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F29A59">
      <w:pPr>
        <w:spacing w:after="0" w:line="240" w:lineRule="auto"/>
        <w:rPr>
          <w:rFonts w:ascii="Times New Roman" w:hAnsi="Times New Roman"/>
          <w:sz w:val="28"/>
          <w:szCs w:val="24"/>
        </w:rPr>
      </w:pPr>
    </w:p>
    <w:p w14:paraId="28276420">
      <w:pPr>
        <w:spacing w:after="0" w:line="240" w:lineRule="auto"/>
        <w:jc w:val="center"/>
        <w:rPr>
          <w:rFonts w:ascii="Times New Roman" w:hAnsi="Times New Roman"/>
          <w:b/>
          <w:bCs/>
          <w:sz w:val="32"/>
          <w:szCs w:val="32"/>
          <w:lang w:eastAsia="en-GB"/>
        </w:rPr>
      </w:pPr>
      <w:r>
        <w:rPr>
          <w:rFonts w:ascii="Times New Roman" w:hAnsi="Times New Roman"/>
        </w:rPr>
        <w:drawing>
          <wp:inline distT="0" distB="0" distL="0" distR="0">
            <wp:extent cx="1975485" cy="2216785"/>
            <wp:effectExtent l="19050" t="0" r="5195" b="0"/>
            <wp:docPr id="16"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5" descr="C:\Users\Дом\Desktop\ЛОГОТИП.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1985213" cy="2227538"/>
                    </a:xfrm>
                    <a:prstGeom prst="rect">
                      <a:avLst/>
                    </a:prstGeom>
                    <a:noFill/>
                    <a:ln>
                      <a:noFill/>
                    </a:ln>
                  </pic:spPr>
                </pic:pic>
              </a:graphicData>
            </a:graphic>
          </wp:inline>
        </w:drawing>
      </w:r>
    </w:p>
    <w:p w14:paraId="2B0F5C55">
      <w:pPr>
        <w:pStyle w:val="30"/>
        <w:spacing w:beforeAutospacing="0" w:after="0" w:afterAutospacing="0"/>
        <w:jc w:val="center"/>
        <w:rPr>
          <w:b/>
          <w:i/>
          <w:sz w:val="28"/>
          <w:szCs w:val="28"/>
        </w:rPr>
      </w:pPr>
      <w:r>
        <w:rPr>
          <w:b/>
          <w:i/>
          <w:sz w:val="28"/>
          <w:szCs w:val="28"/>
        </w:rPr>
        <w:t>Автономная некоммерческая организация</w:t>
      </w:r>
    </w:p>
    <w:p w14:paraId="06F9972F">
      <w:pPr>
        <w:pStyle w:val="30"/>
        <w:spacing w:beforeAutospacing="0" w:after="0" w:afterAutospacing="0"/>
        <w:jc w:val="center"/>
        <w:rPr>
          <w:b/>
          <w:i/>
          <w:sz w:val="28"/>
          <w:szCs w:val="28"/>
        </w:rPr>
      </w:pPr>
      <w:r>
        <w:rPr>
          <w:b/>
          <w:i/>
          <w:sz w:val="28"/>
          <w:szCs w:val="28"/>
        </w:rPr>
        <w:t>«Профессиональная образовательная организация</w:t>
      </w:r>
    </w:p>
    <w:p w14:paraId="34383AA0">
      <w:pPr>
        <w:pStyle w:val="30"/>
        <w:spacing w:beforeAutospacing="0" w:after="0" w:afterAutospacing="0"/>
        <w:jc w:val="center"/>
        <w:rPr>
          <w:b/>
          <w:i/>
          <w:sz w:val="28"/>
          <w:szCs w:val="28"/>
        </w:rPr>
      </w:pPr>
      <w:r>
        <w:rPr>
          <w:b/>
          <w:i/>
          <w:sz w:val="28"/>
          <w:szCs w:val="28"/>
        </w:rPr>
        <w:t>многопрофильный колледж «Призвание»</w:t>
      </w:r>
    </w:p>
    <w:p w14:paraId="7BE2B3B7">
      <w:pPr>
        <w:pStyle w:val="30"/>
        <w:spacing w:beforeAutospacing="0" w:after="0" w:afterAutospacing="0"/>
        <w:jc w:val="center"/>
        <w:rPr>
          <w:b/>
          <w:i/>
          <w:sz w:val="28"/>
          <w:szCs w:val="28"/>
        </w:rPr>
      </w:pPr>
    </w:p>
    <w:p w14:paraId="6C76D9C3">
      <w:pPr>
        <w:pStyle w:val="30"/>
        <w:spacing w:beforeAutospacing="0" w:after="0" w:afterAutospacing="0"/>
        <w:jc w:val="center"/>
        <w:rPr>
          <w:b/>
          <w:i/>
          <w:sz w:val="28"/>
          <w:szCs w:val="28"/>
        </w:rPr>
      </w:pPr>
    </w:p>
    <w:p w14:paraId="6A6B07FF">
      <w:pPr>
        <w:pStyle w:val="30"/>
        <w:spacing w:beforeAutospacing="0" w:after="0" w:afterAutospacing="0"/>
        <w:jc w:val="center"/>
        <w:rPr>
          <w:b/>
          <w:i/>
          <w:sz w:val="28"/>
          <w:szCs w:val="28"/>
        </w:rPr>
      </w:pPr>
    </w:p>
    <w:p w14:paraId="5AE9E4A6">
      <w:pPr>
        <w:suppressAutoHyphens/>
        <w:adjustRightInd w:val="0"/>
        <w:spacing w:after="0" w:line="240" w:lineRule="auto"/>
        <w:ind w:left="5760"/>
        <w:rPr>
          <w:rFonts w:ascii="Times New Roman" w:hAnsi="Times New Roman"/>
          <w:b/>
          <w:sz w:val="28"/>
          <w:szCs w:val="28"/>
        </w:rPr>
      </w:pPr>
      <w:r>
        <w:rPr>
          <w:rFonts w:ascii="Times New Roman" w:hAnsi="Times New Roman"/>
          <w:b/>
          <w:sz w:val="28"/>
          <w:szCs w:val="28"/>
        </w:rPr>
        <w:t xml:space="preserve">Утверждаю: </w:t>
      </w:r>
    </w:p>
    <w:p w14:paraId="067016E8">
      <w:pPr>
        <w:suppressAutoHyphens/>
        <w:adjustRightInd w:val="0"/>
        <w:spacing w:line="240" w:lineRule="auto"/>
        <w:ind w:left="5760"/>
        <w:rPr>
          <w:rFonts w:ascii="Times New Roman" w:hAnsi="Times New Roman"/>
          <w:sz w:val="28"/>
          <w:szCs w:val="28"/>
        </w:rPr>
      </w:pPr>
      <w:r>
        <w:rPr>
          <w:rFonts w:ascii="Times New Roman" w:hAnsi="Times New Roman"/>
          <w:sz w:val="28"/>
          <w:szCs w:val="28"/>
        </w:rPr>
        <w:t>Директор АНО «ПОО  МК «Призвание»</w:t>
      </w:r>
    </w:p>
    <w:p w14:paraId="1391CF02">
      <w:pPr>
        <w:suppressAutoHyphens/>
        <w:adjustRightInd w:val="0"/>
        <w:spacing w:line="240" w:lineRule="auto"/>
        <w:ind w:left="5760"/>
        <w:rPr>
          <w:rFonts w:ascii="Times New Roman" w:hAnsi="Times New Roman"/>
          <w:sz w:val="28"/>
          <w:szCs w:val="28"/>
        </w:rPr>
      </w:pPr>
      <w:r>
        <w:rPr>
          <w:rFonts w:ascii="Times New Roman" w:hAnsi="Times New Roman"/>
          <w:sz w:val="28"/>
          <w:szCs w:val="28"/>
        </w:rPr>
        <w:t>_________________________</w:t>
      </w:r>
    </w:p>
    <w:p w14:paraId="144431C4">
      <w:pPr>
        <w:suppressAutoHyphens/>
        <w:adjustRightInd w:val="0"/>
        <w:spacing w:line="240" w:lineRule="auto"/>
        <w:ind w:left="5760"/>
        <w:rPr>
          <w:rFonts w:ascii="Times New Roman" w:hAnsi="Times New Roman"/>
          <w:sz w:val="28"/>
          <w:szCs w:val="28"/>
        </w:rPr>
      </w:pPr>
      <w:r>
        <w:rPr>
          <w:rFonts w:ascii="Times New Roman" w:hAnsi="Times New Roman"/>
          <w:sz w:val="28"/>
          <w:szCs w:val="28"/>
        </w:rPr>
        <w:t>Приказ №  ____ от_________</w:t>
      </w:r>
    </w:p>
    <w:p w14:paraId="69D0A1A9">
      <w:pPr>
        <w:pStyle w:val="30"/>
        <w:spacing w:beforeAutospacing="0" w:after="0" w:afterAutospacing="0"/>
        <w:jc w:val="center"/>
        <w:rPr>
          <w:i/>
          <w:sz w:val="28"/>
          <w:szCs w:val="28"/>
        </w:rPr>
      </w:pPr>
    </w:p>
    <w:p w14:paraId="1EEC5119">
      <w:pPr>
        <w:pStyle w:val="30"/>
        <w:spacing w:beforeAutospacing="0" w:after="0" w:afterAutospacing="0"/>
        <w:jc w:val="center"/>
        <w:rPr>
          <w:b/>
          <w:i/>
          <w:sz w:val="28"/>
          <w:szCs w:val="28"/>
        </w:rPr>
      </w:pPr>
    </w:p>
    <w:p w14:paraId="7F3F945E">
      <w:pPr>
        <w:spacing w:after="0" w:line="240" w:lineRule="auto"/>
        <w:rPr>
          <w:rFonts w:ascii="Times New Roman" w:hAnsi="Times New Roman"/>
          <w:b/>
          <w:bCs/>
          <w:sz w:val="32"/>
          <w:szCs w:val="32"/>
          <w:lang w:eastAsia="en-GB"/>
        </w:rPr>
      </w:pPr>
    </w:p>
    <w:p w14:paraId="6E0176B6">
      <w:pPr>
        <w:spacing w:after="0" w:line="240" w:lineRule="auto"/>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2CD92D32">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ОГСЭ. 03 История</w:t>
      </w:r>
    </w:p>
    <w:p w14:paraId="7D745105">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54071B1F">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33.02.01  Фармация</w:t>
      </w:r>
    </w:p>
    <w:p w14:paraId="37362731">
      <w:pPr>
        <w:spacing w:after="0" w:line="240" w:lineRule="auto"/>
        <w:jc w:val="center"/>
        <w:rPr>
          <w:rFonts w:ascii="Times New Roman" w:hAnsi="Times New Roman" w:eastAsia="OfficinaSansBookC"/>
          <w:b/>
          <w:sz w:val="40"/>
          <w:szCs w:val="40"/>
        </w:rPr>
      </w:pPr>
    </w:p>
    <w:p w14:paraId="4F117E07">
      <w:pPr>
        <w:spacing w:after="0" w:line="240" w:lineRule="auto"/>
        <w:rPr>
          <w:rFonts w:ascii="Times New Roman" w:hAnsi="Times New Roman" w:eastAsia="OfficinaSansBookC"/>
          <w:sz w:val="28"/>
          <w:szCs w:val="28"/>
        </w:rPr>
      </w:pPr>
    </w:p>
    <w:p w14:paraId="49ED5531">
      <w:pPr>
        <w:spacing w:after="0" w:line="240" w:lineRule="auto"/>
        <w:rPr>
          <w:rFonts w:ascii="Times New Roman" w:hAnsi="Times New Roman" w:eastAsia="OfficinaSansBookC"/>
          <w:sz w:val="32"/>
          <w:szCs w:val="32"/>
        </w:rPr>
      </w:pPr>
      <w:bookmarkStart w:id="0" w:name="_Hlk194671743"/>
      <w:bookmarkStart w:id="1" w:name="_Hlk194672228"/>
    </w:p>
    <w:bookmarkEnd w:id="0"/>
    <w:bookmarkEnd w:id="1"/>
    <w:p w14:paraId="7C7506CF">
      <w:pPr>
        <w:spacing w:after="0" w:line="240" w:lineRule="auto"/>
        <w:jc w:val="center"/>
        <w:rPr>
          <w:rFonts w:ascii="Times New Roman" w:hAnsi="Times New Roman" w:eastAsia="OfficinaSansBookC"/>
          <w:sz w:val="32"/>
          <w:szCs w:val="32"/>
        </w:rPr>
      </w:pPr>
    </w:p>
    <w:p w14:paraId="138E0B6C">
      <w:pPr>
        <w:spacing w:after="0" w:line="240" w:lineRule="auto"/>
        <w:jc w:val="center"/>
        <w:rPr>
          <w:rFonts w:ascii="Times New Roman" w:hAnsi="Times New Roman" w:eastAsia="OfficinaSansBookC"/>
          <w:sz w:val="32"/>
          <w:szCs w:val="32"/>
        </w:rPr>
      </w:pPr>
    </w:p>
    <w:p w14:paraId="491D58CC">
      <w:pPr>
        <w:spacing w:after="0" w:line="240" w:lineRule="auto"/>
        <w:jc w:val="center"/>
        <w:rPr>
          <w:rFonts w:ascii="Times New Roman" w:hAnsi="Times New Roman" w:eastAsia="OfficinaSansBookC"/>
          <w:sz w:val="32"/>
          <w:szCs w:val="32"/>
        </w:rPr>
      </w:pPr>
    </w:p>
    <w:p w14:paraId="08FBCB6F">
      <w:pPr>
        <w:spacing w:after="0" w:line="240" w:lineRule="auto"/>
        <w:jc w:val="center"/>
        <w:rPr>
          <w:rFonts w:ascii="Times New Roman" w:hAnsi="Times New Roman" w:eastAsia="OfficinaSansBookC"/>
          <w:sz w:val="32"/>
          <w:szCs w:val="32"/>
        </w:rPr>
      </w:pPr>
    </w:p>
    <w:p w14:paraId="4BBF95AD">
      <w:pPr>
        <w:spacing w:after="0" w:line="240" w:lineRule="auto"/>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47D0100C">
      <w:pPr>
        <w:spacing w:after="0" w:line="240" w:lineRule="auto"/>
        <w:jc w:val="center"/>
        <w:rPr>
          <w:rFonts w:ascii="Times New Roman" w:hAnsi="Times New Roman" w:eastAsia="OfficinaSansBookC"/>
          <w:sz w:val="32"/>
          <w:szCs w:val="32"/>
        </w:rPr>
      </w:pPr>
    </w:p>
    <w:p w14:paraId="0622E925">
      <w:pPr>
        <w:spacing w:after="200" w:line="276" w:lineRule="auto"/>
        <w:ind w:firstLine="708"/>
        <w:jc w:val="both"/>
        <w:rPr>
          <w:rFonts w:ascii="Times New Roman" w:hAnsi="Times New Roman"/>
          <w:sz w:val="24"/>
          <w:szCs w:val="24"/>
        </w:rPr>
      </w:pPr>
      <w:r>
        <w:rPr>
          <w:rFonts w:ascii="Times New Roman" w:hAnsi="Times New Roman"/>
          <w:sz w:val="32"/>
          <w:szCs w:val="32"/>
        </w:rPr>
        <w:t>Р</w:t>
      </w:r>
      <w:r>
        <w:rPr>
          <w:rFonts w:ascii="Times New Roman" w:hAnsi="Times New Roman"/>
          <w:sz w:val="28"/>
          <w:szCs w:val="28"/>
        </w:rPr>
        <w:t xml:space="preserve">абочая программа учебного предмета ОГСЭ.03 История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w:t>
      </w:r>
    </w:p>
    <w:p w14:paraId="72B00042">
      <w:pPr>
        <w:spacing w:after="0" w:line="240" w:lineRule="auto"/>
        <w:jc w:val="both"/>
        <w:rPr>
          <w:rFonts w:ascii="Times New Roman" w:hAnsi="Times New Roman"/>
          <w:sz w:val="28"/>
          <w:szCs w:val="28"/>
        </w:rPr>
      </w:pPr>
    </w:p>
    <w:p w14:paraId="424E5C8C">
      <w:pPr>
        <w:spacing w:line="240" w:lineRule="auto"/>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7CB864B2">
      <w:pPr>
        <w:spacing w:line="240" w:lineRule="auto"/>
        <w:rPr>
          <w:rFonts w:ascii="Times New Roman" w:hAnsi="Times New Roman"/>
          <w:sz w:val="28"/>
          <w:szCs w:val="28"/>
        </w:rPr>
      </w:pPr>
      <w:r>
        <w:rPr>
          <w:rFonts w:ascii="Times New Roman" w:hAnsi="Times New Roman"/>
          <w:sz w:val="28"/>
          <w:szCs w:val="28"/>
        </w:rPr>
        <w:t>Разработчик: _________________________________, преподаватель Истории</w:t>
      </w:r>
    </w:p>
    <w:p w14:paraId="633D8B60">
      <w:pPr>
        <w:spacing w:line="240" w:lineRule="auto"/>
        <w:rPr>
          <w:rFonts w:ascii="Times New Roman" w:hAnsi="Times New Roman"/>
          <w:i/>
          <w:sz w:val="28"/>
          <w:szCs w:val="28"/>
        </w:rPr>
      </w:pPr>
      <w:r>
        <w:rPr>
          <w:rFonts w:ascii="Times New Roman" w:hAnsi="Times New Roman"/>
          <w:sz w:val="28"/>
          <w:szCs w:val="28"/>
        </w:rPr>
        <w:t>Рецензент:</w:t>
      </w:r>
    </w:p>
    <w:p w14:paraId="6A477CF1">
      <w:pPr>
        <w:spacing w:line="240" w:lineRule="auto"/>
        <w:ind w:firstLine="708"/>
        <w:rPr>
          <w:rFonts w:ascii="Times New Roman" w:hAnsi="Times New Roman"/>
          <w:sz w:val="28"/>
          <w:szCs w:val="28"/>
          <w:lang w:eastAsia="uk-UA"/>
        </w:rPr>
      </w:pPr>
      <w:r>
        <w:rPr>
          <w:rFonts w:ascii="Times New Roman" w:hAnsi="Times New Roman"/>
          <w:sz w:val="28"/>
          <w:szCs w:val="28"/>
        </w:rPr>
        <w:t xml:space="preserve">_____________ </w:t>
      </w:r>
      <w:r>
        <w:rPr>
          <w:rFonts w:ascii="Times New Roman" w:hAnsi="Times New Roman"/>
          <w:sz w:val="28"/>
          <w:szCs w:val="28"/>
          <w:lang w:eastAsia="uk-UA"/>
        </w:rPr>
        <w:t>- преподаватель высшей квалификационной категории</w:t>
      </w:r>
    </w:p>
    <w:p w14:paraId="3EF1C0FB">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8"/>
          <w:szCs w:val="28"/>
          <w:vertAlign w:val="superscript"/>
          <w:lang w:eastAsia="uk-UA"/>
        </w:rPr>
      </w:pPr>
    </w:p>
    <w:p w14:paraId="146DD4B3">
      <w:pPr>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2C6D972B">
      <w:pPr>
        <w:tabs>
          <w:tab w:val="left" w:pos="142"/>
          <w:tab w:val="left" w:pos="6225"/>
        </w:tabs>
        <w:spacing w:line="240" w:lineRule="auto"/>
        <w:rPr>
          <w:rFonts w:ascii="Times New Roman" w:hAnsi="Times New Roman"/>
          <w:bCs/>
          <w:sz w:val="28"/>
          <w:szCs w:val="28"/>
        </w:rPr>
      </w:pPr>
      <w:r>
        <w:rPr>
          <w:rFonts w:ascii="Times New Roman" w:hAnsi="Times New Roman"/>
          <w:sz w:val="28"/>
          <w:szCs w:val="28"/>
          <w:lang w:eastAsia="uk-UA"/>
        </w:rPr>
        <w:t>Рабочая программа принята на заседании цикловой комиссии ОГСЭ цикла</w:t>
      </w:r>
    </w:p>
    <w:p w14:paraId="2F4D8A0D">
      <w:pPr>
        <w:tabs>
          <w:tab w:val="left" w:pos="142"/>
          <w:tab w:val="left" w:pos="6225"/>
        </w:tabs>
        <w:spacing w:line="240" w:lineRule="auto"/>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12F12F8B">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8"/>
          <w:szCs w:val="28"/>
        </w:rPr>
      </w:pPr>
    </w:p>
    <w:p w14:paraId="44AA3F9E">
      <w:pPr>
        <w:tabs>
          <w:tab w:val="left" w:pos="142"/>
          <w:tab w:val="left" w:pos="6225"/>
        </w:tabs>
        <w:spacing w:line="240" w:lineRule="auto"/>
        <w:rPr>
          <w:rFonts w:ascii="Times New Roman" w:hAnsi="Times New Roman"/>
          <w:sz w:val="28"/>
          <w:szCs w:val="28"/>
        </w:rPr>
      </w:pPr>
    </w:p>
    <w:p w14:paraId="70FF3501">
      <w:pPr>
        <w:tabs>
          <w:tab w:val="left" w:pos="142"/>
        </w:tabs>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56CBEF3C">
      <w:pPr>
        <w:tabs>
          <w:tab w:val="left" w:pos="142"/>
        </w:tabs>
        <w:spacing w:line="240" w:lineRule="auto"/>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3EF5C145">
      <w:pPr>
        <w:tabs>
          <w:tab w:val="left" w:pos="142"/>
        </w:tabs>
        <w:spacing w:line="240" w:lineRule="auto"/>
        <w:rPr>
          <w:rFonts w:ascii="Times New Roman" w:hAnsi="Times New Roman"/>
          <w:sz w:val="28"/>
          <w:szCs w:val="28"/>
        </w:rPr>
      </w:pPr>
    </w:p>
    <w:p w14:paraId="5F400FCD">
      <w:pPr>
        <w:tabs>
          <w:tab w:val="left" w:pos="142"/>
          <w:tab w:val="left" w:pos="6225"/>
        </w:tabs>
        <w:spacing w:line="240" w:lineRule="auto"/>
        <w:rPr>
          <w:rFonts w:ascii="Times New Roman" w:hAnsi="Times New Roman"/>
          <w:sz w:val="28"/>
          <w:szCs w:val="28"/>
        </w:rPr>
      </w:pPr>
    </w:p>
    <w:p w14:paraId="7B4F0E2B">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7127A1A8">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71E05C0F">
      <w:pPr>
        <w:spacing w:after="200" w:line="276" w:lineRule="auto"/>
        <w:rPr>
          <w:rFonts w:ascii="Times New Roman" w:hAnsi="Times New Roman"/>
        </w:rPr>
      </w:pPr>
      <w:r>
        <w:rPr>
          <w:rFonts w:ascii="Times New Roman" w:hAnsi="Times New Roman"/>
        </w:rPr>
        <w:br w:type="page"/>
      </w:r>
    </w:p>
    <w:p w14:paraId="10316E0A">
      <w:pPr>
        <w:rPr>
          <w:rFonts w:ascii="Times New Roman" w:hAnsi="Times New Roman"/>
          <w:b/>
          <w:sz w:val="28"/>
        </w:rPr>
      </w:pPr>
    </w:p>
    <w:p w14:paraId="7173F703">
      <w:pPr>
        <w:spacing w:after="0" w:line="240" w:lineRule="auto"/>
        <w:jc w:val="center"/>
        <w:rPr>
          <w:rFonts w:ascii="Times New Roman" w:hAnsi="Times New Roman"/>
          <w:b/>
          <w:sz w:val="28"/>
        </w:rPr>
      </w:pPr>
      <w:r>
        <w:rPr>
          <w:rFonts w:ascii="Times New Roman" w:hAnsi="Times New Roman"/>
          <w:b/>
          <w:sz w:val="28"/>
        </w:rPr>
        <w:t>СОДЕРЖАНИЕ</w:t>
      </w:r>
    </w:p>
    <w:p w14:paraId="5C6575BB">
      <w:pPr>
        <w:spacing w:after="0" w:line="276" w:lineRule="auto"/>
        <w:jc w:val="center"/>
        <w:rPr>
          <w:rFonts w:ascii="Times New Roman" w:hAnsi="Times New Roman"/>
          <w:b/>
          <w:sz w:val="28"/>
        </w:rPr>
      </w:pPr>
    </w:p>
    <w:tbl>
      <w:tblPr>
        <w:tblStyle w:val="8"/>
        <w:tblW w:w="0" w:type="auto"/>
        <w:tblInd w:w="0" w:type="dxa"/>
        <w:tblLayout w:type="fixed"/>
        <w:tblCellMar>
          <w:top w:w="0" w:type="dxa"/>
          <w:left w:w="108" w:type="dxa"/>
          <w:bottom w:w="0" w:type="dxa"/>
          <w:right w:w="108" w:type="dxa"/>
        </w:tblCellMar>
      </w:tblPr>
      <w:tblGrid>
        <w:gridCol w:w="648"/>
        <w:gridCol w:w="8820"/>
        <w:gridCol w:w="953"/>
      </w:tblGrid>
      <w:tr w14:paraId="2074B88D">
        <w:tblPrEx>
          <w:tblCellMar>
            <w:top w:w="0" w:type="dxa"/>
            <w:left w:w="108" w:type="dxa"/>
            <w:bottom w:w="0" w:type="dxa"/>
            <w:right w:w="108" w:type="dxa"/>
          </w:tblCellMar>
        </w:tblPrEx>
        <w:tc>
          <w:tcPr>
            <w:tcW w:w="648" w:type="dxa"/>
            <w:shd w:val="clear" w:color="auto" w:fill="auto"/>
          </w:tcPr>
          <w:p w14:paraId="4DB35504">
            <w:pPr>
              <w:spacing w:after="0" w:line="276" w:lineRule="auto"/>
              <w:rPr>
                <w:rFonts w:ascii="Times New Roman" w:hAnsi="Times New Roman"/>
                <w:b/>
                <w:sz w:val="28"/>
              </w:rPr>
            </w:pPr>
            <w:r>
              <w:rPr>
                <w:rFonts w:ascii="Times New Roman" w:hAnsi="Times New Roman"/>
                <w:b/>
                <w:sz w:val="28"/>
              </w:rPr>
              <w:t>1.</w:t>
            </w:r>
          </w:p>
        </w:tc>
        <w:tc>
          <w:tcPr>
            <w:tcW w:w="8820" w:type="dxa"/>
            <w:shd w:val="clear" w:color="auto" w:fill="auto"/>
          </w:tcPr>
          <w:p w14:paraId="204E44E8">
            <w:pPr>
              <w:widowControl w:val="0"/>
              <w:spacing w:after="0" w:line="276" w:lineRule="auto"/>
              <w:jc w:val="both"/>
              <w:rPr>
                <w:rFonts w:ascii="Times New Roman" w:hAnsi="Times New Roman"/>
                <w:b/>
                <w:sz w:val="28"/>
              </w:rPr>
            </w:pPr>
            <w:r>
              <w:rPr>
                <w:rFonts w:ascii="Times New Roman" w:hAnsi="Times New Roman"/>
                <w:b/>
                <w:sz w:val="28"/>
              </w:rPr>
              <w:t>ОБЩАЯ ХАРАКТЕРИСТИКА РАБОЧЕЙ ПРОГРАММЫ УЧЕБНОЙ ДИСЦИПЛИНЫ</w:t>
            </w:r>
          </w:p>
        </w:tc>
        <w:tc>
          <w:tcPr>
            <w:tcW w:w="953" w:type="dxa"/>
            <w:shd w:val="clear" w:color="auto" w:fill="auto"/>
            <w:vAlign w:val="center"/>
          </w:tcPr>
          <w:p w14:paraId="24212740">
            <w:pPr>
              <w:spacing w:after="0" w:line="276" w:lineRule="auto"/>
              <w:jc w:val="center"/>
              <w:rPr>
                <w:rFonts w:ascii="Times New Roman" w:hAnsi="Times New Roman"/>
                <w:b/>
                <w:sz w:val="28"/>
              </w:rPr>
            </w:pPr>
            <w:r>
              <w:rPr>
                <w:rFonts w:ascii="Times New Roman" w:hAnsi="Times New Roman"/>
                <w:b/>
                <w:sz w:val="28"/>
              </w:rPr>
              <w:t>3</w:t>
            </w:r>
          </w:p>
        </w:tc>
      </w:tr>
      <w:tr w14:paraId="71AFAE97">
        <w:tblPrEx>
          <w:tblCellMar>
            <w:top w:w="0" w:type="dxa"/>
            <w:left w:w="108" w:type="dxa"/>
            <w:bottom w:w="0" w:type="dxa"/>
            <w:right w:w="108" w:type="dxa"/>
          </w:tblCellMar>
        </w:tblPrEx>
        <w:tc>
          <w:tcPr>
            <w:tcW w:w="648" w:type="dxa"/>
            <w:shd w:val="clear" w:color="auto" w:fill="auto"/>
          </w:tcPr>
          <w:p w14:paraId="7F77DC9D">
            <w:pPr>
              <w:spacing w:after="0" w:line="276" w:lineRule="auto"/>
              <w:rPr>
                <w:rFonts w:ascii="Times New Roman" w:hAnsi="Times New Roman"/>
                <w:b/>
                <w:sz w:val="28"/>
              </w:rPr>
            </w:pPr>
            <w:r>
              <w:rPr>
                <w:rFonts w:ascii="Times New Roman" w:hAnsi="Times New Roman"/>
                <w:b/>
                <w:sz w:val="28"/>
              </w:rPr>
              <w:t>2.</w:t>
            </w:r>
          </w:p>
        </w:tc>
        <w:tc>
          <w:tcPr>
            <w:tcW w:w="8820" w:type="dxa"/>
            <w:shd w:val="clear" w:color="auto" w:fill="auto"/>
          </w:tcPr>
          <w:p w14:paraId="2F9CBB43">
            <w:pPr>
              <w:widowControl w:val="0"/>
              <w:spacing w:after="0" w:line="276" w:lineRule="auto"/>
              <w:jc w:val="both"/>
              <w:rPr>
                <w:rFonts w:ascii="Times New Roman" w:hAnsi="Times New Roman"/>
                <w:b/>
                <w:sz w:val="28"/>
              </w:rPr>
            </w:pPr>
            <w:r>
              <w:rPr>
                <w:rFonts w:ascii="Times New Roman" w:hAnsi="Times New Roman"/>
                <w:b/>
                <w:sz w:val="28"/>
              </w:rPr>
              <w:t>СТРУКТУРА И СОДЕРЖАНИЕ УЧЕБНОЙ ДИСЦИПЛИНЫ</w:t>
            </w:r>
          </w:p>
        </w:tc>
        <w:tc>
          <w:tcPr>
            <w:tcW w:w="953" w:type="dxa"/>
            <w:shd w:val="clear" w:color="auto" w:fill="auto"/>
            <w:vAlign w:val="center"/>
          </w:tcPr>
          <w:p w14:paraId="7F9B3EFE">
            <w:pPr>
              <w:spacing w:after="0" w:line="276" w:lineRule="auto"/>
              <w:jc w:val="center"/>
              <w:rPr>
                <w:rFonts w:ascii="Times New Roman" w:hAnsi="Times New Roman"/>
                <w:b/>
                <w:sz w:val="28"/>
              </w:rPr>
            </w:pPr>
            <w:r>
              <w:rPr>
                <w:rFonts w:ascii="Times New Roman" w:hAnsi="Times New Roman"/>
                <w:b/>
                <w:sz w:val="28"/>
              </w:rPr>
              <w:t>4</w:t>
            </w:r>
          </w:p>
        </w:tc>
      </w:tr>
      <w:tr w14:paraId="4AF41866">
        <w:tblPrEx>
          <w:tblCellMar>
            <w:top w:w="0" w:type="dxa"/>
            <w:left w:w="108" w:type="dxa"/>
            <w:bottom w:w="0" w:type="dxa"/>
            <w:right w:w="108" w:type="dxa"/>
          </w:tblCellMar>
        </w:tblPrEx>
        <w:tc>
          <w:tcPr>
            <w:tcW w:w="648" w:type="dxa"/>
            <w:shd w:val="clear" w:color="auto" w:fill="auto"/>
          </w:tcPr>
          <w:p w14:paraId="74BCDC6C">
            <w:pPr>
              <w:spacing w:after="0" w:line="276" w:lineRule="auto"/>
              <w:rPr>
                <w:rFonts w:ascii="Times New Roman" w:hAnsi="Times New Roman"/>
                <w:b/>
                <w:sz w:val="28"/>
              </w:rPr>
            </w:pPr>
            <w:r>
              <w:rPr>
                <w:rFonts w:ascii="Times New Roman" w:hAnsi="Times New Roman"/>
                <w:b/>
                <w:sz w:val="28"/>
              </w:rPr>
              <w:t>3.</w:t>
            </w:r>
          </w:p>
        </w:tc>
        <w:tc>
          <w:tcPr>
            <w:tcW w:w="8820" w:type="dxa"/>
            <w:shd w:val="clear" w:color="auto" w:fill="auto"/>
          </w:tcPr>
          <w:p w14:paraId="27DE19D0">
            <w:pPr>
              <w:widowControl w:val="0"/>
              <w:spacing w:after="0" w:line="276" w:lineRule="auto"/>
              <w:jc w:val="both"/>
              <w:rPr>
                <w:rFonts w:ascii="Times New Roman" w:hAnsi="Times New Roman"/>
                <w:b/>
                <w:sz w:val="28"/>
              </w:rPr>
            </w:pPr>
            <w:r>
              <w:rPr>
                <w:rFonts w:ascii="Times New Roman" w:hAnsi="Times New Roman"/>
                <w:b/>
                <w:sz w:val="28"/>
              </w:rPr>
              <w:t>УСЛОВИЯ РЕАЛИЗАЦИИ УЧЕБНОЙ ДИСЦИПЛИНЫ</w:t>
            </w:r>
          </w:p>
        </w:tc>
        <w:tc>
          <w:tcPr>
            <w:tcW w:w="953" w:type="dxa"/>
            <w:shd w:val="clear" w:color="auto" w:fill="auto"/>
            <w:vAlign w:val="center"/>
          </w:tcPr>
          <w:p w14:paraId="151355A1">
            <w:pPr>
              <w:spacing w:after="0" w:line="276" w:lineRule="auto"/>
              <w:jc w:val="center"/>
              <w:rPr>
                <w:rFonts w:ascii="Times New Roman" w:hAnsi="Times New Roman"/>
                <w:b/>
                <w:sz w:val="28"/>
              </w:rPr>
            </w:pPr>
            <w:r>
              <w:rPr>
                <w:rFonts w:ascii="Times New Roman" w:hAnsi="Times New Roman"/>
                <w:b/>
                <w:sz w:val="28"/>
              </w:rPr>
              <w:t>10</w:t>
            </w:r>
          </w:p>
        </w:tc>
      </w:tr>
      <w:tr w14:paraId="5C11D4E6">
        <w:tblPrEx>
          <w:tblCellMar>
            <w:top w:w="0" w:type="dxa"/>
            <w:left w:w="108" w:type="dxa"/>
            <w:bottom w:w="0" w:type="dxa"/>
            <w:right w:w="108" w:type="dxa"/>
          </w:tblCellMar>
        </w:tblPrEx>
        <w:tc>
          <w:tcPr>
            <w:tcW w:w="648" w:type="dxa"/>
            <w:shd w:val="clear" w:color="auto" w:fill="auto"/>
          </w:tcPr>
          <w:p w14:paraId="6746057A">
            <w:pPr>
              <w:spacing w:after="0" w:line="276" w:lineRule="auto"/>
              <w:rPr>
                <w:rFonts w:ascii="Times New Roman" w:hAnsi="Times New Roman"/>
                <w:b/>
                <w:sz w:val="28"/>
              </w:rPr>
            </w:pPr>
            <w:r>
              <w:rPr>
                <w:rFonts w:ascii="Times New Roman" w:hAnsi="Times New Roman"/>
                <w:b/>
                <w:sz w:val="28"/>
              </w:rPr>
              <w:t>4.</w:t>
            </w:r>
          </w:p>
        </w:tc>
        <w:tc>
          <w:tcPr>
            <w:tcW w:w="8820" w:type="dxa"/>
            <w:shd w:val="clear" w:color="auto" w:fill="auto"/>
          </w:tcPr>
          <w:p w14:paraId="0CB51DAC">
            <w:pPr>
              <w:widowControl w:val="0"/>
              <w:spacing w:after="0" w:line="276" w:lineRule="auto"/>
              <w:jc w:val="both"/>
              <w:rPr>
                <w:rFonts w:ascii="Times New Roman" w:hAnsi="Times New Roman"/>
                <w:b/>
                <w:sz w:val="28"/>
              </w:rPr>
            </w:pPr>
            <w:r>
              <w:rPr>
                <w:rFonts w:ascii="Times New Roman" w:hAnsi="Times New Roman"/>
                <w:b/>
                <w:sz w:val="28"/>
              </w:rPr>
              <w:t>КОНТРОЛЬ И ОЦЕНКА РЕЗУЛЬТАТОВ ОСВОЕНИЯ УЧЕБНОЙ ДИСЦИПЛИНЫ</w:t>
            </w:r>
          </w:p>
        </w:tc>
        <w:tc>
          <w:tcPr>
            <w:tcW w:w="953" w:type="dxa"/>
            <w:shd w:val="clear" w:color="auto" w:fill="auto"/>
            <w:vAlign w:val="center"/>
          </w:tcPr>
          <w:p w14:paraId="6A82753B">
            <w:pPr>
              <w:spacing w:after="0" w:line="276" w:lineRule="auto"/>
              <w:jc w:val="center"/>
              <w:rPr>
                <w:rFonts w:ascii="Times New Roman" w:hAnsi="Times New Roman"/>
                <w:b/>
                <w:sz w:val="28"/>
              </w:rPr>
            </w:pPr>
            <w:r>
              <w:rPr>
                <w:rFonts w:ascii="Times New Roman" w:hAnsi="Times New Roman"/>
                <w:b/>
                <w:sz w:val="28"/>
              </w:rPr>
              <w:t>12</w:t>
            </w:r>
          </w:p>
        </w:tc>
      </w:tr>
    </w:tbl>
    <w:p w14:paraId="6A8AB90E">
      <w:pPr>
        <w:spacing w:after="0" w:line="240" w:lineRule="auto"/>
        <w:rPr>
          <w:rFonts w:ascii="Times New Roman" w:hAnsi="Times New Roman"/>
          <w:sz w:val="24"/>
        </w:rPr>
      </w:pPr>
    </w:p>
    <w:p w14:paraId="2DF8146A">
      <w:pPr>
        <w:spacing w:after="0" w:line="240" w:lineRule="auto"/>
        <w:jc w:val="center"/>
        <w:rPr>
          <w:rFonts w:ascii="Times New Roman" w:hAnsi="Times New Roman"/>
          <w:b/>
          <w:sz w:val="24"/>
        </w:rPr>
      </w:pPr>
      <w:r>
        <w:rPr>
          <w:rFonts w:ascii="Times New Roman" w:hAnsi="Times New Roman"/>
          <w:b/>
          <w:i/>
          <w:sz w:val="24"/>
          <w:u w:val="single"/>
        </w:rPr>
        <w:br w:type="page"/>
      </w:r>
      <w:r>
        <w:rPr>
          <w:rFonts w:ascii="Times New Roman" w:hAnsi="Times New Roman"/>
          <w:b/>
          <w:sz w:val="24"/>
        </w:rPr>
        <w:t>1. ОБЩАЯ ХАРАКТЕРИСТИКА ПРИМЕРНОЙ РАБОЧЕЙ ПРОГРАММЫ УЧЕБНОЙ ДИСЦИПЛИНЫ   ОГСЭ 03 ИСТОРИЯ</w:t>
      </w:r>
    </w:p>
    <w:p w14:paraId="2D2A5C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p>
    <w:p w14:paraId="2F9203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rPr>
      </w:pPr>
      <w:r>
        <w:rPr>
          <w:rFonts w:ascii="Times New Roman" w:hAnsi="Times New Roman"/>
          <w:b/>
          <w:sz w:val="24"/>
        </w:rPr>
        <w:t>1.1. Место дисциплины в структуре образовательной программы</w:t>
      </w:r>
    </w:p>
    <w:p w14:paraId="3492F459">
      <w:pPr>
        <w:widowControl w:val="0"/>
        <w:spacing w:after="0" w:line="240" w:lineRule="auto"/>
        <w:ind w:firstLine="709"/>
        <w:jc w:val="both"/>
        <w:rPr>
          <w:rFonts w:ascii="Times New Roman" w:hAnsi="Times New Roman"/>
          <w:sz w:val="24"/>
        </w:rPr>
      </w:pPr>
      <w:r>
        <w:rPr>
          <w:rFonts w:ascii="Times New Roman" w:hAnsi="Times New Roman"/>
          <w:sz w:val="24"/>
        </w:rPr>
        <w:t xml:space="preserve">Учебная дисциплина ОГСЭ. 03 История является обязательной частью социально-гуманитарного цикла примерной образовательной программы в соответствии с ФГОС СПО по специальности 33.02.01 Фармация </w:t>
      </w:r>
    </w:p>
    <w:p w14:paraId="48AEC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rPr>
      </w:pPr>
      <w:r>
        <w:rPr>
          <w:rFonts w:ascii="Times New Roman" w:hAnsi="Times New Roman"/>
          <w:sz w:val="24"/>
        </w:rPr>
        <w:t>Особое значение дисциплина имеет при формировании и развитии ОК 01, ОК 02, ОК 03, ОК 04, ОК 05, ОК 06</w:t>
      </w:r>
      <w:r>
        <w:rPr>
          <w:rFonts w:ascii="Times New Roman" w:hAnsi="Times New Roman"/>
          <w:i/>
          <w:sz w:val="24"/>
        </w:rPr>
        <w:t xml:space="preserve">, </w:t>
      </w:r>
      <w:r>
        <w:rPr>
          <w:rFonts w:ascii="Times New Roman" w:hAnsi="Times New Roman"/>
          <w:sz w:val="24"/>
        </w:rPr>
        <w:t>ОК 09.</w:t>
      </w:r>
    </w:p>
    <w:p w14:paraId="0D016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4"/>
        </w:rPr>
      </w:pPr>
    </w:p>
    <w:p w14:paraId="66220036">
      <w:pPr>
        <w:spacing w:after="0" w:line="240" w:lineRule="auto"/>
        <w:ind w:firstLine="709"/>
        <w:jc w:val="both"/>
        <w:rPr>
          <w:rFonts w:ascii="Times New Roman" w:hAnsi="Times New Roman"/>
          <w:b/>
          <w:sz w:val="24"/>
        </w:rPr>
      </w:pPr>
      <w:r>
        <w:rPr>
          <w:rFonts w:ascii="Times New Roman" w:hAnsi="Times New Roman"/>
          <w:b/>
          <w:sz w:val="24"/>
        </w:rPr>
        <w:t>1.2. Цель и планируемые результаты освоения дисциплины</w:t>
      </w:r>
    </w:p>
    <w:p w14:paraId="7D161E20">
      <w:pPr>
        <w:spacing w:after="0" w:line="240" w:lineRule="auto"/>
        <w:ind w:firstLine="709"/>
        <w:jc w:val="both"/>
        <w:rPr>
          <w:rFonts w:ascii="Times New Roman" w:hAnsi="Times New Roman"/>
          <w:sz w:val="24"/>
        </w:rPr>
      </w:pPr>
      <w:r>
        <w:rPr>
          <w:rFonts w:ascii="Times New Roman" w:hAnsi="Times New Roman"/>
          <w:sz w:val="24"/>
        </w:rPr>
        <w:t>Целью учебной дисциплины является формирование представлений об истории России как истории Отечества, ее основных вехах, а также воспитание базовых национальных ценностей уважения к истории, культуре, традициям. Дисциплина имеет также историко-просвещенческую направленность, формируя у молодёжи способность и готовность к защите исторической правды и сохранению исторической памяти, противодействию фальсификации исторических фактов.</w:t>
      </w:r>
    </w:p>
    <w:p w14:paraId="133D547D">
      <w:pPr>
        <w:spacing w:after="0" w:line="240" w:lineRule="auto"/>
        <w:ind w:firstLine="709"/>
        <w:jc w:val="both"/>
        <w:rPr>
          <w:rFonts w:ascii="Times New Roman" w:hAnsi="Times New Roman"/>
          <w:sz w:val="24"/>
        </w:rPr>
      </w:pPr>
      <w:r>
        <w:rPr>
          <w:rFonts w:ascii="Times New Roman" w:hAnsi="Times New Roman"/>
          <w:sz w:val="24"/>
        </w:rPr>
        <w:t>Актуальность учебной дисциплины  заключается в её практической направленности на реализацию единства интересов личности, общества и государства в деле воспитания гражданина России. Дисциплина способствует формированию патриотизма и гражданственности как важнейших направлений воспитания обучающихся.</w:t>
      </w:r>
    </w:p>
    <w:p w14:paraId="086612FB">
      <w:pPr>
        <w:spacing w:after="0" w:line="240" w:lineRule="auto"/>
        <w:ind w:firstLine="709"/>
        <w:jc w:val="both"/>
        <w:rPr>
          <w:rFonts w:ascii="Times New Roman" w:hAnsi="Times New Roman"/>
          <w:sz w:val="24"/>
        </w:rPr>
      </w:pPr>
      <w:r>
        <w:rPr>
          <w:rFonts w:ascii="Times New Roman" w:hAnsi="Times New Roman"/>
          <w:sz w:val="24"/>
        </w:rPr>
        <w:t>В рамках программы учебной дисциплины обучающимися осваиваются следующие умения и знания:</w:t>
      </w:r>
    </w:p>
    <w:tbl>
      <w:tblPr>
        <w:tblStyle w:val="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1"/>
        <w:gridCol w:w="4004"/>
        <w:gridCol w:w="3969"/>
      </w:tblGrid>
      <w:tr w14:paraId="2B962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trPr>
        <w:tc>
          <w:tcPr>
            <w:tcW w:w="1661" w:type="dxa"/>
            <w:tcBorders>
              <w:top w:val="single" w:color="000000" w:sz="4" w:space="0"/>
              <w:left w:val="single" w:color="000000" w:sz="4" w:space="0"/>
              <w:bottom w:val="single" w:color="000000" w:sz="4" w:space="0"/>
              <w:right w:val="single" w:color="000000" w:sz="4" w:space="0"/>
            </w:tcBorders>
          </w:tcPr>
          <w:p w14:paraId="12B5B754">
            <w:pPr>
              <w:spacing w:after="0" w:line="240" w:lineRule="auto"/>
              <w:jc w:val="center"/>
              <w:rPr>
                <w:rFonts w:ascii="Times New Roman" w:hAnsi="Times New Roman"/>
                <w:b/>
                <w:sz w:val="24"/>
              </w:rPr>
            </w:pPr>
            <w:r>
              <w:rPr>
                <w:rFonts w:ascii="Times New Roman" w:hAnsi="Times New Roman"/>
                <w:b/>
                <w:sz w:val="24"/>
              </w:rPr>
              <w:t xml:space="preserve">Коды </w:t>
            </w:r>
          </w:p>
          <w:p w14:paraId="0B13F15A">
            <w:pPr>
              <w:spacing w:after="0" w:line="240" w:lineRule="auto"/>
              <w:jc w:val="center"/>
              <w:rPr>
                <w:rFonts w:ascii="Times New Roman" w:hAnsi="Times New Roman"/>
                <w:b/>
                <w:sz w:val="24"/>
              </w:rPr>
            </w:pPr>
            <w:r>
              <w:rPr>
                <w:rFonts w:ascii="Times New Roman" w:hAnsi="Times New Roman"/>
                <w:b/>
                <w:sz w:val="24"/>
              </w:rPr>
              <w:t>ОК, ПК</w:t>
            </w:r>
          </w:p>
        </w:tc>
        <w:tc>
          <w:tcPr>
            <w:tcW w:w="4004" w:type="dxa"/>
            <w:tcBorders>
              <w:top w:val="single" w:color="000000" w:sz="4" w:space="0"/>
              <w:left w:val="single" w:color="000000" w:sz="4" w:space="0"/>
              <w:bottom w:val="single" w:color="000000" w:sz="4" w:space="0"/>
              <w:right w:val="single" w:color="000000" w:sz="4" w:space="0"/>
            </w:tcBorders>
          </w:tcPr>
          <w:p w14:paraId="78B8784D">
            <w:pPr>
              <w:spacing w:after="0" w:line="240" w:lineRule="auto"/>
              <w:jc w:val="center"/>
              <w:rPr>
                <w:rFonts w:ascii="Times New Roman" w:hAnsi="Times New Roman"/>
                <w:b/>
                <w:sz w:val="24"/>
              </w:rPr>
            </w:pPr>
            <w:r>
              <w:rPr>
                <w:rFonts w:ascii="Times New Roman" w:hAnsi="Times New Roman"/>
                <w:b/>
                <w:sz w:val="24"/>
              </w:rPr>
              <w:t>Умения</w:t>
            </w:r>
          </w:p>
        </w:tc>
        <w:tc>
          <w:tcPr>
            <w:tcW w:w="3969" w:type="dxa"/>
            <w:tcBorders>
              <w:top w:val="single" w:color="000000" w:sz="4" w:space="0"/>
              <w:left w:val="single" w:color="000000" w:sz="4" w:space="0"/>
              <w:bottom w:val="single" w:color="000000" w:sz="4" w:space="0"/>
              <w:right w:val="single" w:color="000000" w:sz="4" w:space="0"/>
            </w:tcBorders>
          </w:tcPr>
          <w:p w14:paraId="49FA4798">
            <w:pPr>
              <w:spacing w:after="0" w:line="240" w:lineRule="auto"/>
              <w:jc w:val="center"/>
              <w:rPr>
                <w:rFonts w:ascii="Times New Roman" w:hAnsi="Times New Roman"/>
                <w:b/>
                <w:sz w:val="24"/>
              </w:rPr>
            </w:pPr>
            <w:r>
              <w:rPr>
                <w:rFonts w:ascii="Times New Roman" w:hAnsi="Times New Roman"/>
                <w:b/>
                <w:sz w:val="24"/>
              </w:rPr>
              <w:t>Знания</w:t>
            </w:r>
          </w:p>
        </w:tc>
      </w:tr>
      <w:tr w14:paraId="640EF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 w:hRule="atLeast"/>
        </w:trPr>
        <w:tc>
          <w:tcPr>
            <w:tcW w:w="1661" w:type="dxa"/>
            <w:tcBorders>
              <w:top w:val="single" w:color="000000" w:sz="4" w:space="0"/>
              <w:left w:val="single" w:color="000000" w:sz="4" w:space="0"/>
              <w:bottom w:val="single" w:color="000000" w:sz="4" w:space="0"/>
              <w:right w:val="single" w:color="000000" w:sz="4" w:space="0"/>
            </w:tcBorders>
          </w:tcPr>
          <w:p w14:paraId="780C070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Pr>
                <w:rFonts w:ascii="Times New Roman" w:hAnsi="Times New Roman"/>
                <w:sz w:val="24"/>
              </w:rPr>
              <w:t xml:space="preserve">ОК 01, ОК 02, </w:t>
            </w:r>
          </w:p>
          <w:p w14:paraId="79D65FC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Pr>
                <w:rFonts w:ascii="Times New Roman" w:hAnsi="Times New Roman"/>
                <w:sz w:val="24"/>
              </w:rPr>
              <w:t xml:space="preserve">ОК 03, </w:t>
            </w:r>
          </w:p>
          <w:p w14:paraId="4C84E8E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Pr>
                <w:rFonts w:ascii="Times New Roman" w:hAnsi="Times New Roman"/>
                <w:sz w:val="24"/>
              </w:rPr>
              <w:t xml:space="preserve">ОК 04, </w:t>
            </w:r>
          </w:p>
          <w:p w14:paraId="6599B48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Pr>
                <w:rFonts w:ascii="Times New Roman" w:hAnsi="Times New Roman"/>
                <w:sz w:val="24"/>
              </w:rPr>
              <w:t xml:space="preserve">ОК 05, </w:t>
            </w:r>
          </w:p>
          <w:p w14:paraId="0EA6C8DF">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Pr>
                <w:rFonts w:ascii="Times New Roman" w:hAnsi="Times New Roman"/>
                <w:sz w:val="24"/>
              </w:rPr>
              <w:t xml:space="preserve">ОК 06, </w:t>
            </w:r>
          </w:p>
          <w:p w14:paraId="2210BD88">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r>
              <w:rPr>
                <w:rFonts w:ascii="Times New Roman" w:hAnsi="Times New Roman"/>
                <w:sz w:val="24"/>
              </w:rPr>
              <w:t xml:space="preserve">ОК 09 </w:t>
            </w:r>
          </w:p>
          <w:p w14:paraId="1818087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rPr>
            </w:pPr>
          </w:p>
        </w:tc>
        <w:tc>
          <w:tcPr>
            <w:tcW w:w="4004" w:type="dxa"/>
            <w:tcBorders>
              <w:top w:val="single" w:color="000000" w:sz="4" w:space="0"/>
              <w:left w:val="single" w:color="000000" w:sz="4" w:space="0"/>
              <w:bottom w:val="single" w:color="000000" w:sz="4" w:space="0"/>
              <w:right w:val="single" w:color="000000" w:sz="4" w:space="0"/>
            </w:tcBorders>
          </w:tcPr>
          <w:p w14:paraId="4E449DAF">
            <w:pPr>
              <w:spacing w:after="0" w:line="240" w:lineRule="auto"/>
              <w:jc w:val="both"/>
              <w:rPr>
                <w:rFonts w:ascii="Times New Roman" w:hAnsi="Times New Roman"/>
                <w:sz w:val="24"/>
              </w:rPr>
            </w:pPr>
            <w:r>
              <w:rPr>
                <w:rFonts w:ascii="Times New Roman" w:hAnsi="Times New Roman"/>
                <w:sz w:val="24"/>
              </w:rPr>
              <w:t xml:space="preserve">Должен уметь: </w:t>
            </w:r>
          </w:p>
          <w:p w14:paraId="089363F3">
            <w:pPr>
              <w:numPr>
                <w:ilvl w:val="0"/>
                <w:numId w:val="2"/>
              </w:numPr>
              <w:spacing w:after="0" w:line="240" w:lineRule="auto"/>
              <w:ind w:left="0" w:firstLine="0"/>
              <w:jc w:val="both"/>
              <w:rPr>
                <w:rFonts w:ascii="Times New Roman" w:hAnsi="Times New Roman"/>
                <w:sz w:val="24"/>
              </w:rPr>
            </w:pPr>
            <w:r>
              <w:rPr>
                <w:rFonts w:ascii="Times New Roman" w:hAnsi="Times New Roman"/>
                <w:sz w:val="24"/>
              </w:rPr>
              <w:t>выделять факторы, определившие уникальность становления духовно-нравственных ценностей в России;</w:t>
            </w:r>
          </w:p>
          <w:p w14:paraId="343E8D86">
            <w:pPr>
              <w:widowControl w:val="0"/>
              <w:numPr>
                <w:ilvl w:val="0"/>
                <w:numId w:val="3"/>
              </w:numPr>
              <w:spacing w:after="0" w:line="240" w:lineRule="auto"/>
              <w:ind w:left="0" w:firstLine="0"/>
              <w:jc w:val="both"/>
              <w:rPr>
                <w:rFonts w:ascii="Times New Roman" w:hAnsi="Times New Roman"/>
                <w:i/>
                <w:sz w:val="24"/>
              </w:rPr>
            </w:pPr>
            <w:r>
              <w:rPr>
                <w:rFonts w:ascii="Times New Roman" w:hAnsi="Times New Roman"/>
                <w:sz w:val="24"/>
              </w:rPr>
              <w:t>анализировать, характеризовать, выделять причинно-следственные связи и пространственно-временные характеристики исторических событий, явлений, процессов с времен образования Древнерусского государства до настоящего времени;</w:t>
            </w:r>
          </w:p>
          <w:p w14:paraId="4F0AA240">
            <w:pPr>
              <w:numPr>
                <w:ilvl w:val="0"/>
                <w:numId w:val="2"/>
              </w:numPr>
              <w:spacing w:after="0" w:line="240" w:lineRule="auto"/>
              <w:ind w:left="0" w:firstLine="0"/>
              <w:jc w:val="both"/>
              <w:rPr>
                <w:rFonts w:ascii="Times New Roman" w:hAnsi="Times New Roman"/>
                <w:sz w:val="24"/>
              </w:rPr>
            </w:pPr>
            <w:r>
              <w:rPr>
                <w:rFonts w:ascii="Times New Roman" w:hAnsi="Times New Roman"/>
                <w:sz w:val="24"/>
              </w:rPr>
              <w:t>анализировать историческую информацию, руководствуясь принципами научной объективности и достоверности, с целью формирования научно обоснованного понимания прошлого и настоящего России;</w:t>
            </w:r>
          </w:p>
          <w:p w14:paraId="0A3891C3">
            <w:pPr>
              <w:numPr>
                <w:ilvl w:val="0"/>
                <w:numId w:val="2"/>
              </w:numPr>
              <w:spacing w:after="0" w:line="240" w:lineRule="auto"/>
              <w:ind w:left="0" w:firstLine="0"/>
              <w:jc w:val="both"/>
              <w:rPr>
                <w:rFonts w:ascii="Times New Roman" w:hAnsi="Times New Roman"/>
                <w:sz w:val="24"/>
              </w:rPr>
            </w:pPr>
            <w:r>
              <w:rPr>
                <w:rFonts w:ascii="Times New Roman" w:hAnsi="Times New Roman"/>
                <w:sz w:val="24"/>
              </w:rPr>
              <w:t>защищать историческую правду, не допускать умаления подвига российского народа по защите Отечества;</w:t>
            </w:r>
          </w:p>
          <w:p w14:paraId="0EE3E0C8">
            <w:pPr>
              <w:numPr>
                <w:ilvl w:val="0"/>
                <w:numId w:val="2"/>
              </w:numPr>
              <w:spacing w:after="0" w:line="240" w:lineRule="auto"/>
              <w:ind w:left="0" w:firstLine="0"/>
              <w:jc w:val="both"/>
              <w:rPr>
                <w:rFonts w:ascii="Times New Roman" w:hAnsi="Times New Roman"/>
                <w:sz w:val="24"/>
              </w:rPr>
            </w:pPr>
            <w:r>
              <w:rPr>
                <w:rFonts w:ascii="Times New Roman" w:hAnsi="Times New Roman"/>
                <w:sz w:val="24"/>
              </w:rPr>
              <w:t>демонстрировать готовность противостоять фальсификациям российской истории;</w:t>
            </w:r>
          </w:p>
          <w:p w14:paraId="0DE675B1">
            <w:pPr>
              <w:spacing w:after="0" w:line="240" w:lineRule="auto"/>
              <w:jc w:val="both"/>
              <w:rPr>
                <w:rFonts w:ascii="Times New Roman" w:hAnsi="Times New Roman"/>
                <w:sz w:val="24"/>
              </w:rPr>
            </w:pPr>
            <w:r>
              <w:rPr>
                <w:rFonts w:ascii="Times New Roman" w:hAnsi="Times New Roman"/>
                <w:sz w:val="24"/>
              </w:rPr>
              <w:t>- демонстрировать уважительное отношение к историческому наследию и социокультурным традициям Российского государства</w:t>
            </w:r>
          </w:p>
        </w:tc>
        <w:tc>
          <w:tcPr>
            <w:tcW w:w="3969" w:type="dxa"/>
            <w:tcBorders>
              <w:top w:val="single" w:color="000000" w:sz="4" w:space="0"/>
              <w:left w:val="single" w:color="000000" w:sz="4" w:space="0"/>
              <w:bottom w:val="single" w:color="000000" w:sz="4" w:space="0"/>
              <w:right w:val="single" w:color="000000" w:sz="4" w:space="0"/>
            </w:tcBorders>
          </w:tcPr>
          <w:p w14:paraId="53BCFB25">
            <w:pPr>
              <w:pStyle w:val="41"/>
              <w:ind w:right="98"/>
              <w:jc w:val="both"/>
              <w:rPr>
                <w:sz w:val="24"/>
                <w:u w:val="single"/>
              </w:rPr>
            </w:pPr>
            <w:r>
              <w:rPr>
                <w:sz w:val="24"/>
                <w:u w:val="single"/>
              </w:rPr>
              <w:t>Должен знать:</w:t>
            </w:r>
          </w:p>
          <w:p w14:paraId="77D620D9">
            <w:pPr>
              <w:pStyle w:val="41"/>
              <w:numPr>
                <w:ilvl w:val="0"/>
                <w:numId w:val="4"/>
              </w:numPr>
              <w:ind w:left="0" w:firstLine="0"/>
              <w:jc w:val="both"/>
              <w:rPr>
                <w:sz w:val="24"/>
              </w:rPr>
            </w:pPr>
            <w:r>
              <w:rPr>
                <w:sz w:val="24"/>
              </w:rPr>
              <w:t xml:space="preserve">ключевые события, основные даты и исторические этапы развития России до настоящего времени; </w:t>
            </w:r>
          </w:p>
          <w:p w14:paraId="729F97ED">
            <w:pPr>
              <w:pStyle w:val="41"/>
              <w:numPr>
                <w:ilvl w:val="0"/>
                <w:numId w:val="4"/>
              </w:numPr>
              <w:ind w:left="0" w:firstLine="0"/>
              <w:jc w:val="both"/>
              <w:rPr>
                <w:sz w:val="24"/>
                <w:shd w:val="clear" w:color="auto" w:fill="FFD821"/>
              </w:rPr>
            </w:pPr>
            <w:r>
              <w:rPr>
                <w:sz w:val="24"/>
              </w:rPr>
              <w:t>выдающихся деятелей отечественной истории, внесших значительный вклад в социально-экономическое, политическое и культурное развитие России;</w:t>
            </w:r>
          </w:p>
          <w:p w14:paraId="2D95C0F6">
            <w:pPr>
              <w:pStyle w:val="41"/>
              <w:numPr>
                <w:ilvl w:val="0"/>
                <w:numId w:val="4"/>
              </w:numPr>
              <w:ind w:left="0" w:firstLine="0"/>
              <w:jc w:val="both"/>
              <w:rPr>
                <w:sz w:val="24"/>
                <w:shd w:val="clear" w:color="auto" w:fill="FFD821"/>
              </w:rPr>
            </w:pPr>
            <w:r>
              <w:t>традиционные российские духовно-нравственные ценности</w:t>
            </w:r>
            <w:r>
              <w:rPr>
                <w:sz w:val="24"/>
              </w:rPr>
              <w:t>;</w:t>
            </w:r>
          </w:p>
          <w:p w14:paraId="43B15E74">
            <w:pPr>
              <w:pStyle w:val="41"/>
              <w:numPr>
                <w:ilvl w:val="0"/>
                <w:numId w:val="4"/>
              </w:numPr>
              <w:ind w:left="0" w:firstLine="0"/>
              <w:jc w:val="both"/>
              <w:rPr>
                <w:sz w:val="24"/>
              </w:rPr>
            </w:pPr>
            <w:r>
              <w:rPr>
                <w:sz w:val="24"/>
              </w:rPr>
              <w:t>роль и значение России в современном мире</w:t>
            </w:r>
          </w:p>
        </w:tc>
      </w:tr>
    </w:tbl>
    <w:p w14:paraId="29EAC089">
      <w:pPr>
        <w:widowControl w:val="0"/>
        <w:spacing w:after="0" w:line="240" w:lineRule="auto"/>
        <w:jc w:val="center"/>
        <w:rPr>
          <w:rFonts w:ascii="Times New Roman" w:hAnsi="Times New Roman"/>
          <w:b/>
          <w:sz w:val="24"/>
        </w:rPr>
      </w:pPr>
    </w:p>
    <w:p w14:paraId="1ABDE48D">
      <w:pPr>
        <w:widowControl w:val="0"/>
        <w:spacing w:after="0" w:line="240" w:lineRule="auto"/>
        <w:jc w:val="center"/>
        <w:rPr>
          <w:rFonts w:ascii="Times New Roman" w:hAnsi="Times New Roman"/>
          <w:b/>
          <w:sz w:val="24"/>
        </w:rPr>
      </w:pPr>
    </w:p>
    <w:p w14:paraId="0FAA5E0C">
      <w:pPr>
        <w:widowControl w:val="0"/>
        <w:spacing w:after="0" w:line="240" w:lineRule="auto"/>
        <w:jc w:val="center"/>
        <w:rPr>
          <w:rFonts w:ascii="Times New Roman" w:hAnsi="Times New Roman"/>
          <w:b/>
          <w:sz w:val="24"/>
        </w:rPr>
      </w:pPr>
    </w:p>
    <w:p w14:paraId="465AFD7E">
      <w:pPr>
        <w:widowControl w:val="0"/>
        <w:spacing w:after="0" w:line="360" w:lineRule="auto"/>
        <w:jc w:val="center"/>
        <w:rPr>
          <w:rFonts w:ascii="Times New Roman" w:hAnsi="Times New Roman"/>
          <w:b/>
          <w:sz w:val="24"/>
        </w:rPr>
      </w:pPr>
      <w:r>
        <w:rPr>
          <w:rFonts w:ascii="Times New Roman" w:hAnsi="Times New Roman"/>
          <w:b/>
          <w:sz w:val="24"/>
        </w:rPr>
        <w:t xml:space="preserve">2. СТРУКТУРА И СОДЕРЖАНИЕ УЧЕБНОЙ ДИСЦИПЛИНЫ </w:t>
      </w:r>
    </w:p>
    <w:p w14:paraId="16B345D1">
      <w:pPr>
        <w:widowControl w:val="0"/>
        <w:spacing w:after="0" w:line="360" w:lineRule="auto"/>
        <w:ind w:left="720"/>
        <w:rPr>
          <w:rFonts w:ascii="Times New Roman" w:hAnsi="Times New Roman"/>
          <w:b/>
          <w:sz w:val="24"/>
        </w:rPr>
      </w:pPr>
    </w:p>
    <w:p w14:paraId="71E0CB86">
      <w:pPr>
        <w:spacing w:after="0" w:line="360" w:lineRule="auto"/>
        <w:ind w:firstLine="709"/>
        <w:rPr>
          <w:rFonts w:ascii="Times New Roman" w:hAnsi="Times New Roman"/>
          <w:b/>
          <w:sz w:val="24"/>
        </w:rPr>
      </w:pPr>
      <w:r>
        <w:rPr>
          <w:rFonts w:ascii="Times New Roman" w:hAnsi="Times New Roman"/>
          <w:b/>
          <w:sz w:val="24"/>
        </w:rPr>
        <w:t>2.1. Объем учебной дисциплины и виды учебной работы</w:t>
      </w:r>
    </w:p>
    <w:tbl>
      <w:tblPr>
        <w:tblStyle w:val="8"/>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262"/>
        <w:gridCol w:w="2602"/>
      </w:tblGrid>
      <w:tr w14:paraId="21B1A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 w:hRule="atLeast"/>
        </w:trPr>
        <w:tc>
          <w:tcPr>
            <w:tcW w:w="7262" w:type="dxa"/>
            <w:tcBorders>
              <w:top w:val="single" w:color="000000" w:sz="6" w:space="0"/>
              <w:left w:val="single" w:color="000000" w:sz="6" w:space="0"/>
              <w:bottom w:val="single" w:color="000000" w:sz="6" w:space="0"/>
              <w:right w:val="single" w:color="000000" w:sz="6" w:space="0"/>
            </w:tcBorders>
            <w:vAlign w:val="center"/>
          </w:tcPr>
          <w:p w14:paraId="4236CB0D">
            <w:pPr>
              <w:spacing w:after="0" w:line="240" w:lineRule="auto"/>
              <w:rPr>
                <w:rFonts w:ascii="Times New Roman" w:hAnsi="Times New Roman"/>
                <w:b/>
              </w:rPr>
            </w:pPr>
            <w:r>
              <w:rPr>
                <w:rFonts w:ascii="Times New Roman" w:hAnsi="Times New Roman"/>
                <w:b/>
              </w:rPr>
              <w:t>Вид учебной работы</w:t>
            </w:r>
          </w:p>
        </w:tc>
        <w:tc>
          <w:tcPr>
            <w:tcW w:w="2602" w:type="dxa"/>
            <w:tcBorders>
              <w:top w:val="single" w:color="000000" w:sz="6" w:space="0"/>
              <w:left w:val="single" w:color="000000" w:sz="6" w:space="0"/>
              <w:bottom w:val="single" w:color="000000" w:sz="6" w:space="0"/>
              <w:right w:val="single" w:color="000000" w:sz="6" w:space="0"/>
            </w:tcBorders>
            <w:vAlign w:val="center"/>
          </w:tcPr>
          <w:p w14:paraId="68F8D94C">
            <w:pPr>
              <w:spacing w:after="0" w:line="240" w:lineRule="auto"/>
              <w:rPr>
                <w:rFonts w:ascii="Times New Roman" w:hAnsi="Times New Roman"/>
                <w:b/>
              </w:rPr>
            </w:pPr>
            <w:r>
              <w:rPr>
                <w:rFonts w:ascii="Times New Roman" w:hAnsi="Times New Roman"/>
                <w:b/>
              </w:rPr>
              <w:t>Объем в часах</w:t>
            </w:r>
          </w:p>
        </w:tc>
      </w:tr>
      <w:tr w14:paraId="2244A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262" w:type="dxa"/>
            <w:tcBorders>
              <w:top w:val="single" w:color="000000" w:sz="6" w:space="0"/>
              <w:left w:val="single" w:color="000000" w:sz="6" w:space="0"/>
              <w:bottom w:val="single" w:color="000000" w:sz="6" w:space="0"/>
              <w:right w:val="single" w:color="000000" w:sz="6" w:space="0"/>
            </w:tcBorders>
            <w:vAlign w:val="center"/>
          </w:tcPr>
          <w:p w14:paraId="18821117">
            <w:pPr>
              <w:spacing w:after="0"/>
              <w:rPr>
                <w:rFonts w:ascii="Times New Roman" w:hAnsi="Times New Roman"/>
                <w:b/>
              </w:rPr>
            </w:pPr>
            <w:r>
              <w:rPr>
                <w:rFonts w:ascii="Times New Roman" w:hAnsi="Times New Roman"/>
                <w:b/>
              </w:rPr>
              <w:t xml:space="preserve">Объем образовательной программы </w:t>
            </w:r>
          </w:p>
        </w:tc>
        <w:tc>
          <w:tcPr>
            <w:tcW w:w="2602" w:type="dxa"/>
            <w:tcBorders>
              <w:top w:val="single" w:color="000000" w:sz="6" w:space="0"/>
              <w:left w:val="single" w:color="000000" w:sz="6" w:space="0"/>
              <w:bottom w:val="single" w:color="000000" w:sz="6" w:space="0"/>
              <w:right w:val="single" w:color="000000" w:sz="6" w:space="0"/>
            </w:tcBorders>
            <w:vAlign w:val="center"/>
          </w:tcPr>
          <w:p w14:paraId="53A5A296">
            <w:pPr>
              <w:spacing w:after="0"/>
              <w:rPr>
                <w:rFonts w:ascii="Times New Roman" w:hAnsi="Times New Roman"/>
              </w:rPr>
            </w:pPr>
            <w:r>
              <w:rPr>
                <w:rFonts w:ascii="Times New Roman" w:hAnsi="Times New Roman"/>
              </w:rPr>
              <w:t>32</w:t>
            </w:r>
          </w:p>
        </w:tc>
      </w:tr>
      <w:tr w14:paraId="220A4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26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85C80AC">
            <w:pPr>
              <w:spacing w:after="0"/>
              <w:rPr>
                <w:rFonts w:ascii="Times New Roman" w:hAnsi="Times New Roman"/>
                <w:b/>
              </w:rPr>
            </w:pPr>
            <w:r>
              <w:rPr>
                <w:rFonts w:ascii="Times New Roman" w:hAnsi="Times New Roman"/>
                <w:b/>
              </w:rPr>
              <w:t>в т.ч. в форме практической подготовки</w:t>
            </w:r>
          </w:p>
        </w:tc>
        <w:tc>
          <w:tcPr>
            <w:tcW w:w="2602"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6D7F14E">
            <w:pPr>
              <w:spacing w:after="0"/>
              <w:rPr>
                <w:rFonts w:ascii="Times New Roman" w:hAnsi="Times New Roman"/>
              </w:rPr>
            </w:pPr>
            <w:r>
              <w:rPr>
                <w:rFonts w:ascii="Times New Roman" w:hAnsi="Times New Roman"/>
              </w:rPr>
              <w:t>-</w:t>
            </w:r>
          </w:p>
        </w:tc>
      </w:tr>
      <w:tr w14:paraId="68D77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6" w:hRule="atLeast"/>
        </w:trPr>
        <w:tc>
          <w:tcPr>
            <w:tcW w:w="9864" w:type="dxa"/>
            <w:gridSpan w:val="2"/>
            <w:tcBorders>
              <w:top w:val="single" w:color="000000" w:sz="6" w:space="0"/>
              <w:left w:val="single" w:color="000000" w:sz="6" w:space="0"/>
              <w:bottom w:val="single" w:color="000000" w:sz="6" w:space="0"/>
              <w:right w:val="single" w:color="000000" w:sz="6" w:space="0"/>
            </w:tcBorders>
            <w:vAlign w:val="center"/>
          </w:tcPr>
          <w:p w14:paraId="5DA3D21B">
            <w:pPr>
              <w:spacing w:after="0"/>
              <w:rPr>
                <w:rFonts w:ascii="Times New Roman" w:hAnsi="Times New Roman"/>
              </w:rPr>
            </w:pPr>
            <w:r>
              <w:rPr>
                <w:rFonts w:ascii="Times New Roman" w:hAnsi="Times New Roman"/>
              </w:rPr>
              <w:t>в т. ч.:</w:t>
            </w:r>
          </w:p>
        </w:tc>
      </w:tr>
      <w:tr w14:paraId="52113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262" w:type="dxa"/>
            <w:tcBorders>
              <w:top w:val="single" w:color="000000" w:sz="6" w:space="0"/>
              <w:left w:val="single" w:color="000000" w:sz="6" w:space="0"/>
              <w:bottom w:val="single" w:color="000000" w:sz="6" w:space="0"/>
              <w:right w:val="single" w:color="000000" w:sz="6" w:space="0"/>
            </w:tcBorders>
            <w:vAlign w:val="center"/>
          </w:tcPr>
          <w:p w14:paraId="06ABCD01">
            <w:pPr>
              <w:spacing w:after="0"/>
              <w:rPr>
                <w:rFonts w:ascii="Times New Roman" w:hAnsi="Times New Roman"/>
              </w:rPr>
            </w:pPr>
            <w:r>
              <w:rPr>
                <w:rFonts w:ascii="Times New Roman" w:hAnsi="Times New Roman"/>
              </w:rPr>
              <w:t>теоретическое обучение</w:t>
            </w:r>
          </w:p>
        </w:tc>
        <w:tc>
          <w:tcPr>
            <w:tcW w:w="2602" w:type="dxa"/>
            <w:tcBorders>
              <w:top w:val="single" w:color="000000" w:sz="6" w:space="0"/>
              <w:left w:val="single" w:color="000000" w:sz="6" w:space="0"/>
              <w:bottom w:val="single" w:color="000000" w:sz="6" w:space="0"/>
              <w:right w:val="single" w:color="000000" w:sz="6" w:space="0"/>
            </w:tcBorders>
            <w:vAlign w:val="center"/>
          </w:tcPr>
          <w:p w14:paraId="5483ED6D">
            <w:pPr>
              <w:spacing w:after="0"/>
              <w:rPr>
                <w:rFonts w:ascii="Times New Roman" w:hAnsi="Times New Roman"/>
              </w:rPr>
            </w:pPr>
            <w:r>
              <w:rPr>
                <w:rFonts w:ascii="Times New Roman" w:hAnsi="Times New Roman"/>
              </w:rPr>
              <w:t>32</w:t>
            </w:r>
          </w:p>
        </w:tc>
      </w:tr>
    </w:tbl>
    <w:p w14:paraId="1A2B0E3A">
      <w:pPr>
        <w:widowControl w:val="0"/>
        <w:spacing w:after="0" w:line="240" w:lineRule="auto"/>
        <w:jc w:val="center"/>
        <w:rPr>
          <w:rFonts w:ascii="Times New Roman" w:hAnsi="Times New Roman"/>
          <w:b/>
          <w:sz w:val="24"/>
        </w:rPr>
      </w:pPr>
    </w:p>
    <w:p w14:paraId="4986F832">
      <w:pPr>
        <w:spacing w:after="0" w:line="240" w:lineRule="auto"/>
        <w:rPr>
          <w:rFonts w:ascii="Times New Roman" w:hAnsi="Times New Roman"/>
          <w:b/>
          <w:i/>
          <w:sz w:val="24"/>
        </w:rPr>
      </w:pPr>
    </w:p>
    <w:p w14:paraId="6535604D">
      <w:pPr>
        <w:rPr>
          <w:rFonts w:ascii="Times New Roman" w:hAnsi="Times New Roman"/>
        </w:rPr>
        <w:sectPr>
          <w:footerReference r:id="rId5" w:type="default"/>
          <w:footerReference r:id="rId6" w:type="even"/>
          <w:pgSz w:w="11906" w:h="16838"/>
          <w:pgMar w:top="1134" w:right="1134" w:bottom="1134" w:left="1134" w:header="709" w:footer="709" w:gutter="0"/>
          <w:cols w:space="720" w:num="1"/>
          <w:titlePg/>
        </w:sectPr>
      </w:pPr>
    </w:p>
    <w:p w14:paraId="3466C102">
      <w:pPr>
        <w:widowControl w:val="0"/>
        <w:spacing w:after="120" w:line="240" w:lineRule="auto"/>
        <w:ind w:firstLine="709"/>
        <w:rPr>
          <w:rFonts w:ascii="Times New Roman" w:hAnsi="Times New Roman"/>
          <w:b/>
          <w:sz w:val="24"/>
        </w:rPr>
      </w:pPr>
      <w:r>
        <w:rPr>
          <w:rFonts w:ascii="Times New Roman" w:hAnsi="Times New Roman"/>
          <w:b/>
        </w:rPr>
        <w:t>2.2. Тематический план и содержание учебной дисциплины</w:t>
      </w:r>
    </w:p>
    <w:tbl>
      <w:tblPr>
        <w:tblStyle w:val="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67"/>
        <w:gridCol w:w="7722"/>
        <w:gridCol w:w="2807"/>
        <w:gridCol w:w="2025"/>
      </w:tblGrid>
      <w:tr w14:paraId="0F44C9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0" w:hRule="atLeast"/>
        </w:trPr>
        <w:tc>
          <w:tcPr>
            <w:tcW w:w="2267" w:type="dxa"/>
            <w:tcBorders>
              <w:top w:val="single" w:color="000000" w:sz="4" w:space="0"/>
              <w:left w:val="single" w:color="000000" w:sz="4" w:space="0"/>
              <w:bottom w:val="single" w:color="000000" w:sz="4" w:space="0"/>
              <w:right w:val="single" w:color="000000" w:sz="4" w:space="0"/>
            </w:tcBorders>
            <w:vAlign w:val="center"/>
          </w:tcPr>
          <w:p w14:paraId="03A41174">
            <w:pPr>
              <w:spacing w:after="0" w:line="240" w:lineRule="auto"/>
              <w:jc w:val="center"/>
              <w:rPr>
                <w:rFonts w:ascii="Times New Roman" w:hAnsi="Times New Roman"/>
                <w:b/>
                <w:sz w:val="24"/>
              </w:rPr>
            </w:pPr>
            <w:r>
              <w:rPr>
                <w:rFonts w:ascii="Times New Roman" w:hAnsi="Times New Roman"/>
                <w:b/>
                <w:sz w:val="24"/>
              </w:rPr>
              <w:t>Наименование разделов и тем</w:t>
            </w:r>
          </w:p>
        </w:tc>
        <w:tc>
          <w:tcPr>
            <w:tcW w:w="7722" w:type="dxa"/>
            <w:tcBorders>
              <w:top w:val="single" w:color="000000" w:sz="4" w:space="0"/>
              <w:left w:val="single" w:color="000000" w:sz="4" w:space="0"/>
              <w:bottom w:val="single" w:color="000000" w:sz="4" w:space="0"/>
              <w:right w:val="single" w:color="000000" w:sz="4" w:space="0"/>
            </w:tcBorders>
            <w:vAlign w:val="center"/>
          </w:tcPr>
          <w:p w14:paraId="0395117D">
            <w:pPr>
              <w:spacing w:after="0" w:line="240" w:lineRule="auto"/>
              <w:jc w:val="center"/>
              <w:rPr>
                <w:rFonts w:ascii="Times New Roman" w:hAnsi="Times New Roman"/>
                <w:b/>
                <w:sz w:val="24"/>
              </w:rPr>
            </w:pPr>
            <w:r>
              <w:rPr>
                <w:rFonts w:ascii="Times New Roman" w:hAnsi="Times New Roman"/>
                <w:b/>
                <w:sz w:val="24"/>
              </w:rPr>
              <w:t>Примерное содержание учебного материала и формы организации деятельности обучающихся</w:t>
            </w:r>
          </w:p>
        </w:tc>
        <w:tc>
          <w:tcPr>
            <w:tcW w:w="2807" w:type="dxa"/>
            <w:tcBorders>
              <w:top w:val="single" w:color="000000" w:sz="4" w:space="0"/>
              <w:left w:val="single" w:color="000000" w:sz="4" w:space="0"/>
              <w:bottom w:val="single" w:color="000000" w:sz="4" w:space="0"/>
              <w:right w:val="single" w:color="000000" w:sz="4" w:space="0"/>
            </w:tcBorders>
            <w:vAlign w:val="center"/>
          </w:tcPr>
          <w:p w14:paraId="25BDCBCC">
            <w:pPr>
              <w:spacing w:after="0" w:line="240" w:lineRule="auto"/>
              <w:jc w:val="center"/>
              <w:rPr>
                <w:rFonts w:ascii="Times New Roman" w:hAnsi="Times New Roman"/>
                <w:b/>
                <w:sz w:val="24"/>
              </w:rPr>
            </w:pPr>
            <w:r>
              <w:rPr>
                <w:rFonts w:ascii="Times New Roman" w:hAnsi="Times New Roman"/>
                <w:b/>
                <w:sz w:val="24"/>
              </w:rPr>
              <w:t>Объем, акад. ч. /</w:t>
            </w:r>
          </w:p>
          <w:p w14:paraId="6924035A">
            <w:pPr>
              <w:spacing w:after="0" w:line="240" w:lineRule="auto"/>
              <w:jc w:val="center"/>
              <w:rPr>
                <w:rFonts w:ascii="Times New Roman" w:hAnsi="Times New Roman"/>
                <w:b/>
                <w:sz w:val="24"/>
              </w:rPr>
            </w:pPr>
            <w:r>
              <w:rPr>
                <w:rFonts w:ascii="Times New Roman" w:hAnsi="Times New Roman"/>
                <w:b/>
                <w:sz w:val="24"/>
              </w:rPr>
              <w:t>в том числе в форме практической подготовки, акад. ч</w:t>
            </w:r>
          </w:p>
        </w:tc>
        <w:tc>
          <w:tcPr>
            <w:tcW w:w="2025" w:type="dxa"/>
            <w:tcBorders>
              <w:top w:val="single" w:color="000000" w:sz="4" w:space="0"/>
              <w:left w:val="single" w:color="000000" w:sz="4" w:space="0"/>
              <w:bottom w:val="single" w:color="000000" w:sz="4" w:space="0"/>
              <w:right w:val="single" w:color="000000" w:sz="4" w:space="0"/>
            </w:tcBorders>
            <w:vAlign w:val="center"/>
          </w:tcPr>
          <w:p w14:paraId="53EF5ED9">
            <w:pPr>
              <w:spacing w:after="0" w:line="240" w:lineRule="auto"/>
              <w:jc w:val="center"/>
              <w:rPr>
                <w:rFonts w:ascii="Times New Roman" w:hAnsi="Times New Roman"/>
                <w:b/>
                <w:sz w:val="24"/>
              </w:rPr>
            </w:pPr>
            <w:r>
              <w:rPr>
                <w:rFonts w:ascii="Times New Roman" w:hAnsi="Times New Roman"/>
                <w:b/>
              </w:rPr>
              <w:t>Коды компетенций и личностных результатов, формированию которых способствует элемент программы</w:t>
            </w:r>
          </w:p>
        </w:tc>
      </w:tr>
      <w:tr w14:paraId="25E4F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1" w:hRule="atLeast"/>
        </w:trPr>
        <w:tc>
          <w:tcPr>
            <w:tcW w:w="2267" w:type="dxa"/>
            <w:tcBorders>
              <w:top w:val="single" w:color="000000" w:sz="4" w:space="0"/>
              <w:left w:val="single" w:color="000000" w:sz="4" w:space="0"/>
              <w:bottom w:val="single" w:color="000000" w:sz="4" w:space="0"/>
              <w:right w:val="single" w:color="000000" w:sz="4" w:space="0"/>
            </w:tcBorders>
          </w:tcPr>
          <w:p w14:paraId="4EC3A3B7">
            <w:pPr>
              <w:spacing w:after="0" w:line="240" w:lineRule="auto"/>
              <w:jc w:val="center"/>
              <w:rPr>
                <w:rFonts w:ascii="Times New Roman" w:hAnsi="Times New Roman"/>
                <w:sz w:val="24"/>
              </w:rPr>
            </w:pPr>
            <w:r>
              <w:rPr>
                <w:rFonts w:ascii="Times New Roman" w:hAnsi="Times New Roman"/>
                <w:sz w:val="24"/>
              </w:rPr>
              <w:t>1</w:t>
            </w:r>
          </w:p>
        </w:tc>
        <w:tc>
          <w:tcPr>
            <w:tcW w:w="7722" w:type="dxa"/>
            <w:tcBorders>
              <w:top w:val="single" w:color="000000" w:sz="4" w:space="0"/>
              <w:left w:val="single" w:color="000000" w:sz="4" w:space="0"/>
              <w:bottom w:val="single" w:color="000000" w:sz="4" w:space="0"/>
              <w:right w:val="single" w:color="000000" w:sz="4" w:space="0"/>
            </w:tcBorders>
          </w:tcPr>
          <w:p w14:paraId="32CF74DE">
            <w:pPr>
              <w:spacing w:after="0" w:line="240" w:lineRule="auto"/>
              <w:jc w:val="center"/>
              <w:rPr>
                <w:rFonts w:ascii="Times New Roman" w:hAnsi="Times New Roman"/>
                <w:sz w:val="24"/>
              </w:rPr>
            </w:pPr>
            <w:r>
              <w:rPr>
                <w:rFonts w:ascii="Times New Roman" w:hAnsi="Times New Roman"/>
                <w:sz w:val="24"/>
              </w:rPr>
              <w:t>2</w:t>
            </w:r>
          </w:p>
        </w:tc>
        <w:tc>
          <w:tcPr>
            <w:tcW w:w="2807" w:type="dxa"/>
            <w:tcBorders>
              <w:top w:val="single" w:color="000000" w:sz="4" w:space="0"/>
              <w:left w:val="single" w:color="000000" w:sz="4" w:space="0"/>
              <w:bottom w:val="single" w:color="000000" w:sz="4" w:space="0"/>
              <w:right w:val="single" w:color="000000" w:sz="4" w:space="0"/>
            </w:tcBorders>
          </w:tcPr>
          <w:p w14:paraId="7862C053">
            <w:pPr>
              <w:spacing w:after="0" w:line="240" w:lineRule="auto"/>
              <w:jc w:val="center"/>
              <w:rPr>
                <w:rFonts w:ascii="Times New Roman" w:hAnsi="Times New Roman"/>
                <w:sz w:val="24"/>
              </w:rPr>
            </w:pPr>
            <w:r>
              <w:rPr>
                <w:rFonts w:ascii="Times New Roman" w:hAnsi="Times New Roman"/>
                <w:sz w:val="24"/>
              </w:rPr>
              <w:t>3</w:t>
            </w:r>
          </w:p>
        </w:tc>
        <w:tc>
          <w:tcPr>
            <w:tcW w:w="2025" w:type="dxa"/>
            <w:tcBorders>
              <w:top w:val="single" w:color="000000" w:sz="4" w:space="0"/>
              <w:left w:val="single" w:color="000000" w:sz="4" w:space="0"/>
              <w:bottom w:val="single" w:color="000000" w:sz="4" w:space="0"/>
              <w:right w:val="single" w:color="000000" w:sz="4" w:space="0"/>
            </w:tcBorders>
          </w:tcPr>
          <w:p w14:paraId="5A318EC2">
            <w:pPr>
              <w:spacing w:after="0" w:line="240" w:lineRule="auto"/>
              <w:jc w:val="center"/>
              <w:rPr>
                <w:rFonts w:ascii="Times New Roman" w:hAnsi="Times New Roman"/>
                <w:sz w:val="24"/>
              </w:rPr>
            </w:pPr>
            <w:r>
              <w:rPr>
                <w:rFonts w:ascii="Times New Roman" w:hAnsi="Times New Roman"/>
                <w:sz w:val="24"/>
              </w:rPr>
              <w:t>4</w:t>
            </w:r>
          </w:p>
        </w:tc>
      </w:tr>
      <w:tr w14:paraId="7AC93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2267" w:type="dxa"/>
            <w:vMerge w:val="restart"/>
            <w:tcBorders>
              <w:top w:val="single" w:color="000000" w:sz="2" w:space="0"/>
              <w:left w:val="single" w:color="000000" w:sz="4" w:space="0"/>
              <w:bottom w:val="single" w:color="000000" w:sz="2" w:space="0"/>
              <w:right w:val="single" w:color="000000" w:sz="4" w:space="0"/>
            </w:tcBorders>
          </w:tcPr>
          <w:p w14:paraId="4E83BACA">
            <w:pPr>
              <w:spacing w:after="0" w:line="240" w:lineRule="auto"/>
              <w:rPr>
                <w:rFonts w:ascii="Times New Roman" w:hAnsi="Times New Roman"/>
                <w:b/>
                <w:sz w:val="24"/>
              </w:rPr>
            </w:pPr>
            <w:r>
              <w:rPr>
                <w:rFonts w:ascii="Times New Roman" w:hAnsi="Times New Roman"/>
                <w:b/>
                <w:sz w:val="24"/>
              </w:rPr>
              <w:t>Тема 1. «Россия – священная наша держава»</w:t>
            </w:r>
          </w:p>
        </w:tc>
        <w:tc>
          <w:tcPr>
            <w:tcW w:w="7722" w:type="dxa"/>
            <w:tcBorders>
              <w:top w:val="single" w:color="000000" w:sz="4" w:space="0"/>
              <w:left w:val="single" w:color="000000" w:sz="4" w:space="0"/>
              <w:bottom w:val="single" w:color="000000" w:sz="4" w:space="0"/>
              <w:right w:val="single" w:color="000000" w:sz="4" w:space="0"/>
            </w:tcBorders>
          </w:tcPr>
          <w:p w14:paraId="5260F8F1">
            <w:pPr>
              <w:spacing w:after="0" w:line="240" w:lineRule="auto"/>
              <w:jc w:val="both"/>
              <w:rPr>
                <w:rFonts w:ascii="Times New Roman" w:hAnsi="Times New Roman"/>
                <w:b/>
                <w:sz w:val="24"/>
              </w:rPr>
            </w:pPr>
            <w:r>
              <w:rPr>
                <w:rFonts w:ascii="Times New Roman" w:hAnsi="Times New Roman"/>
                <w:b/>
                <w:sz w:val="24"/>
              </w:rPr>
              <w:t xml:space="preserve">Содержание учебного материала </w:t>
            </w:r>
          </w:p>
        </w:tc>
        <w:tc>
          <w:tcPr>
            <w:tcW w:w="2807" w:type="dxa"/>
            <w:tcBorders>
              <w:top w:val="single" w:color="000000" w:sz="4" w:space="0"/>
              <w:left w:val="single" w:color="000000" w:sz="4" w:space="0"/>
              <w:bottom w:val="single" w:color="000000" w:sz="4" w:space="0"/>
              <w:right w:val="single" w:color="000000" w:sz="4" w:space="0"/>
            </w:tcBorders>
            <w:vAlign w:val="center"/>
          </w:tcPr>
          <w:p w14:paraId="6D68BA01">
            <w:pPr>
              <w:spacing w:after="0" w:line="240" w:lineRule="auto"/>
              <w:jc w:val="center"/>
              <w:rPr>
                <w:rFonts w:ascii="Times New Roman" w:hAnsi="Times New Roman"/>
                <w:b/>
                <w:sz w:val="24"/>
              </w:rPr>
            </w:pPr>
            <w:r>
              <w:rPr>
                <w:rFonts w:ascii="Times New Roman" w:hAnsi="Times New Roman"/>
                <w:b/>
                <w:sz w:val="24"/>
              </w:rPr>
              <w:t>2</w:t>
            </w:r>
          </w:p>
        </w:tc>
        <w:tc>
          <w:tcPr>
            <w:tcW w:w="2025" w:type="dxa"/>
            <w:vMerge w:val="restart"/>
            <w:tcBorders>
              <w:top w:val="single" w:color="000000" w:sz="4" w:space="0"/>
              <w:left w:val="single" w:color="000000" w:sz="4" w:space="0"/>
              <w:bottom w:val="single" w:color="000000" w:sz="4" w:space="0"/>
              <w:right w:val="single" w:color="000000" w:sz="4" w:space="0"/>
            </w:tcBorders>
          </w:tcPr>
          <w:p w14:paraId="23DB671A">
            <w:pPr>
              <w:spacing w:after="0" w:line="240" w:lineRule="auto"/>
              <w:jc w:val="both"/>
              <w:rPr>
                <w:rFonts w:ascii="Times New Roman" w:hAnsi="Times New Roman"/>
                <w:sz w:val="24"/>
              </w:rPr>
            </w:pPr>
            <w:r>
              <w:rPr>
                <w:rFonts w:ascii="Times New Roman" w:hAnsi="Times New Roman"/>
                <w:sz w:val="24"/>
              </w:rPr>
              <w:t>ОК 01, ОК 02, ОК 03, ОК 04, ОК 05, ОК 06, ОК 09</w:t>
            </w:r>
          </w:p>
          <w:p w14:paraId="6B8FAEE0">
            <w:pPr>
              <w:spacing w:after="0" w:line="240" w:lineRule="auto"/>
              <w:jc w:val="both"/>
              <w:rPr>
                <w:rFonts w:ascii="Times New Roman" w:hAnsi="Times New Roman"/>
                <w:b/>
                <w:sz w:val="24"/>
              </w:rPr>
            </w:pPr>
          </w:p>
        </w:tc>
      </w:tr>
      <w:tr w14:paraId="733AC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67" w:type="dxa"/>
            <w:vMerge w:val="continue"/>
            <w:tcBorders>
              <w:top w:val="single" w:color="000000" w:sz="2" w:space="0"/>
              <w:left w:val="single" w:color="000000" w:sz="4" w:space="0"/>
              <w:bottom w:val="single" w:color="000000" w:sz="2" w:space="0"/>
              <w:right w:val="single" w:color="000000" w:sz="4" w:space="0"/>
            </w:tcBorders>
          </w:tcPr>
          <w:p w14:paraId="18DE57A5">
            <w:pPr>
              <w:rPr>
                <w:rFonts w:ascii="Times New Roman" w:hAnsi="Times New Roman"/>
              </w:rPr>
            </w:pPr>
          </w:p>
        </w:tc>
        <w:tc>
          <w:tcPr>
            <w:tcW w:w="7722" w:type="dxa"/>
            <w:tcBorders>
              <w:top w:val="single" w:color="000000" w:sz="4" w:space="0"/>
              <w:left w:val="single" w:color="000000" w:sz="4" w:space="0"/>
              <w:bottom w:val="single" w:color="000000" w:sz="2" w:space="0"/>
              <w:right w:val="single" w:color="000000" w:sz="4" w:space="0"/>
            </w:tcBorders>
          </w:tcPr>
          <w:p w14:paraId="17FDB7C2">
            <w:pPr>
              <w:pStyle w:val="39"/>
              <w:spacing w:line="240" w:lineRule="auto"/>
              <w:ind w:left="0" w:firstLine="0"/>
              <w:jc w:val="both"/>
              <w:rPr>
                <w:sz w:val="24"/>
              </w:rPr>
            </w:pPr>
            <w:r>
              <w:rPr>
                <w:sz w:val="24"/>
              </w:rPr>
              <w:t>История гимна и флага России. Становление духовных основ России. Место и роль России в мировом сообществе. Содружество народов России и единство российской цивилизации. Пространство России и его геополитическое, экономическое и культурное значение. Российские инновации и устремленность в будущее</w:t>
            </w:r>
          </w:p>
        </w:tc>
        <w:tc>
          <w:tcPr>
            <w:tcW w:w="2807" w:type="dxa"/>
            <w:tcBorders>
              <w:top w:val="single" w:color="000000" w:sz="4" w:space="0"/>
              <w:left w:val="single" w:color="000000" w:sz="4" w:space="0"/>
              <w:bottom w:val="single" w:color="000000" w:sz="4" w:space="0"/>
              <w:right w:val="single" w:color="000000" w:sz="4" w:space="0"/>
            </w:tcBorders>
            <w:vAlign w:val="center"/>
          </w:tcPr>
          <w:p w14:paraId="0DA0D6CB">
            <w:pPr>
              <w:spacing w:after="0" w:line="240" w:lineRule="auto"/>
              <w:jc w:val="center"/>
              <w:rPr>
                <w:rFonts w:ascii="Times New Roman" w:hAnsi="Times New Roman"/>
                <w:sz w:val="24"/>
              </w:rPr>
            </w:pPr>
            <w:r>
              <w:rPr>
                <w:rFonts w:ascii="Times New Roman" w:hAnsi="Times New Roman"/>
                <w:sz w:val="24"/>
              </w:rPr>
              <w:t>2</w:t>
            </w:r>
          </w:p>
        </w:tc>
        <w:tc>
          <w:tcPr>
            <w:tcW w:w="2025" w:type="dxa"/>
            <w:vMerge w:val="continue"/>
            <w:tcBorders>
              <w:top w:val="single" w:color="000000" w:sz="4" w:space="0"/>
              <w:left w:val="single" w:color="000000" w:sz="4" w:space="0"/>
              <w:bottom w:val="single" w:color="000000" w:sz="4" w:space="0"/>
              <w:right w:val="single" w:color="000000" w:sz="4" w:space="0"/>
            </w:tcBorders>
          </w:tcPr>
          <w:p w14:paraId="638773AB">
            <w:pPr>
              <w:rPr>
                <w:rFonts w:ascii="Times New Roman" w:hAnsi="Times New Roman"/>
              </w:rPr>
            </w:pPr>
          </w:p>
        </w:tc>
      </w:tr>
      <w:tr w14:paraId="3AA01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2267" w:type="dxa"/>
            <w:vMerge w:val="restart"/>
            <w:tcBorders>
              <w:top w:val="single" w:color="000000" w:sz="4" w:space="0"/>
              <w:left w:val="single" w:color="000000" w:sz="4" w:space="0"/>
              <w:bottom w:val="single" w:color="000000" w:sz="4" w:space="0"/>
              <w:right w:val="single" w:color="000000" w:sz="4" w:space="0"/>
            </w:tcBorders>
          </w:tcPr>
          <w:p w14:paraId="16981609">
            <w:pPr>
              <w:spacing w:after="0" w:line="240" w:lineRule="auto"/>
              <w:rPr>
                <w:rFonts w:ascii="Times New Roman" w:hAnsi="Times New Roman"/>
                <w:b/>
                <w:sz w:val="24"/>
              </w:rPr>
            </w:pPr>
            <w:r>
              <w:rPr>
                <w:rFonts w:ascii="Times New Roman" w:hAnsi="Times New Roman"/>
                <w:b/>
                <w:sz w:val="24"/>
              </w:rPr>
              <w:t>Тема 2. От Руси до России: выбор пути, обретение независимости и становление единого государства</w:t>
            </w:r>
          </w:p>
        </w:tc>
        <w:tc>
          <w:tcPr>
            <w:tcW w:w="7722" w:type="dxa"/>
            <w:tcBorders>
              <w:top w:val="single" w:color="000000" w:sz="4" w:space="0"/>
              <w:left w:val="single" w:color="000000" w:sz="4" w:space="0"/>
              <w:bottom w:val="single" w:color="000000" w:sz="4" w:space="0"/>
              <w:right w:val="single" w:color="000000" w:sz="4" w:space="0"/>
            </w:tcBorders>
          </w:tcPr>
          <w:p w14:paraId="2D43BD6C">
            <w:pPr>
              <w:spacing w:after="0" w:line="240" w:lineRule="auto"/>
              <w:jc w:val="both"/>
              <w:rPr>
                <w:rFonts w:ascii="Times New Roman" w:hAnsi="Times New Roman"/>
                <w:b/>
                <w:sz w:val="24"/>
              </w:rPr>
            </w:pPr>
            <w:r>
              <w:rPr>
                <w:rFonts w:ascii="Times New Roman" w:hAnsi="Times New Roman"/>
                <w:b/>
                <w:sz w:val="24"/>
              </w:rPr>
              <w:t xml:space="preserve">Содержание учебного материала </w:t>
            </w:r>
          </w:p>
        </w:tc>
        <w:tc>
          <w:tcPr>
            <w:tcW w:w="2807" w:type="dxa"/>
            <w:tcBorders>
              <w:top w:val="single" w:color="000000" w:sz="4" w:space="0"/>
              <w:left w:val="single" w:color="000000" w:sz="4" w:space="0"/>
              <w:bottom w:val="single" w:color="000000" w:sz="4" w:space="0"/>
              <w:right w:val="single" w:color="000000" w:sz="4" w:space="0"/>
            </w:tcBorders>
            <w:vAlign w:val="center"/>
          </w:tcPr>
          <w:p w14:paraId="7AD21F13">
            <w:pPr>
              <w:spacing w:after="0" w:line="240" w:lineRule="auto"/>
              <w:jc w:val="center"/>
              <w:rPr>
                <w:rFonts w:ascii="Times New Roman" w:hAnsi="Times New Roman"/>
                <w:b/>
                <w:sz w:val="24"/>
              </w:rPr>
            </w:pPr>
            <w:r>
              <w:rPr>
                <w:rFonts w:ascii="Times New Roman" w:hAnsi="Times New Roman"/>
                <w:b/>
                <w:sz w:val="24"/>
              </w:rPr>
              <w:t>2</w:t>
            </w:r>
          </w:p>
        </w:tc>
        <w:tc>
          <w:tcPr>
            <w:tcW w:w="2025" w:type="dxa"/>
            <w:vMerge w:val="restart"/>
            <w:tcBorders>
              <w:top w:val="single" w:color="000000" w:sz="4" w:space="0"/>
              <w:left w:val="single" w:color="000000" w:sz="4" w:space="0"/>
              <w:bottom w:val="single" w:color="000000" w:sz="4" w:space="0"/>
              <w:right w:val="single" w:color="000000" w:sz="4" w:space="0"/>
            </w:tcBorders>
          </w:tcPr>
          <w:p w14:paraId="13D84111">
            <w:pPr>
              <w:spacing w:after="0" w:line="240" w:lineRule="auto"/>
              <w:jc w:val="both"/>
              <w:rPr>
                <w:rFonts w:ascii="Times New Roman" w:hAnsi="Times New Roman"/>
                <w:sz w:val="24"/>
              </w:rPr>
            </w:pPr>
            <w:r>
              <w:rPr>
                <w:rFonts w:ascii="Times New Roman" w:hAnsi="Times New Roman"/>
                <w:sz w:val="24"/>
              </w:rPr>
              <w:t>ОК 01, ОК 02, ОК 03, ОК 05, ОК 06, ОК 09</w:t>
            </w:r>
          </w:p>
          <w:p w14:paraId="3E158AC1">
            <w:pPr>
              <w:spacing w:after="0" w:line="240" w:lineRule="auto"/>
              <w:jc w:val="both"/>
              <w:rPr>
                <w:rFonts w:ascii="Times New Roman" w:hAnsi="Times New Roman"/>
                <w:b/>
                <w:sz w:val="24"/>
              </w:rPr>
            </w:pPr>
          </w:p>
        </w:tc>
      </w:tr>
      <w:tr w14:paraId="47B18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67" w:type="dxa"/>
            <w:vMerge w:val="continue"/>
            <w:tcBorders>
              <w:top w:val="single" w:color="000000" w:sz="4" w:space="0"/>
              <w:left w:val="single" w:color="000000" w:sz="4" w:space="0"/>
              <w:bottom w:val="single" w:color="000000" w:sz="4" w:space="0"/>
              <w:right w:val="single" w:color="000000" w:sz="4" w:space="0"/>
            </w:tcBorders>
          </w:tcPr>
          <w:p w14:paraId="56D9F2B9">
            <w:pPr>
              <w:rPr>
                <w:rFonts w:ascii="Times New Roman" w:hAnsi="Times New Roman"/>
              </w:rPr>
            </w:pPr>
          </w:p>
        </w:tc>
        <w:tc>
          <w:tcPr>
            <w:tcW w:w="7722" w:type="dxa"/>
            <w:tcBorders>
              <w:top w:val="single" w:color="000000" w:sz="4" w:space="0"/>
              <w:left w:val="single" w:color="000000" w:sz="4" w:space="0"/>
              <w:bottom w:val="single" w:color="000000" w:sz="4" w:space="0"/>
              <w:right w:val="single" w:color="000000" w:sz="4" w:space="0"/>
            </w:tcBorders>
          </w:tcPr>
          <w:p w14:paraId="7DA2360C">
            <w:pPr>
              <w:spacing w:after="0"/>
              <w:ind w:right="120"/>
              <w:rPr>
                <w:rFonts w:ascii="Times New Roman" w:hAnsi="Times New Roman"/>
                <w:sz w:val="24"/>
              </w:rPr>
            </w:pPr>
            <w:r>
              <w:rPr>
                <w:rFonts w:ascii="Times New Roman" w:hAnsi="Times New Roman"/>
                <w:sz w:val="24"/>
              </w:rPr>
              <w:t>Экспансия католичества против православия. Русь и Орда. Агрессия Запада: Невская битва и Ледовое побоище. Александр Невский – выбор пути. Собирание русских земель вокруг Москвы. Обретение независимости Руси от Орды. Иван IV – Россия становится царством</w:t>
            </w:r>
          </w:p>
        </w:tc>
        <w:tc>
          <w:tcPr>
            <w:tcW w:w="2807" w:type="dxa"/>
            <w:tcBorders>
              <w:top w:val="single" w:color="000000" w:sz="4" w:space="0"/>
              <w:left w:val="single" w:color="000000" w:sz="4" w:space="0"/>
              <w:bottom w:val="single" w:color="000000" w:sz="4" w:space="0"/>
              <w:right w:val="single" w:color="000000" w:sz="4" w:space="0"/>
            </w:tcBorders>
            <w:vAlign w:val="center"/>
          </w:tcPr>
          <w:p w14:paraId="2C627D2E">
            <w:pPr>
              <w:spacing w:after="0" w:line="240" w:lineRule="auto"/>
              <w:jc w:val="center"/>
              <w:rPr>
                <w:rFonts w:ascii="Times New Roman" w:hAnsi="Times New Roman"/>
                <w:sz w:val="24"/>
              </w:rPr>
            </w:pPr>
            <w:r>
              <w:rPr>
                <w:rFonts w:ascii="Times New Roman" w:hAnsi="Times New Roman"/>
                <w:sz w:val="24"/>
              </w:rPr>
              <w:t>2</w:t>
            </w:r>
          </w:p>
        </w:tc>
        <w:tc>
          <w:tcPr>
            <w:tcW w:w="2025" w:type="dxa"/>
            <w:vMerge w:val="continue"/>
            <w:tcBorders>
              <w:top w:val="single" w:color="000000" w:sz="4" w:space="0"/>
              <w:left w:val="single" w:color="000000" w:sz="4" w:space="0"/>
              <w:bottom w:val="single" w:color="000000" w:sz="4" w:space="0"/>
              <w:right w:val="single" w:color="000000" w:sz="4" w:space="0"/>
            </w:tcBorders>
          </w:tcPr>
          <w:p w14:paraId="699102AC">
            <w:pPr>
              <w:rPr>
                <w:rFonts w:ascii="Times New Roman" w:hAnsi="Times New Roman"/>
              </w:rPr>
            </w:pPr>
          </w:p>
        </w:tc>
      </w:tr>
      <w:tr w14:paraId="1519E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 w:hRule="atLeast"/>
        </w:trPr>
        <w:tc>
          <w:tcPr>
            <w:tcW w:w="2267" w:type="dxa"/>
            <w:vMerge w:val="restart"/>
            <w:tcBorders>
              <w:top w:val="single" w:color="000000" w:sz="4" w:space="0"/>
              <w:left w:val="single" w:color="000000" w:sz="4" w:space="0"/>
              <w:bottom w:val="single" w:color="000000" w:sz="4" w:space="0"/>
              <w:right w:val="single" w:color="000000" w:sz="4" w:space="0"/>
            </w:tcBorders>
          </w:tcPr>
          <w:p w14:paraId="595CFE55">
            <w:pPr>
              <w:tabs>
                <w:tab w:val="right" w:pos="2051"/>
              </w:tabs>
              <w:spacing w:after="0" w:line="240" w:lineRule="auto"/>
              <w:rPr>
                <w:rFonts w:ascii="Times New Roman" w:hAnsi="Times New Roman"/>
                <w:b/>
                <w:sz w:val="24"/>
              </w:rPr>
            </w:pPr>
            <w:r>
              <w:rPr>
                <w:rFonts w:ascii="Times New Roman" w:hAnsi="Times New Roman"/>
                <w:b/>
                <w:sz w:val="24"/>
              </w:rPr>
              <w:t>Тема 3. Смута и её преодоление</w:t>
            </w:r>
          </w:p>
        </w:tc>
        <w:tc>
          <w:tcPr>
            <w:tcW w:w="7722" w:type="dxa"/>
            <w:tcBorders>
              <w:top w:val="single" w:color="000000" w:sz="4" w:space="0"/>
              <w:left w:val="single" w:color="000000" w:sz="4" w:space="0"/>
              <w:bottom w:val="single" w:color="000000" w:sz="4" w:space="0"/>
              <w:right w:val="single" w:color="000000" w:sz="4" w:space="0"/>
            </w:tcBorders>
          </w:tcPr>
          <w:p w14:paraId="4D6892C6">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2807" w:type="dxa"/>
            <w:tcBorders>
              <w:top w:val="single" w:color="000000" w:sz="4" w:space="0"/>
              <w:left w:val="single" w:color="000000" w:sz="4" w:space="0"/>
              <w:bottom w:val="single" w:color="000000" w:sz="4" w:space="0"/>
              <w:right w:val="single" w:color="000000" w:sz="4" w:space="0"/>
            </w:tcBorders>
            <w:vAlign w:val="center"/>
          </w:tcPr>
          <w:p w14:paraId="10B0D83E">
            <w:pPr>
              <w:spacing w:after="0" w:line="240" w:lineRule="auto"/>
              <w:jc w:val="center"/>
              <w:rPr>
                <w:rFonts w:ascii="Times New Roman" w:hAnsi="Times New Roman"/>
                <w:b/>
                <w:sz w:val="24"/>
              </w:rPr>
            </w:pPr>
            <w:r>
              <w:rPr>
                <w:rFonts w:ascii="Times New Roman" w:hAnsi="Times New Roman"/>
                <w:b/>
                <w:sz w:val="24"/>
              </w:rPr>
              <w:t>2</w:t>
            </w:r>
          </w:p>
        </w:tc>
        <w:tc>
          <w:tcPr>
            <w:tcW w:w="2025" w:type="dxa"/>
            <w:vMerge w:val="restart"/>
            <w:tcBorders>
              <w:top w:val="single" w:color="000000" w:sz="4" w:space="0"/>
              <w:left w:val="single" w:color="000000" w:sz="4" w:space="0"/>
              <w:bottom w:val="single" w:color="000000" w:sz="4" w:space="0"/>
              <w:right w:val="single" w:color="000000" w:sz="4" w:space="0"/>
            </w:tcBorders>
          </w:tcPr>
          <w:p w14:paraId="139D59EA">
            <w:pPr>
              <w:spacing w:after="0" w:line="240" w:lineRule="auto"/>
              <w:jc w:val="both"/>
              <w:rPr>
                <w:rFonts w:ascii="Times New Roman" w:hAnsi="Times New Roman"/>
                <w:sz w:val="24"/>
              </w:rPr>
            </w:pPr>
            <w:r>
              <w:rPr>
                <w:rFonts w:ascii="Times New Roman" w:hAnsi="Times New Roman"/>
                <w:sz w:val="24"/>
              </w:rPr>
              <w:t>ОК 01, ОК 02, ОК 03, ОК 05, ОК 06, ОК 09</w:t>
            </w:r>
          </w:p>
          <w:p w14:paraId="04263C39">
            <w:pPr>
              <w:spacing w:after="0" w:line="240" w:lineRule="auto"/>
              <w:jc w:val="both"/>
              <w:rPr>
                <w:rFonts w:ascii="Times New Roman" w:hAnsi="Times New Roman"/>
                <w:b/>
                <w:sz w:val="24"/>
              </w:rPr>
            </w:pPr>
          </w:p>
        </w:tc>
      </w:tr>
      <w:tr w14:paraId="07B9D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2267" w:type="dxa"/>
            <w:vMerge w:val="continue"/>
            <w:tcBorders>
              <w:top w:val="single" w:color="000000" w:sz="4" w:space="0"/>
              <w:left w:val="single" w:color="000000" w:sz="4" w:space="0"/>
              <w:bottom w:val="single" w:color="000000" w:sz="4" w:space="0"/>
              <w:right w:val="single" w:color="000000" w:sz="4" w:space="0"/>
            </w:tcBorders>
          </w:tcPr>
          <w:p w14:paraId="1E1743A6">
            <w:pPr>
              <w:rPr>
                <w:rFonts w:ascii="Times New Roman" w:hAnsi="Times New Roman"/>
              </w:rPr>
            </w:pPr>
          </w:p>
        </w:tc>
        <w:tc>
          <w:tcPr>
            <w:tcW w:w="7722" w:type="dxa"/>
            <w:tcBorders>
              <w:top w:val="single" w:color="000000" w:sz="4" w:space="0"/>
              <w:left w:val="single" w:color="000000" w:sz="4" w:space="0"/>
              <w:bottom w:val="single" w:color="000000" w:sz="4" w:space="0"/>
              <w:right w:val="single" w:color="000000" w:sz="4" w:space="0"/>
            </w:tcBorders>
          </w:tcPr>
          <w:p w14:paraId="1CCEC46A">
            <w:pPr>
              <w:spacing w:after="0" w:line="240" w:lineRule="auto"/>
              <w:jc w:val="both"/>
              <w:rPr>
                <w:rFonts w:ascii="Times New Roman" w:hAnsi="Times New Roman"/>
                <w:sz w:val="24"/>
              </w:rPr>
            </w:pPr>
            <w:r>
              <w:rPr>
                <w:rFonts w:ascii="Times New Roman" w:hAnsi="Times New Roman"/>
                <w:sz w:val="24"/>
              </w:rPr>
              <w:t>Земские соборы – народное представительство и волеизъявление. Причины, ход и последствия Смутного времени. 4 ноября – смысл Дня народного единства, как объединения народов России против внутреннего раскола и иностранной интервенции. Зарождение гражданского и патриотического самосознания в ходе народного ополчения</w:t>
            </w:r>
          </w:p>
        </w:tc>
        <w:tc>
          <w:tcPr>
            <w:tcW w:w="2807" w:type="dxa"/>
            <w:tcBorders>
              <w:top w:val="single" w:color="000000" w:sz="4" w:space="0"/>
              <w:left w:val="single" w:color="000000" w:sz="4" w:space="0"/>
              <w:bottom w:val="single" w:color="000000" w:sz="4" w:space="0"/>
              <w:right w:val="single" w:color="000000" w:sz="4" w:space="0"/>
            </w:tcBorders>
            <w:vAlign w:val="center"/>
          </w:tcPr>
          <w:p w14:paraId="68EDEE58">
            <w:pPr>
              <w:spacing w:after="0" w:line="240" w:lineRule="auto"/>
              <w:jc w:val="center"/>
              <w:rPr>
                <w:rFonts w:ascii="Times New Roman" w:hAnsi="Times New Roman"/>
                <w:sz w:val="24"/>
              </w:rPr>
            </w:pPr>
            <w:r>
              <w:rPr>
                <w:rFonts w:ascii="Times New Roman" w:hAnsi="Times New Roman"/>
                <w:sz w:val="24"/>
              </w:rPr>
              <w:t>2</w:t>
            </w:r>
          </w:p>
        </w:tc>
        <w:tc>
          <w:tcPr>
            <w:tcW w:w="2025" w:type="dxa"/>
            <w:vMerge w:val="continue"/>
            <w:tcBorders>
              <w:top w:val="single" w:color="000000" w:sz="4" w:space="0"/>
              <w:left w:val="single" w:color="000000" w:sz="4" w:space="0"/>
              <w:bottom w:val="single" w:color="000000" w:sz="4" w:space="0"/>
              <w:right w:val="single" w:color="000000" w:sz="4" w:space="0"/>
            </w:tcBorders>
          </w:tcPr>
          <w:p w14:paraId="5B681AB6">
            <w:pPr>
              <w:rPr>
                <w:rFonts w:ascii="Times New Roman" w:hAnsi="Times New Roman"/>
              </w:rPr>
            </w:pPr>
          </w:p>
        </w:tc>
      </w:tr>
      <w:tr w14:paraId="448DA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2267" w:type="dxa"/>
            <w:vMerge w:val="restart"/>
            <w:tcBorders>
              <w:top w:val="single" w:color="000000" w:sz="4" w:space="0"/>
              <w:left w:val="single" w:color="000000" w:sz="4" w:space="0"/>
              <w:bottom w:val="single" w:color="000000" w:sz="4" w:space="0"/>
              <w:right w:val="single" w:color="000000" w:sz="4" w:space="0"/>
            </w:tcBorders>
          </w:tcPr>
          <w:p w14:paraId="1D152CED">
            <w:pPr>
              <w:spacing w:after="0" w:line="240" w:lineRule="auto"/>
              <w:rPr>
                <w:rFonts w:ascii="Times New Roman" w:hAnsi="Times New Roman"/>
                <w:b/>
                <w:sz w:val="24"/>
              </w:rPr>
            </w:pPr>
            <w:r>
              <w:rPr>
                <w:rFonts w:ascii="Times New Roman" w:hAnsi="Times New Roman"/>
                <w:b/>
                <w:sz w:val="24"/>
              </w:rPr>
              <w:t>Тема 4. Восстановление единства русского народа: объединение Великой и Малой Руси</w:t>
            </w:r>
          </w:p>
        </w:tc>
        <w:tc>
          <w:tcPr>
            <w:tcW w:w="7722" w:type="dxa"/>
            <w:tcBorders>
              <w:top w:val="single" w:color="000000" w:sz="4" w:space="0"/>
              <w:left w:val="single" w:color="000000" w:sz="4" w:space="0"/>
              <w:bottom w:val="single" w:color="000000" w:sz="4" w:space="0"/>
              <w:right w:val="single" w:color="000000" w:sz="4" w:space="0"/>
            </w:tcBorders>
          </w:tcPr>
          <w:p w14:paraId="2108C487">
            <w:pPr>
              <w:spacing w:after="0" w:line="240" w:lineRule="auto"/>
              <w:jc w:val="both"/>
              <w:rPr>
                <w:rFonts w:ascii="Times New Roman" w:hAnsi="Times New Roman"/>
                <w:b/>
                <w:sz w:val="24"/>
              </w:rPr>
            </w:pPr>
            <w:r>
              <w:rPr>
                <w:rFonts w:ascii="Times New Roman" w:hAnsi="Times New Roman"/>
                <w:b/>
                <w:sz w:val="24"/>
              </w:rPr>
              <w:t xml:space="preserve">Содержание учебного материала </w:t>
            </w:r>
          </w:p>
        </w:tc>
        <w:tc>
          <w:tcPr>
            <w:tcW w:w="2807" w:type="dxa"/>
            <w:tcBorders>
              <w:top w:val="single" w:color="000000" w:sz="4" w:space="0"/>
              <w:left w:val="single" w:color="000000" w:sz="4" w:space="0"/>
              <w:bottom w:val="single" w:color="000000" w:sz="4" w:space="0"/>
              <w:right w:val="single" w:color="000000" w:sz="4" w:space="0"/>
            </w:tcBorders>
            <w:vAlign w:val="center"/>
          </w:tcPr>
          <w:p w14:paraId="0D7EC257">
            <w:pPr>
              <w:spacing w:after="0" w:line="240" w:lineRule="auto"/>
              <w:jc w:val="center"/>
              <w:rPr>
                <w:rFonts w:ascii="Times New Roman" w:hAnsi="Times New Roman"/>
                <w:b/>
                <w:sz w:val="24"/>
              </w:rPr>
            </w:pPr>
            <w:r>
              <w:rPr>
                <w:rFonts w:ascii="Times New Roman" w:hAnsi="Times New Roman"/>
                <w:b/>
                <w:sz w:val="24"/>
              </w:rPr>
              <w:t>2</w:t>
            </w:r>
          </w:p>
        </w:tc>
        <w:tc>
          <w:tcPr>
            <w:tcW w:w="2025" w:type="dxa"/>
            <w:vMerge w:val="restart"/>
            <w:tcBorders>
              <w:top w:val="single" w:color="000000" w:sz="4" w:space="0"/>
              <w:left w:val="single" w:color="000000" w:sz="4" w:space="0"/>
              <w:bottom w:val="single" w:color="000000" w:sz="4" w:space="0"/>
              <w:right w:val="single" w:color="000000" w:sz="4" w:space="0"/>
            </w:tcBorders>
          </w:tcPr>
          <w:p w14:paraId="3FA1CD73">
            <w:pPr>
              <w:spacing w:after="0" w:line="240" w:lineRule="auto"/>
              <w:jc w:val="both"/>
              <w:rPr>
                <w:rFonts w:ascii="Times New Roman" w:hAnsi="Times New Roman"/>
                <w:sz w:val="24"/>
              </w:rPr>
            </w:pPr>
            <w:r>
              <w:rPr>
                <w:rFonts w:ascii="Times New Roman" w:hAnsi="Times New Roman"/>
                <w:sz w:val="24"/>
              </w:rPr>
              <w:t>ОК 01, ОК 02, ОК 03, ОК 04, ОК 05, ОК 06, ОК 09</w:t>
            </w:r>
          </w:p>
          <w:p w14:paraId="15157E5B">
            <w:pPr>
              <w:spacing w:after="0" w:line="240" w:lineRule="auto"/>
              <w:jc w:val="both"/>
              <w:rPr>
                <w:rFonts w:ascii="Times New Roman" w:hAnsi="Times New Roman"/>
                <w:sz w:val="24"/>
              </w:rPr>
            </w:pPr>
          </w:p>
        </w:tc>
      </w:tr>
      <w:tr w14:paraId="7CB50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67" w:type="dxa"/>
            <w:vMerge w:val="continue"/>
            <w:tcBorders>
              <w:top w:val="single" w:color="000000" w:sz="4" w:space="0"/>
              <w:left w:val="single" w:color="000000" w:sz="4" w:space="0"/>
              <w:bottom w:val="single" w:color="000000" w:sz="4" w:space="0"/>
              <w:right w:val="single" w:color="000000" w:sz="4" w:space="0"/>
            </w:tcBorders>
          </w:tcPr>
          <w:p w14:paraId="57C7D759">
            <w:pPr>
              <w:rPr>
                <w:rFonts w:ascii="Times New Roman" w:hAnsi="Times New Roman"/>
              </w:rPr>
            </w:pPr>
          </w:p>
        </w:tc>
        <w:tc>
          <w:tcPr>
            <w:tcW w:w="7722" w:type="dxa"/>
            <w:tcBorders>
              <w:top w:val="single" w:color="000000" w:sz="4" w:space="0"/>
              <w:left w:val="single" w:color="000000" w:sz="4" w:space="0"/>
              <w:bottom w:val="single" w:color="000000" w:sz="4" w:space="0"/>
              <w:right w:val="single" w:color="000000" w:sz="4" w:space="0"/>
            </w:tcBorders>
          </w:tcPr>
          <w:p w14:paraId="39B14FF6">
            <w:pPr>
              <w:pStyle w:val="39"/>
              <w:spacing w:line="240" w:lineRule="auto"/>
              <w:ind w:left="0" w:firstLine="0"/>
              <w:jc w:val="both"/>
              <w:rPr>
                <w:sz w:val="24"/>
              </w:rPr>
            </w:pPr>
            <w:r>
              <w:rPr>
                <w:sz w:val="24"/>
              </w:rPr>
              <w:t>Угнетение православных русских людей в составе Литвы, Польши, Речи Посполитой. Борьба запорожских казаков под руководством Богдана Хмельницкого за православную веру и единство с Россией. Спасение Малороссии Великой Россией: Земский собор 1653 г., Переяславская Рада 1654 г., Русско-польская война 1654-1667 гг.</w:t>
            </w:r>
          </w:p>
        </w:tc>
        <w:tc>
          <w:tcPr>
            <w:tcW w:w="2807" w:type="dxa"/>
            <w:tcBorders>
              <w:top w:val="single" w:color="000000" w:sz="4" w:space="0"/>
              <w:left w:val="single" w:color="000000" w:sz="4" w:space="0"/>
              <w:bottom w:val="single" w:color="000000" w:sz="4" w:space="0"/>
              <w:right w:val="single" w:color="000000" w:sz="4" w:space="0"/>
            </w:tcBorders>
            <w:vAlign w:val="center"/>
          </w:tcPr>
          <w:p w14:paraId="7FC4DF91">
            <w:pPr>
              <w:spacing w:after="0" w:line="240" w:lineRule="auto"/>
              <w:jc w:val="center"/>
              <w:rPr>
                <w:rFonts w:ascii="Times New Roman" w:hAnsi="Times New Roman"/>
                <w:sz w:val="24"/>
              </w:rPr>
            </w:pPr>
            <w:r>
              <w:rPr>
                <w:rFonts w:ascii="Times New Roman" w:hAnsi="Times New Roman"/>
                <w:sz w:val="24"/>
              </w:rPr>
              <w:t>2</w:t>
            </w:r>
          </w:p>
        </w:tc>
        <w:tc>
          <w:tcPr>
            <w:tcW w:w="2025" w:type="dxa"/>
            <w:vMerge w:val="continue"/>
            <w:tcBorders>
              <w:top w:val="single" w:color="000000" w:sz="4" w:space="0"/>
              <w:left w:val="single" w:color="000000" w:sz="4" w:space="0"/>
              <w:bottom w:val="single" w:color="000000" w:sz="4" w:space="0"/>
              <w:right w:val="single" w:color="000000" w:sz="4" w:space="0"/>
            </w:tcBorders>
          </w:tcPr>
          <w:p w14:paraId="441B0125">
            <w:pPr>
              <w:rPr>
                <w:rFonts w:ascii="Times New Roman" w:hAnsi="Times New Roman"/>
              </w:rPr>
            </w:pPr>
          </w:p>
        </w:tc>
      </w:tr>
      <w:tr w14:paraId="70A02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 w:hRule="atLeast"/>
        </w:trPr>
        <w:tc>
          <w:tcPr>
            <w:tcW w:w="2267" w:type="dxa"/>
            <w:vMerge w:val="restart"/>
            <w:tcBorders>
              <w:top w:val="single" w:color="000000" w:sz="4" w:space="0"/>
              <w:left w:val="single" w:color="000000" w:sz="4" w:space="0"/>
              <w:bottom w:val="single" w:color="000000" w:sz="4" w:space="0"/>
              <w:right w:val="single" w:color="000000" w:sz="4" w:space="0"/>
            </w:tcBorders>
          </w:tcPr>
          <w:p w14:paraId="2CCED784">
            <w:pPr>
              <w:spacing w:after="0" w:line="240" w:lineRule="auto"/>
              <w:rPr>
                <w:rFonts w:ascii="Times New Roman" w:hAnsi="Times New Roman"/>
                <w:b/>
                <w:sz w:val="24"/>
              </w:rPr>
            </w:pPr>
            <w:r>
              <w:rPr>
                <w:rFonts w:ascii="Times New Roman" w:hAnsi="Times New Roman"/>
                <w:b/>
                <w:sz w:val="24"/>
              </w:rPr>
              <w:t>Тема 5. Пётр Великий. Строитель великой империи</w:t>
            </w:r>
          </w:p>
        </w:tc>
        <w:tc>
          <w:tcPr>
            <w:tcW w:w="7722" w:type="dxa"/>
            <w:tcBorders>
              <w:top w:val="single" w:color="000000" w:sz="4" w:space="0"/>
              <w:left w:val="single" w:color="000000" w:sz="4" w:space="0"/>
              <w:bottom w:val="single" w:color="000000" w:sz="4" w:space="0"/>
              <w:right w:val="single" w:color="000000" w:sz="4" w:space="0"/>
            </w:tcBorders>
          </w:tcPr>
          <w:p w14:paraId="4FC34D91">
            <w:pPr>
              <w:spacing w:after="0" w:line="240" w:lineRule="auto"/>
              <w:jc w:val="both"/>
              <w:rPr>
                <w:rFonts w:ascii="Times New Roman" w:hAnsi="Times New Roman"/>
                <w:b/>
                <w:sz w:val="24"/>
              </w:rPr>
            </w:pPr>
            <w:r>
              <w:rPr>
                <w:rFonts w:ascii="Times New Roman" w:hAnsi="Times New Roman"/>
                <w:b/>
                <w:sz w:val="24"/>
              </w:rPr>
              <w:t xml:space="preserve">Содержание учебного материала </w:t>
            </w:r>
          </w:p>
        </w:tc>
        <w:tc>
          <w:tcPr>
            <w:tcW w:w="2807" w:type="dxa"/>
            <w:tcBorders>
              <w:top w:val="single" w:color="000000" w:sz="4" w:space="0"/>
              <w:left w:val="single" w:color="000000" w:sz="4" w:space="0"/>
              <w:bottom w:val="single" w:color="000000" w:sz="4" w:space="0"/>
              <w:right w:val="single" w:color="000000" w:sz="4" w:space="0"/>
            </w:tcBorders>
            <w:vAlign w:val="center"/>
          </w:tcPr>
          <w:p w14:paraId="3E730CAD">
            <w:pPr>
              <w:spacing w:after="0" w:line="240" w:lineRule="auto"/>
              <w:jc w:val="center"/>
              <w:rPr>
                <w:rFonts w:ascii="Times New Roman" w:hAnsi="Times New Roman"/>
                <w:b/>
                <w:sz w:val="24"/>
              </w:rPr>
            </w:pPr>
            <w:r>
              <w:rPr>
                <w:rFonts w:ascii="Times New Roman" w:hAnsi="Times New Roman"/>
                <w:b/>
                <w:sz w:val="24"/>
              </w:rPr>
              <w:t>2</w:t>
            </w:r>
          </w:p>
        </w:tc>
        <w:tc>
          <w:tcPr>
            <w:tcW w:w="2025" w:type="dxa"/>
            <w:vMerge w:val="restart"/>
            <w:tcBorders>
              <w:top w:val="single" w:color="000000" w:sz="4" w:space="0"/>
              <w:left w:val="single" w:color="000000" w:sz="4" w:space="0"/>
              <w:bottom w:val="single" w:color="000000" w:sz="4" w:space="0"/>
              <w:right w:val="single" w:color="000000" w:sz="4" w:space="0"/>
            </w:tcBorders>
          </w:tcPr>
          <w:p w14:paraId="20D07DD8">
            <w:pPr>
              <w:spacing w:after="0" w:line="240" w:lineRule="auto"/>
              <w:jc w:val="both"/>
              <w:rPr>
                <w:rFonts w:ascii="Times New Roman" w:hAnsi="Times New Roman"/>
                <w:sz w:val="24"/>
              </w:rPr>
            </w:pPr>
            <w:r>
              <w:rPr>
                <w:rFonts w:ascii="Times New Roman" w:hAnsi="Times New Roman"/>
                <w:sz w:val="24"/>
              </w:rPr>
              <w:t>ОК 01, ОК 02, ОК 03, ОК 04, ОК 05, ОК 06, ОК 09</w:t>
            </w:r>
          </w:p>
          <w:p w14:paraId="600C5267">
            <w:pPr>
              <w:spacing w:after="0" w:line="240" w:lineRule="auto"/>
              <w:jc w:val="both"/>
              <w:rPr>
                <w:rFonts w:ascii="Times New Roman" w:hAnsi="Times New Roman"/>
                <w:sz w:val="24"/>
              </w:rPr>
            </w:pPr>
          </w:p>
        </w:tc>
      </w:tr>
      <w:tr w14:paraId="5E48C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67" w:type="dxa"/>
            <w:vMerge w:val="continue"/>
            <w:tcBorders>
              <w:top w:val="single" w:color="000000" w:sz="4" w:space="0"/>
              <w:left w:val="single" w:color="000000" w:sz="4" w:space="0"/>
              <w:bottom w:val="single" w:color="000000" w:sz="4" w:space="0"/>
              <w:right w:val="single" w:color="000000" w:sz="4" w:space="0"/>
            </w:tcBorders>
          </w:tcPr>
          <w:p w14:paraId="519A5E22">
            <w:pPr>
              <w:rPr>
                <w:rFonts w:ascii="Times New Roman" w:hAnsi="Times New Roman"/>
              </w:rPr>
            </w:pPr>
          </w:p>
        </w:tc>
        <w:tc>
          <w:tcPr>
            <w:tcW w:w="7722" w:type="dxa"/>
            <w:tcBorders>
              <w:top w:val="single" w:color="000000" w:sz="4" w:space="0"/>
              <w:left w:val="single" w:color="000000" w:sz="4" w:space="0"/>
              <w:bottom w:val="single" w:color="000000" w:sz="4" w:space="0"/>
              <w:right w:val="single" w:color="000000" w:sz="4" w:space="0"/>
            </w:tcBorders>
          </w:tcPr>
          <w:p w14:paraId="1CEA5B9C">
            <w:pPr>
              <w:spacing w:after="0" w:line="240" w:lineRule="auto"/>
              <w:jc w:val="both"/>
              <w:rPr>
                <w:rFonts w:ascii="Times New Roman" w:hAnsi="Times New Roman"/>
                <w:sz w:val="24"/>
              </w:rPr>
            </w:pPr>
            <w:r>
              <w:rPr>
                <w:rFonts w:ascii="Times New Roman" w:hAnsi="Times New Roman"/>
                <w:sz w:val="24"/>
              </w:rPr>
              <w:t>Консолидация Петром I внутренних сил России с целью ее выхода на широкую мировую арену. Внутренние реформы для развития производительных сил страны и укрепления военной безопасности. Строительство великой империи: цена и результаты. Продолжение освоения Сибири и Дальнего Востока: история русских открытий в сравнении с колониальными захватами западных стран</w:t>
            </w:r>
          </w:p>
        </w:tc>
        <w:tc>
          <w:tcPr>
            <w:tcW w:w="2807" w:type="dxa"/>
            <w:tcBorders>
              <w:top w:val="single" w:color="000000" w:sz="4" w:space="0"/>
              <w:left w:val="single" w:color="000000" w:sz="4" w:space="0"/>
              <w:bottom w:val="single" w:color="000000" w:sz="4" w:space="0"/>
              <w:right w:val="single" w:color="000000" w:sz="4" w:space="0"/>
            </w:tcBorders>
            <w:vAlign w:val="center"/>
          </w:tcPr>
          <w:p w14:paraId="3EE5C92B">
            <w:pPr>
              <w:spacing w:after="0" w:line="240" w:lineRule="auto"/>
              <w:jc w:val="center"/>
              <w:rPr>
                <w:rFonts w:ascii="Times New Roman" w:hAnsi="Times New Roman"/>
                <w:sz w:val="24"/>
              </w:rPr>
            </w:pPr>
            <w:r>
              <w:rPr>
                <w:rFonts w:ascii="Times New Roman" w:hAnsi="Times New Roman"/>
                <w:sz w:val="24"/>
              </w:rPr>
              <w:t>2</w:t>
            </w:r>
          </w:p>
        </w:tc>
        <w:tc>
          <w:tcPr>
            <w:tcW w:w="2025" w:type="dxa"/>
            <w:vMerge w:val="continue"/>
            <w:tcBorders>
              <w:top w:val="single" w:color="000000" w:sz="4" w:space="0"/>
              <w:left w:val="single" w:color="000000" w:sz="4" w:space="0"/>
              <w:bottom w:val="single" w:color="000000" w:sz="4" w:space="0"/>
              <w:right w:val="single" w:color="000000" w:sz="4" w:space="0"/>
            </w:tcBorders>
          </w:tcPr>
          <w:p w14:paraId="6AFEE547">
            <w:pPr>
              <w:rPr>
                <w:rFonts w:ascii="Times New Roman" w:hAnsi="Times New Roman"/>
              </w:rPr>
            </w:pPr>
          </w:p>
        </w:tc>
      </w:tr>
      <w:tr w14:paraId="064FA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2267" w:type="dxa"/>
            <w:vMerge w:val="restart"/>
            <w:tcBorders>
              <w:top w:val="single" w:color="000000" w:sz="4" w:space="0"/>
              <w:left w:val="single" w:color="000000" w:sz="4" w:space="0"/>
              <w:bottom w:val="single" w:color="000000" w:sz="4" w:space="0"/>
              <w:right w:val="single" w:color="000000" w:sz="2" w:space="0"/>
            </w:tcBorders>
          </w:tcPr>
          <w:p w14:paraId="7771F558">
            <w:pPr>
              <w:spacing w:after="0" w:line="240" w:lineRule="auto"/>
              <w:rPr>
                <w:rFonts w:ascii="Times New Roman" w:hAnsi="Times New Roman"/>
                <w:sz w:val="24"/>
              </w:rPr>
            </w:pPr>
            <w:r>
              <w:rPr>
                <w:rFonts w:ascii="Times New Roman" w:hAnsi="Times New Roman"/>
                <w:b/>
                <w:sz w:val="24"/>
              </w:rPr>
              <w:t>Тема 6. Екатерина II: продолжатель великих дел Петра I</w:t>
            </w:r>
          </w:p>
        </w:tc>
        <w:tc>
          <w:tcPr>
            <w:tcW w:w="7722" w:type="dxa"/>
            <w:tcBorders>
              <w:top w:val="single" w:color="000000" w:sz="4" w:space="0"/>
              <w:left w:val="single" w:color="000000" w:sz="2" w:space="0"/>
              <w:bottom w:val="single" w:color="000000" w:sz="4" w:space="0"/>
              <w:right w:val="single" w:color="000000" w:sz="4" w:space="0"/>
            </w:tcBorders>
          </w:tcPr>
          <w:p w14:paraId="4D585752">
            <w:pPr>
              <w:spacing w:after="0" w:line="240" w:lineRule="auto"/>
              <w:jc w:val="both"/>
              <w:rPr>
                <w:rFonts w:ascii="Times New Roman" w:hAnsi="Times New Roman"/>
                <w:b/>
                <w:sz w:val="24"/>
              </w:rPr>
            </w:pPr>
            <w:r>
              <w:rPr>
                <w:rFonts w:ascii="Times New Roman" w:hAnsi="Times New Roman"/>
                <w:b/>
                <w:sz w:val="24"/>
              </w:rPr>
              <w:t xml:space="preserve">Содержание учебного материала </w:t>
            </w:r>
          </w:p>
        </w:tc>
        <w:tc>
          <w:tcPr>
            <w:tcW w:w="2807" w:type="dxa"/>
            <w:tcBorders>
              <w:top w:val="single" w:color="000000" w:sz="4" w:space="0"/>
              <w:left w:val="single" w:color="000000" w:sz="4" w:space="0"/>
              <w:bottom w:val="single" w:color="000000" w:sz="4" w:space="0"/>
              <w:right w:val="single" w:color="000000" w:sz="4" w:space="0"/>
            </w:tcBorders>
            <w:vAlign w:val="center"/>
          </w:tcPr>
          <w:p w14:paraId="002306A8">
            <w:pPr>
              <w:spacing w:after="0" w:line="240" w:lineRule="auto"/>
              <w:jc w:val="center"/>
              <w:rPr>
                <w:rFonts w:ascii="Times New Roman" w:hAnsi="Times New Roman"/>
                <w:b/>
                <w:sz w:val="24"/>
              </w:rPr>
            </w:pPr>
            <w:r>
              <w:rPr>
                <w:rFonts w:ascii="Times New Roman" w:hAnsi="Times New Roman"/>
                <w:b/>
                <w:sz w:val="24"/>
              </w:rPr>
              <w:t>2</w:t>
            </w:r>
          </w:p>
        </w:tc>
        <w:tc>
          <w:tcPr>
            <w:tcW w:w="2025" w:type="dxa"/>
            <w:vMerge w:val="restart"/>
            <w:tcBorders>
              <w:top w:val="single" w:color="000000" w:sz="4" w:space="0"/>
              <w:left w:val="single" w:color="000000" w:sz="4" w:space="0"/>
              <w:bottom w:val="single" w:color="000000" w:sz="4" w:space="0"/>
              <w:right w:val="single" w:color="000000" w:sz="4" w:space="0"/>
            </w:tcBorders>
          </w:tcPr>
          <w:p w14:paraId="7B8D34C4">
            <w:pPr>
              <w:spacing w:after="0" w:line="240" w:lineRule="auto"/>
              <w:jc w:val="both"/>
              <w:rPr>
                <w:rFonts w:ascii="Times New Roman" w:hAnsi="Times New Roman"/>
                <w:sz w:val="24"/>
              </w:rPr>
            </w:pPr>
            <w:r>
              <w:rPr>
                <w:rFonts w:ascii="Times New Roman" w:hAnsi="Times New Roman"/>
                <w:sz w:val="24"/>
              </w:rPr>
              <w:t>ОК 01, ОК 02, ОК 03, ОК 04, ОК 05, ОК 06, ОК 09</w:t>
            </w:r>
          </w:p>
          <w:p w14:paraId="21C6D071">
            <w:pPr>
              <w:spacing w:after="0" w:line="240" w:lineRule="auto"/>
              <w:jc w:val="both"/>
              <w:rPr>
                <w:rFonts w:ascii="Times New Roman" w:hAnsi="Times New Roman"/>
                <w:sz w:val="24"/>
              </w:rPr>
            </w:pPr>
          </w:p>
        </w:tc>
      </w:tr>
      <w:tr w14:paraId="0FDD6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67" w:type="dxa"/>
            <w:vMerge w:val="continue"/>
            <w:tcBorders>
              <w:top w:val="single" w:color="000000" w:sz="4" w:space="0"/>
              <w:left w:val="single" w:color="000000" w:sz="4" w:space="0"/>
              <w:bottom w:val="single" w:color="000000" w:sz="4" w:space="0"/>
              <w:right w:val="single" w:color="000000" w:sz="2" w:space="0"/>
            </w:tcBorders>
          </w:tcPr>
          <w:p w14:paraId="2959258B">
            <w:pPr>
              <w:rPr>
                <w:rFonts w:ascii="Times New Roman" w:hAnsi="Times New Roman"/>
              </w:rPr>
            </w:pPr>
          </w:p>
        </w:tc>
        <w:tc>
          <w:tcPr>
            <w:tcW w:w="7722" w:type="dxa"/>
            <w:tcBorders>
              <w:top w:val="single" w:color="000000" w:sz="4" w:space="0"/>
              <w:left w:val="single" w:color="000000" w:sz="2" w:space="0"/>
              <w:bottom w:val="single" w:color="000000" w:sz="4" w:space="0"/>
              <w:right w:val="single" w:color="000000" w:sz="4" w:space="0"/>
            </w:tcBorders>
          </w:tcPr>
          <w:p w14:paraId="4180577B">
            <w:pPr>
              <w:spacing w:after="0" w:line="240" w:lineRule="auto"/>
              <w:jc w:val="both"/>
              <w:rPr>
                <w:rFonts w:ascii="Times New Roman" w:hAnsi="Times New Roman"/>
                <w:sz w:val="24"/>
              </w:rPr>
            </w:pPr>
            <w:r>
              <w:rPr>
                <w:rFonts w:ascii="Times New Roman" w:hAnsi="Times New Roman"/>
                <w:sz w:val="24"/>
              </w:rPr>
              <w:t>Просвещённый абсолютизм в России. Решение национальных задач: присоединение Крыма, освоение Новороссии, воссоединение Правобережья Днепра и Белоруссии с Россией. Противоречия развития науки и культуры с существующим крепостным правом</w:t>
            </w:r>
          </w:p>
        </w:tc>
        <w:tc>
          <w:tcPr>
            <w:tcW w:w="2807" w:type="dxa"/>
            <w:tcBorders>
              <w:top w:val="single" w:color="000000" w:sz="4" w:space="0"/>
              <w:left w:val="single" w:color="000000" w:sz="4" w:space="0"/>
              <w:bottom w:val="single" w:color="000000" w:sz="4" w:space="0"/>
              <w:right w:val="single" w:color="000000" w:sz="4" w:space="0"/>
            </w:tcBorders>
            <w:vAlign w:val="center"/>
          </w:tcPr>
          <w:p w14:paraId="299DD789">
            <w:pPr>
              <w:spacing w:after="0" w:line="240" w:lineRule="auto"/>
              <w:jc w:val="center"/>
              <w:rPr>
                <w:rFonts w:ascii="Times New Roman" w:hAnsi="Times New Roman"/>
                <w:sz w:val="24"/>
              </w:rPr>
            </w:pPr>
            <w:r>
              <w:rPr>
                <w:rFonts w:ascii="Times New Roman" w:hAnsi="Times New Roman"/>
                <w:sz w:val="24"/>
              </w:rPr>
              <w:t>2</w:t>
            </w:r>
          </w:p>
        </w:tc>
        <w:tc>
          <w:tcPr>
            <w:tcW w:w="2025" w:type="dxa"/>
            <w:vMerge w:val="continue"/>
            <w:tcBorders>
              <w:top w:val="single" w:color="000000" w:sz="4" w:space="0"/>
              <w:left w:val="single" w:color="000000" w:sz="4" w:space="0"/>
              <w:bottom w:val="single" w:color="000000" w:sz="4" w:space="0"/>
              <w:right w:val="single" w:color="000000" w:sz="4" w:space="0"/>
            </w:tcBorders>
          </w:tcPr>
          <w:p w14:paraId="6C79B027">
            <w:pPr>
              <w:rPr>
                <w:rFonts w:ascii="Times New Roman" w:hAnsi="Times New Roman"/>
              </w:rPr>
            </w:pPr>
          </w:p>
        </w:tc>
      </w:tr>
      <w:tr w14:paraId="7B64D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2267" w:type="dxa"/>
            <w:vMerge w:val="restart"/>
            <w:tcBorders>
              <w:top w:val="single" w:color="000000" w:sz="4" w:space="0"/>
              <w:left w:val="single" w:color="000000" w:sz="4" w:space="0"/>
              <w:bottom w:val="single" w:color="000000" w:sz="4" w:space="0"/>
              <w:right w:val="single" w:color="000000" w:sz="2" w:space="0"/>
            </w:tcBorders>
          </w:tcPr>
          <w:p w14:paraId="11A6BBEC">
            <w:pPr>
              <w:spacing w:after="0" w:line="240" w:lineRule="auto"/>
              <w:jc w:val="both"/>
              <w:rPr>
                <w:rFonts w:ascii="Times New Roman" w:hAnsi="Times New Roman"/>
                <w:b/>
                <w:sz w:val="24"/>
              </w:rPr>
            </w:pPr>
            <w:r>
              <w:rPr>
                <w:rFonts w:ascii="Times New Roman" w:hAnsi="Times New Roman"/>
                <w:b/>
                <w:sz w:val="24"/>
              </w:rPr>
              <w:t>Тема 7. От победы над Наполеоном до Крымской войны</w:t>
            </w:r>
          </w:p>
        </w:tc>
        <w:tc>
          <w:tcPr>
            <w:tcW w:w="7722" w:type="dxa"/>
            <w:tcBorders>
              <w:top w:val="single" w:color="000000" w:sz="4" w:space="0"/>
              <w:left w:val="single" w:color="000000" w:sz="2" w:space="0"/>
              <w:bottom w:val="single" w:color="000000" w:sz="4" w:space="0"/>
              <w:right w:val="single" w:color="000000" w:sz="4" w:space="0"/>
            </w:tcBorders>
          </w:tcPr>
          <w:p w14:paraId="1B7EA1D8">
            <w:pPr>
              <w:spacing w:after="0" w:line="240" w:lineRule="auto"/>
              <w:jc w:val="both"/>
              <w:rPr>
                <w:rFonts w:ascii="Times New Roman" w:hAnsi="Times New Roman"/>
                <w:b/>
                <w:sz w:val="24"/>
              </w:rPr>
            </w:pPr>
            <w:r>
              <w:rPr>
                <w:rFonts w:ascii="Times New Roman" w:hAnsi="Times New Roman"/>
                <w:b/>
                <w:sz w:val="24"/>
              </w:rPr>
              <w:t xml:space="preserve">Содержание учебного материала </w:t>
            </w:r>
          </w:p>
        </w:tc>
        <w:tc>
          <w:tcPr>
            <w:tcW w:w="2807" w:type="dxa"/>
            <w:tcBorders>
              <w:top w:val="single" w:color="000000" w:sz="4" w:space="0"/>
              <w:left w:val="single" w:color="000000" w:sz="4" w:space="0"/>
              <w:bottom w:val="single" w:color="000000" w:sz="4" w:space="0"/>
              <w:right w:val="single" w:color="000000" w:sz="4" w:space="0"/>
            </w:tcBorders>
            <w:vAlign w:val="center"/>
          </w:tcPr>
          <w:p w14:paraId="7BEEB8F3">
            <w:pPr>
              <w:spacing w:after="0" w:line="240" w:lineRule="auto"/>
              <w:jc w:val="center"/>
              <w:rPr>
                <w:rFonts w:ascii="Times New Roman" w:hAnsi="Times New Roman"/>
                <w:b/>
                <w:sz w:val="24"/>
              </w:rPr>
            </w:pPr>
            <w:r>
              <w:rPr>
                <w:rFonts w:ascii="Times New Roman" w:hAnsi="Times New Roman"/>
                <w:b/>
                <w:sz w:val="24"/>
              </w:rPr>
              <w:t>2</w:t>
            </w:r>
          </w:p>
        </w:tc>
        <w:tc>
          <w:tcPr>
            <w:tcW w:w="2025" w:type="dxa"/>
            <w:vMerge w:val="restart"/>
            <w:tcBorders>
              <w:top w:val="single" w:color="000000" w:sz="4" w:space="0"/>
              <w:left w:val="single" w:color="000000" w:sz="4" w:space="0"/>
              <w:bottom w:val="single" w:color="000000" w:sz="4" w:space="0"/>
              <w:right w:val="single" w:color="000000" w:sz="4" w:space="0"/>
            </w:tcBorders>
          </w:tcPr>
          <w:p w14:paraId="46F97A25">
            <w:pPr>
              <w:spacing w:after="0" w:line="240" w:lineRule="auto"/>
              <w:jc w:val="both"/>
              <w:rPr>
                <w:rFonts w:ascii="Times New Roman" w:hAnsi="Times New Roman"/>
                <w:sz w:val="24"/>
              </w:rPr>
            </w:pPr>
            <w:r>
              <w:rPr>
                <w:rFonts w:ascii="Times New Roman" w:hAnsi="Times New Roman"/>
                <w:sz w:val="24"/>
              </w:rPr>
              <w:t>ОК 01, ОК 02, ОК 03, ОК 04, ОК 05, ОК 06, ОК 09</w:t>
            </w:r>
          </w:p>
          <w:p w14:paraId="2A2DFB2B">
            <w:pPr>
              <w:spacing w:after="0" w:line="240" w:lineRule="auto"/>
              <w:jc w:val="both"/>
              <w:rPr>
                <w:rFonts w:ascii="Times New Roman" w:hAnsi="Times New Roman"/>
                <w:sz w:val="24"/>
              </w:rPr>
            </w:pPr>
          </w:p>
        </w:tc>
      </w:tr>
      <w:tr w14:paraId="3C4B95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67" w:type="dxa"/>
            <w:vMerge w:val="continue"/>
            <w:tcBorders>
              <w:top w:val="single" w:color="000000" w:sz="4" w:space="0"/>
              <w:left w:val="single" w:color="000000" w:sz="4" w:space="0"/>
              <w:bottom w:val="single" w:color="000000" w:sz="4" w:space="0"/>
              <w:right w:val="single" w:color="000000" w:sz="2" w:space="0"/>
            </w:tcBorders>
          </w:tcPr>
          <w:p w14:paraId="08700669">
            <w:pPr>
              <w:rPr>
                <w:rFonts w:ascii="Times New Roman" w:hAnsi="Times New Roman"/>
              </w:rPr>
            </w:pPr>
          </w:p>
        </w:tc>
        <w:tc>
          <w:tcPr>
            <w:tcW w:w="7722" w:type="dxa"/>
            <w:tcBorders>
              <w:top w:val="single" w:color="000000" w:sz="4" w:space="0"/>
              <w:left w:val="single" w:color="000000" w:sz="2" w:space="0"/>
              <w:bottom w:val="single" w:color="000000" w:sz="4" w:space="0"/>
              <w:right w:val="single" w:color="000000" w:sz="4" w:space="0"/>
            </w:tcBorders>
          </w:tcPr>
          <w:p w14:paraId="6497044B">
            <w:pPr>
              <w:spacing w:after="0" w:line="240" w:lineRule="auto"/>
              <w:jc w:val="both"/>
              <w:rPr>
                <w:rFonts w:ascii="Times New Roman" w:hAnsi="Times New Roman"/>
                <w:sz w:val="24"/>
              </w:rPr>
            </w:pPr>
            <w:r>
              <w:rPr>
                <w:rFonts w:ascii="Times New Roman" w:hAnsi="Times New Roman"/>
                <w:sz w:val="24"/>
              </w:rPr>
              <w:t>Роль России в спасении Европы от экспансии наполеоновской Франции. Истоки патриотизма народов страны. Расширение границ и статуса великой державы России в первой половине XIX в. «Восточный вопрос». Крымская война, как попытка Запада нанести «стратегическое поражение» России. Память о героях обороны Севастополя. Итоги Крымской войны: Великие реформы Александра II, модернизация страны при Александре III</w:t>
            </w:r>
          </w:p>
        </w:tc>
        <w:tc>
          <w:tcPr>
            <w:tcW w:w="2807" w:type="dxa"/>
            <w:tcBorders>
              <w:top w:val="single" w:color="000000" w:sz="4" w:space="0"/>
              <w:left w:val="single" w:color="000000" w:sz="4" w:space="0"/>
              <w:bottom w:val="single" w:color="000000" w:sz="4" w:space="0"/>
              <w:right w:val="single" w:color="000000" w:sz="4" w:space="0"/>
            </w:tcBorders>
            <w:vAlign w:val="center"/>
          </w:tcPr>
          <w:p w14:paraId="5685F9DC">
            <w:pPr>
              <w:spacing w:before="120" w:after="0" w:line="240" w:lineRule="auto"/>
              <w:jc w:val="center"/>
              <w:rPr>
                <w:rFonts w:ascii="Times New Roman" w:hAnsi="Times New Roman"/>
                <w:sz w:val="24"/>
              </w:rPr>
            </w:pPr>
            <w:r>
              <w:rPr>
                <w:rFonts w:ascii="Times New Roman" w:hAnsi="Times New Roman"/>
                <w:sz w:val="24"/>
              </w:rPr>
              <w:t>2</w:t>
            </w:r>
          </w:p>
        </w:tc>
        <w:tc>
          <w:tcPr>
            <w:tcW w:w="2025" w:type="dxa"/>
            <w:vMerge w:val="continue"/>
            <w:tcBorders>
              <w:top w:val="single" w:color="000000" w:sz="4" w:space="0"/>
              <w:left w:val="single" w:color="000000" w:sz="4" w:space="0"/>
              <w:bottom w:val="single" w:color="000000" w:sz="4" w:space="0"/>
              <w:right w:val="single" w:color="000000" w:sz="4" w:space="0"/>
            </w:tcBorders>
          </w:tcPr>
          <w:p w14:paraId="67E505A1">
            <w:pPr>
              <w:rPr>
                <w:rFonts w:ascii="Times New Roman" w:hAnsi="Times New Roman"/>
              </w:rPr>
            </w:pPr>
          </w:p>
        </w:tc>
      </w:tr>
      <w:tr w14:paraId="01932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trPr>
        <w:tc>
          <w:tcPr>
            <w:tcW w:w="2267" w:type="dxa"/>
            <w:vMerge w:val="restart"/>
            <w:tcBorders>
              <w:top w:val="single" w:color="000000" w:sz="4" w:space="0"/>
              <w:left w:val="single" w:color="000000" w:sz="4" w:space="0"/>
              <w:bottom w:val="single" w:color="000000" w:sz="4" w:space="0"/>
              <w:right w:val="single" w:color="000000" w:sz="2" w:space="0"/>
            </w:tcBorders>
          </w:tcPr>
          <w:p w14:paraId="5604C59B">
            <w:pPr>
              <w:spacing w:after="0" w:line="240" w:lineRule="auto"/>
              <w:jc w:val="both"/>
              <w:rPr>
                <w:rFonts w:ascii="Times New Roman" w:hAnsi="Times New Roman"/>
                <w:b/>
                <w:sz w:val="24"/>
              </w:rPr>
            </w:pPr>
            <w:r>
              <w:rPr>
                <w:rFonts w:ascii="Times New Roman" w:hAnsi="Times New Roman"/>
                <w:b/>
                <w:sz w:val="24"/>
              </w:rPr>
              <w:t>Тема 8. Гибель империи</w:t>
            </w:r>
          </w:p>
          <w:p w14:paraId="2FFD5B38">
            <w:pPr>
              <w:spacing w:after="0" w:line="240" w:lineRule="auto"/>
              <w:jc w:val="both"/>
              <w:rPr>
                <w:rFonts w:ascii="Times New Roman" w:hAnsi="Times New Roman"/>
                <w:b/>
                <w:sz w:val="24"/>
              </w:rPr>
            </w:pPr>
          </w:p>
        </w:tc>
        <w:tc>
          <w:tcPr>
            <w:tcW w:w="7722" w:type="dxa"/>
            <w:tcBorders>
              <w:top w:val="single" w:color="000000" w:sz="4" w:space="0"/>
              <w:left w:val="single" w:color="000000" w:sz="2" w:space="0"/>
              <w:bottom w:val="single" w:color="000000" w:sz="4" w:space="0"/>
              <w:right w:val="single" w:color="000000" w:sz="4" w:space="0"/>
            </w:tcBorders>
          </w:tcPr>
          <w:p w14:paraId="576AE33D">
            <w:pPr>
              <w:spacing w:after="0" w:line="240" w:lineRule="auto"/>
              <w:jc w:val="both"/>
              <w:rPr>
                <w:rFonts w:ascii="Times New Roman" w:hAnsi="Times New Roman"/>
                <w:b/>
                <w:sz w:val="24"/>
              </w:rPr>
            </w:pPr>
            <w:r>
              <w:rPr>
                <w:rFonts w:ascii="Times New Roman" w:hAnsi="Times New Roman"/>
                <w:b/>
                <w:sz w:val="24"/>
              </w:rPr>
              <w:t xml:space="preserve">Содержание учебного материала </w:t>
            </w:r>
          </w:p>
        </w:tc>
        <w:tc>
          <w:tcPr>
            <w:tcW w:w="2807" w:type="dxa"/>
            <w:tcBorders>
              <w:top w:val="single" w:color="000000" w:sz="4" w:space="0"/>
              <w:left w:val="single" w:color="000000" w:sz="4" w:space="0"/>
              <w:bottom w:val="single" w:color="000000" w:sz="4" w:space="0"/>
              <w:right w:val="single" w:color="000000" w:sz="4" w:space="0"/>
            </w:tcBorders>
            <w:vAlign w:val="center"/>
          </w:tcPr>
          <w:p w14:paraId="45FF43D8">
            <w:pPr>
              <w:spacing w:after="0" w:line="240" w:lineRule="auto"/>
              <w:jc w:val="center"/>
              <w:rPr>
                <w:rFonts w:ascii="Times New Roman" w:hAnsi="Times New Roman"/>
                <w:b/>
                <w:sz w:val="24"/>
              </w:rPr>
            </w:pPr>
            <w:r>
              <w:rPr>
                <w:rFonts w:ascii="Times New Roman" w:hAnsi="Times New Roman"/>
                <w:b/>
                <w:sz w:val="24"/>
              </w:rPr>
              <w:t>2</w:t>
            </w:r>
          </w:p>
        </w:tc>
        <w:tc>
          <w:tcPr>
            <w:tcW w:w="2025" w:type="dxa"/>
            <w:vMerge w:val="restart"/>
            <w:tcBorders>
              <w:top w:val="single" w:color="000000" w:sz="4" w:space="0"/>
              <w:left w:val="single" w:color="000000" w:sz="4" w:space="0"/>
              <w:bottom w:val="single" w:color="000000" w:sz="4" w:space="0"/>
              <w:right w:val="single" w:color="000000" w:sz="4" w:space="0"/>
            </w:tcBorders>
          </w:tcPr>
          <w:p w14:paraId="3D779540">
            <w:pPr>
              <w:spacing w:after="0" w:line="240" w:lineRule="auto"/>
              <w:jc w:val="both"/>
              <w:rPr>
                <w:rFonts w:ascii="Times New Roman" w:hAnsi="Times New Roman"/>
                <w:sz w:val="24"/>
              </w:rPr>
            </w:pPr>
            <w:r>
              <w:rPr>
                <w:rFonts w:ascii="Times New Roman" w:hAnsi="Times New Roman"/>
                <w:sz w:val="24"/>
              </w:rPr>
              <w:t>ОК 01, ОК 02, ОК 03, ОК 04, ОК 05, ОК 06, ОК 09</w:t>
            </w:r>
          </w:p>
          <w:p w14:paraId="386B2635">
            <w:pPr>
              <w:spacing w:after="0" w:line="240" w:lineRule="auto"/>
              <w:jc w:val="both"/>
              <w:rPr>
                <w:rFonts w:ascii="Times New Roman" w:hAnsi="Times New Roman"/>
                <w:b/>
                <w:sz w:val="24"/>
              </w:rPr>
            </w:pPr>
          </w:p>
        </w:tc>
      </w:tr>
      <w:tr w14:paraId="63164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2267" w:type="dxa"/>
            <w:vMerge w:val="continue"/>
            <w:tcBorders>
              <w:top w:val="single" w:color="000000" w:sz="4" w:space="0"/>
              <w:left w:val="single" w:color="000000" w:sz="4" w:space="0"/>
              <w:bottom w:val="single" w:color="000000" w:sz="4" w:space="0"/>
              <w:right w:val="single" w:color="000000" w:sz="2" w:space="0"/>
            </w:tcBorders>
          </w:tcPr>
          <w:p w14:paraId="65FA8105">
            <w:pPr>
              <w:rPr>
                <w:rFonts w:ascii="Times New Roman" w:hAnsi="Times New Roman"/>
              </w:rPr>
            </w:pPr>
          </w:p>
        </w:tc>
        <w:tc>
          <w:tcPr>
            <w:tcW w:w="7722" w:type="dxa"/>
            <w:tcBorders>
              <w:top w:val="single" w:color="000000" w:sz="4" w:space="0"/>
              <w:left w:val="single" w:color="000000" w:sz="2" w:space="0"/>
              <w:bottom w:val="single" w:color="000000" w:sz="4" w:space="0"/>
              <w:right w:val="single" w:color="000000" w:sz="4" w:space="0"/>
            </w:tcBorders>
          </w:tcPr>
          <w:p w14:paraId="3CC2C597">
            <w:pPr>
              <w:spacing w:after="0" w:line="240" w:lineRule="auto"/>
              <w:jc w:val="both"/>
              <w:rPr>
                <w:rFonts w:ascii="Times New Roman" w:hAnsi="Times New Roman"/>
                <w:sz w:val="24"/>
              </w:rPr>
            </w:pPr>
            <w:r>
              <w:rPr>
                <w:rFonts w:ascii="Times New Roman" w:hAnsi="Times New Roman"/>
                <w:sz w:val="24"/>
              </w:rPr>
              <w:t>Русская революция 1905-1907 гг. – начало либерального эксперимента над исторической Россией. Первая мировая война и её уроки: герои сражений и мобилизация страны. От Февраля к Октябрю 1917 года: как свергали царя, но сломали государство. Гражданская война: крах идеи мировой революции, но возрождение инстинкта национального самосохранения</w:t>
            </w:r>
          </w:p>
        </w:tc>
        <w:tc>
          <w:tcPr>
            <w:tcW w:w="2807" w:type="dxa"/>
            <w:tcBorders>
              <w:top w:val="single" w:color="000000" w:sz="4" w:space="0"/>
              <w:left w:val="single" w:color="000000" w:sz="4" w:space="0"/>
              <w:bottom w:val="single" w:color="000000" w:sz="4" w:space="0"/>
              <w:right w:val="single" w:color="000000" w:sz="4" w:space="0"/>
            </w:tcBorders>
            <w:vAlign w:val="center"/>
          </w:tcPr>
          <w:p w14:paraId="0A3E9645">
            <w:pPr>
              <w:spacing w:after="0" w:line="240" w:lineRule="auto"/>
              <w:jc w:val="center"/>
              <w:rPr>
                <w:rFonts w:ascii="Times New Roman" w:hAnsi="Times New Roman"/>
                <w:sz w:val="24"/>
              </w:rPr>
            </w:pPr>
            <w:r>
              <w:rPr>
                <w:rFonts w:ascii="Times New Roman" w:hAnsi="Times New Roman"/>
                <w:sz w:val="24"/>
              </w:rPr>
              <w:t>2</w:t>
            </w:r>
          </w:p>
        </w:tc>
        <w:tc>
          <w:tcPr>
            <w:tcW w:w="2025" w:type="dxa"/>
            <w:vMerge w:val="continue"/>
            <w:tcBorders>
              <w:top w:val="single" w:color="000000" w:sz="4" w:space="0"/>
              <w:left w:val="single" w:color="000000" w:sz="4" w:space="0"/>
              <w:bottom w:val="single" w:color="000000" w:sz="4" w:space="0"/>
              <w:right w:val="single" w:color="000000" w:sz="4" w:space="0"/>
            </w:tcBorders>
          </w:tcPr>
          <w:p w14:paraId="24A549A5">
            <w:pPr>
              <w:rPr>
                <w:rFonts w:ascii="Times New Roman" w:hAnsi="Times New Roman"/>
              </w:rPr>
            </w:pPr>
          </w:p>
        </w:tc>
      </w:tr>
      <w:tr w14:paraId="1FDC4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2267" w:type="dxa"/>
            <w:vMerge w:val="restart"/>
            <w:tcBorders>
              <w:top w:val="single" w:color="000000" w:sz="4" w:space="0"/>
              <w:left w:val="single" w:color="000000" w:sz="4" w:space="0"/>
              <w:bottom w:val="single" w:color="000000" w:sz="4" w:space="0"/>
              <w:right w:val="single" w:color="000000" w:sz="2" w:space="0"/>
            </w:tcBorders>
          </w:tcPr>
          <w:p w14:paraId="4774B1DD">
            <w:pPr>
              <w:spacing w:after="0" w:line="240" w:lineRule="auto"/>
              <w:jc w:val="both"/>
              <w:rPr>
                <w:rFonts w:ascii="Times New Roman" w:hAnsi="Times New Roman"/>
                <w:b/>
                <w:sz w:val="24"/>
              </w:rPr>
            </w:pPr>
            <w:r>
              <w:rPr>
                <w:rFonts w:ascii="Times New Roman" w:hAnsi="Times New Roman"/>
                <w:b/>
                <w:sz w:val="24"/>
              </w:rPr>
              <w:t>Тема 9. От великих потрясений к Великой Победе</w:t>
            </w:r>
          </w:p>
          <w:p w14:paraId="0E86686F">
            <w:pPr>
              <w:spacing w:after="0" w:line="240" w:lineRule="auto"/>
              <w:jc w:val="both"/>
              <w:rPr>
                <w:rFonts w:ascii="Times New Roman" w:hAnsi="Times New Roman"/>
                <w:b/>
                <w:sz w:val="24"/>
              </w:rPr>
            </w:pPr>
          </w:p>
        </w:tc>
        <w:tc>
          <w:tcPr>
            <w:tcW w:w="7722" w:type="dxa"/>
            <w:tcBorders>
              <w:top w:val="single" w:color="000000" w:sz="4" w:space="0"/>
              <w:left w:val="single" w:color="000000" w:sz="2" w:space="0"/>
              <w:bottom w:val="single" w:color="000000" w:sz="4" w:space="0"/>
              <w:right w:val="single" w:color="000000" w:sz="4" w:space="0"/>
            </w:tcBorders>
          </w:tcPr>
          <w:p w14:paraId="72A64E3B">
            <w:pPr>
              <w:spacing w:after="0" w:line="240" w:lineRule="auto"/>
              <w:jc w:val="both"/>
              <w:rPr>
                <w:rFonts w:ascii="Times New Roman" w:hAnsi="Times New Roman"/>
                <w:b/>
                <w:sz w:val="24"/>
              </w:rPr>
            </w:pPr>
            <w:r>
              <w:rPr>
                <w:rFonts w:ascii="Times New Roman" w:hAnsi="Times New Roman"/>
                <w:b/>
                <w:sz w:val="24"/>
              </w:rPr>
              <w:t xml:space="preserve">Содержание учебного материала </w:t>
            </w:r>
          </w:p>
        </w:tc>
        <w:tc>
          <w:tcPr>
            <w:tcW w:w="2807" w:type="dxa"/>
            <w:tcBorders>
              <w:top w:val="single" w:color="000000" w:sz="4" w:space="0"/>
              <w:left w:val="single" w:color="000000" w:sz="4" w:space="0"/>
              <w:bottom w:val="single" w:color="000000" w:sz="4" w:space="0"/>
              <w:right w:val="single" w:color="000000" w:sz="4" w:space="0"/>
            </w:tcBorders>
            <w:vAlign w:val="center"/>
          </w:tcPr>
          <w:p w14:paraId="51EA44F4">
            <w:pPr>
              <w:spacing w:after="0" w:line="240" w:lineRule="auto"/>
              <w:jc w:val="center"/>
              <w:rPr>
                <w:rFonts w:ascii="Times New Roman" w:hAnsi="Times New Roman"/>
                <w:b/>
                <w:sz w:val="24"/>
              </w:rPr>
            </w:pPr>
            <w:r>
              <w:rPr>
                <w:rFonts w:ascii="Times New Roman" w:hAnsi="Times New Roman"/>
                <w:b/>
                <w:sz w:val="24"/>
              </w:rPr>
              <w:t>2</w:t>
            </w:r>
          </w:p>
        </w:tc>
        <w:tc>
          <w:tcPr>
            <w:tcW w:w="2025" w:type="dxa"/>
            <w:vMerge w:val="restart"/>
            <w:tcBorders>
              <w:top w:val="single" w:color="000000" w:sz="4" w:space="0"/>
              <w:left w:val="single" w:color="000000" w:sz="4" w:space="0"/>
              <w:bottom w:val="single" w:color="000000" w:sz="4" w:space="0"/>
              <w:right w:val="single" w:color="000000" w:sz="4" w:space="0"/>
            </w:tcBorders>
          </w:tcPr>
          <w:p w14:paraId="41367F46">
            <w:pPr>
              <w:spacing w:after="0" w:line="240" w:lineRule="auto"/>
              <w:jc w:val="both"/>
              <w:rPr>
                <w:rFonts w:ascii="Times New Roman" w:hAnsi="Times New Roman"/>
                <w:sz w:val="24"/>
              </w:rPr>
            </w:pPr>
            <w:r>
              <w:rPr>
                <w:rFonts w:ascii="Times New Roman" w:hAnsi="Times New Roman"/>
                <w:sz w:val="24"/>
              </w:rPr>
              <w:t>ОК 01, ОК 02, ОК 03, ОК 04, ОК 05, ОК 06, ОК 09</w:t>
            </w:r>
          </w:p>
          <w:p w14:paraId="44C4515B">
            <w:pPr>
              <w:spacing w:after="0" w:line="240" w:lineRule="auto"/>
              <w:jc w:val="both"/>
              <w:rPr>
                <w:rFonts w:ascii="Times New Roman" w:hAnsi="Times New Roman"/>
                <w:b/>
                <w:sz w:val="24"/>
              </w:rPr>
            </w:pPr>
          </w:p>
        </w:tc>
      </w:tr>
      <w:tr w14:paraId="4FEC7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2267" w:type="dxa"/>
            <w:vMerge w:val="continue"/>
            <w:tcBorders>
              <w:top w:val="single" w:color="000000" w:sz="4" w:space="0"/>
              <w:left w:val="single" w:color="000000" w:sz="4" w:space="0"/>
              <w:bottom w:val="single" w:color="000000" w:sz="4" w:space="0"/>
              <w:right w:val="single" w:color="000000" w:sz="2" w:space="0"/>
            </w:tcBorders>
          </w:tcPr>
          <w:p w14:paraId="1CAEC549">
            <w:pPr>
              <w:rPr>
                <w:rFonts w:ascii="Times New Roman" w:hAnsi="Times New Roman"/>
              </w:rPr>
            </w:pPr>
          </w:p>
        </w:tc>
        <w:tc>
          <w:tcPr>
            <w:tcW w:w="7722" w:type="dxa"/>
            <w:tcBorders>
              <w:top w:val="single" w:color="000000" w:sz="4" w:space="0"/>
              <w:left w:val="single" w:color="000000" w:sz="2" w:space="0"/>
              <w:bottom w:val="single" w:color="000000" w:sz="4" w:space="0"/>
              <w:right w:val="single" w:color="000000" w:sz="4" w:space="0"/>
            </w:tcBorders>
          </w:tcPr>
          <w:p w14:paraId="59CAE448">
            <w:pPr>
              <w:spacing w:after="0"/>
              <w:ind w:right="120"/>
              <w:jc w:val="both"/>
              <w:rPr>
                <w:rFonts w:ascii="Times New Roman" w:hAnsi="Times New Roman"/>
                <w:sz w:val="24"/>
              </w:rPr>
            </w:pPr>
            <w:r>
              <w:rPr>
                <w:rFonts w:ascii="Times New Roman" w:hAnsi="Times New Roman"/>
                <w:sz w:val="24"/>
              </w:rPr>
              <w:t>Выбор пути развития: восстановления цивилизационного пространства России в виде СССР. Перекосы «коренизации» в союзных республиках и территориальные «подарки» большевиков Украинской ССР. Антирелигиозная кампания. Историческое значение индустриализации. Коллективизация и ее последствия. Поворот в сторону преемственности от дореволюционной России, подъем патриотизма и его выражение в Великой Отечественной войне</w:t>
            </w:r>
          </w:p>
        </w:tc>
        <w:tc>
          <w:tcPr>
            <w:tcW w:w="2807" w:type="dxa"/>
            <w:tcBorders>
              <w:top w:val="single" w:color="000000" w:sz="4" w:space="0"/>
              <w:left w:val="single" w:color="000000" w:sz="4" w:space="0"/>
              <w:bottom w:val="single" w:color="000000" w:sz="4" w:space="0"/>
              <w:right w:val="single" w:color="000000" w:sz="4" w:space="0"/>
            </w:tcBorders>
            <w:vAlign w:val="center"/>
          </w:tcPr>
          <w:p w14:paraId="11B3FE1C">
            <w:pPr>
              <w:spacing w:after="0" w:line="240" w:lineRule="auto"/>
              <w:jc w:val="center"/>
              <w:rPr>
                <w:rFonts w:ascii="Times New Roman" w:hAnsi="Times New Roman"/>
                <w:sz w:val="24"/>
              </w:rPr>
            </w:pPr>
            <w:r>
              <w:rPr>
                <w:rFonts w:ascii="Times New Roman" w:hAnsi="Times New Roman"/>
                <w:sz w:val="24"/>
              </w:rPr>
              <w:t>2</w:t>
            </w:r>
          </w:p>
        </w:tc>
        <w:tc>
          <w:tcPr>
            <w:tcW w:w="2025" w:type="dxa"/>
            <w:vMerge w:val="continue"/>
            <w:tcBorders>
              <w:top w:val="single" w:color="000000" w:sz="4" w:space="0"/>
              <w:left w:val="single" w:color="000000" w:sz="4" w:space="0"/>
              <w:bottom w:val="single" w:color="000000" w:sz="4" w:space="0"/>
              <w:right w:val="single" w:color="000000" w:sz="4" w:space="0"/>
            </w:tcBorders>
          </w:tcPr>
          <w:p w14:paraId="095EE267">
            <w:pPr>
              <w:rPr>
                <w:rFonts w:ascii="Times New Roman" w:hAnsi="Times New Roman"/>
              </w:rPr>
            </w:pPr>
          </w:p>
        </w:tc>
      </w:tr>
      <w:tr w14:paraId="25FB8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 w:hRule="atLeast"/>
        </w:trPr>
        <w:tc>
          <w:tcPr>
            <w:tcW w:w="2267" w:type="dxa"/>
            <w:vMerge w:val="restart"/>
            <w:tcBorders>
              <w:top w:val="single" w:color="000000" w:sz="4" w:space="0"/>
              <w:left w:val="single" w:color="000000" w:sz="4" w:space="0"/>
              <w:bottom w:val="single" w:color="000000" w:sz="4" w:space="0"/>
              <w:right w:val="single" w:color="000000" w:sz="2" w:space="0"/>
            </w:tcBorders>
          </w:tcPr>
          <w:p w14:paraId="2D922FD7">
            <w:pPr>
              <w:spacing w:after="0" w:line="240" w:lineRule="auto"/>
              <w:jc w:val="both"/>
              <w:rPr>
                <w:rFonts w:ascii="Times New Roman" w:hAnsi="Times New Roman"/>
                <w:b/>
                <w:sz w:val="24"/>
              </w:rPr>
            </w:pPr>
            <w:r>
              <w:rPr>
                <w:rFonts w:ascii="Times New Roman" w:hAnsi="Times New Roman"/>
                <w:b/>
                <w:sz w:val="24"/>
              </w:rPr>
              <w:t>Тема 10. «Вставай, страна огромная»</w:t>
            </w:r>
          </w:p>
          <w:p w14:paraId="491D5A74">
            <w:pPr>
              <w:spacing w:after="0" w:line="240" w:lineRule="auto"/>
              <w:jc w:val="both"/>
              <w:rPr>
                <w:rFonts w:ascii="Times New Roman" w:hAnsi="Times New Roman"/>
                <w:b/>
                <w:sz w:val="24"/>
              </w:rPr>
            </w:pPr>
          </w:p>
        </w:tc>
        <w:tc>
          <w:tcPr>
            <w:tcW w:w="7722" w:type="dxa"/>
            <w:tcBorders>
              <w:top w:val="single" w:color="000000" w:sz="4" w:space="0"/>
              <w:left w:val="single" w:color="000000" w:sz="2" w:space="0"/>
              <w:bottom w:val="single" w:color="000000" w:sz="4" w:space="0"/>
              <w:right w:val="single" w:color="000000" w:sz="4" w:space="0"/>
            </w:tcBorders>
          </w:tcPr>
          <w:p w14:paraId="3FD3ADB8">
            <w:pPr>
              <w:spacing w:after="0" w:line="240" w:lineRule="auto"/>
              <w:jc w:val="both"/>
              <w:rPr>
                <w:rFonts w:ascii="Times New Roman" w:hAnsi="Times New Roman"/>
                <w:b/>
                <w:sz w:val="24"/>
              </w:rPr>
            </w:pPr>
            <w:r>
              <w:rPr>
                <w:rFonts w:ascii="Times New Roman" w:hAnsi="Times New Roman"/>
                <w:b/>
                <w:sz w:val="24"/>
              </w:rPr>
              <w:t xml:space="preserve">Содержание учебного материала </w:t>
            </w:r>
          </w:p>
        </w:tc>
        <w:tc>
          <w:tcPr>
            <w:tcW w:w="2807" w:type="dxa"/>
            <w:tcBorders>
              <w:top w:val="single" w:color="000000" w:sz="4" w:space="0"/>
              <w:left w:val="single" w:color="000000" w:sz="4" w:space="0"/>
              <w:bottom w:val="single" w:color="000000" w:sz="4" w:space="0"/>
              <w:right w:val="single" w:color="000000" w:sz="4" w:space="0"/>
            </w:tcBorders>
            <w:vAlign w:val="center"/>
          </w:tcPr>
          <w:p w14:paraId="760AE70D">
            <w:pPr>
              <w:spacing w:after="0" w:line="240" w:lineRule="auto"/>
              <w:jc w:val="center"/>
              <w:rPr>
                <w:rFonts w:ascii="Times New Roman" w:hAnsi="Times New Roman"/>
                <w:b/>
                <w:sz w:val="24"/>
              </w:rPr>
            </w:pPr>
            <w:r>
              <w:rPr>
                <w:rFonts w:ascii="Times New Roman" w:hAnsi="Times New Roman"/>
                <w:b/>
                <w:sz w:val="24"/>
              </w:rPr>
              <w:t>2</w:t>
            </w:r>
          </w:p>
        </w:tc>
        <w:tc>
          <w:tcPr>
            <w:tcW w:w="2025" w:type="dxa"/>
            <w:vMerge w:val="restart"/>
            <w:tcBorders>
              <w:top w:val="single" w:color="000000" w:sz="4" w:space="0"/>
              <w:left w:val="single" w:color="000000" w:sz="4" w:space="0"/>
              <w:bottom w:val="single" w:color="000000" w:sz="4" w:space="0"/>
              <w:right w:val="single" w:color="000000" w:sz="4" w:space="0"/>
            </w:tcBorders>
          </w:tcPr>
          <w:p w14:paraId="7E46030F">
            <w:pPr>
              <w:spacing w:after="0" w:line="240" w:lineRule="auto"/>
              <w:jc w:val="both"/>
              <w:rPr>
                <w:rFonts w:ascii="Times New Roman" w:hAnsi="Times New Roman"/>
                <w:sz w:val="24"/>
              </w:rPr>
            </w:pPr>
            <w:r>
              <w:rPr>
                <w:rFonts w:ascii="Times New Roman" w:hAnsi="Times New Roman"/>
                <w:sz w:val="24"/>
              </w:rPr>
              <w:t>ОК 01, ОК 02, ОК 03, ОК 04, ОК 05, ОК 06, ОК 09</w:t>
            </w:r>
          </w:p>
          <w:p w14:paraId="6091926F">
            <w:pPr>
              <w:spacing w:after="0" w:line="240" w:lineRule="auto"/>
              <w:jc w:val="both"/>
              <w:rPr>
                <w:rFonts w:ascii="Times New Roman" w:hAnsi="Times New Roman"/>
                <w:sz w:val="24"/>
              </w:rPr>
            </w:pPr>
          </w:p>
        </w:tc>
      </w:tr>
      <w:tr w14:paraId="05766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 w:hRule="atLeast"/>
        </w:trPr>
        <w:tc>
          <w:tcPr>
            <w:tcW w:w="2267" w:type="dxa"/>
            <w:vMerge w:val="continue"/>
            <w:tcBorders>
              <w:top w:val="single" w:color="000000" w:sz="4" w:space="0"/>
              <w:left w:val="single" w:color="000000" w:sz="4" w:space="0"/>
              <w:bottom w:val="single" w:color="000000" w:sz="4" w:space="0"/>
              <w:right w:val="single" w:color="000000" w:sz="2" w:space="0"/>
            </w:tcBorders>
          </w:tcPr>
          <w:p w14:paraId="4C2B8B13">
            <w:pPr>
              <w:rPr>
                <w:rFonts w:ascii="Times New Roman" w:hAnsi="Times New Roman"/>
              </w:rPr>
            </w:pPr>
          </w:p>
        </w:tc>
        <w:tc>
          <w:tcPr>
            <w:tcW w:w="7722" w:type="dxa"/>
            <w:tcBorders>
              <w:top w:val="single" w:color="000000" w:sz="4" w:space="0"/>
              <w:left w:val="single" w:color="000000" w:sz="2" w:space="0"/>
              <w:bottom w:val="single" w:color="000000" w:sz="4" w:space="0"/>
              <w:right w:val="single" w:color="000000" w:sz="4" w:space="0"/>
            </w:tcBorders>
          </w:tcPr>
          <w:p w14:paraId="7C991128">
            <w:pPr>
              <w:spacing w:after="0" w:line="240" w:lineRule="auto"/>
              <w:jc w:val="both"/>
              <w:rPr>
                <w:rFonts w:ascii="Times New Roman" w:hAnsi="Times New Roman"/>
                <w:sz w:val="24"/>
              </w:rPr>
            </w:pPr>
            <w:r>
              <w:rPr>
                <w:rFonts w:ascii="Times New Roman" w:hAnsi="Times New Roman"/>
                <w:sz w:val="24"/>
              </w:rPr>
              <w:t>Причины и предпосылки Великой Отечественной войны как составной части Второй мировой войны. Против кого мы сражались: Европа объединенная под нацистской свастикой. Основные этапы и события Великой Отечественной войны. Патриотический подъем народа. Актуальные уроки: понятие единства фронта и тыла. Защитники Родины и предатели-отщепенцы. Великая Отечественная война в исторической памяти нашего народа. Истоки подвига народов СССР и достижения ими Великой Победы</w:t>
            </w:r>
          </w:p>
        </w:tc>
        <w:tc>
          <w:tcPr>
            <w:tcW w:w="2807" w:type="dxa"/>
            <w:tcBorders>
              <w:top w:val="single" w:color="000000" w:sz="4" w:space="0"/>
              <w:left w:val="single" w:color="000000" w:sz="4" w:space="0"/>
              <w:bottom w:val="single" w:color="000000" w:sz="4" w:space="0"/>
              <w:right w:val="single" w:color="000000" w:sz="4" w:space="0"/>
            </w:tcBorders>
            <w:vAlign w:val="center"/>
          </w:tcPr>
          <w:p w14:paraId="6441E3E6">
            <w:pPr>
              <w:spacing w:after="0" w:line="240" w:lineRule="auto"/>
              <w:jc w:val="center"/>
              <w:rPr>
                <w:rFonts w:ascii="Times New Roman" w:hAnsi="Times New Roman"/>
                <w:sz w:val="24"/>
              </w:rPr>
            </w:pPr>
            <w:r>
              <w:rPr>
                <w:rFonts w:ascii="Times New Roman" w:hAnsi="Times New Roman"/>
                <w:sz w:val="24"/>
              </w:rPr>
              <w:t>2</w:t>
            </w:r>
          </w:p>
        </w:tc>
        <w:tc>
          <w:tcPr>
            <w:tcW w:w="2025" w:type="dxa"/>
            <w:vMerge w:val="continue"/>
            <w:tcBorders>
              <w:top w:val="single" w:color="000000" w:sz="4" w:space="0"/>
              <w:left w:val="single" w:color="000000" w:sz="4" w:space="0"/>
              <w:bottom w:val="single" w:color="000000" w:sz="4" w:space="0"/>
              <w:right w:val="single" w:color="000000" w:sz="4" w:space="0"/>
            </w:tcBorders>
          </w:tcPr>
          <w:p w14:paraId="21562ABC">
            <w:pPr>
              <w:rPr>
                <w:rFonts w:ascii="Times New Roman" w:hAnsi="Times New Roman"/>
              </w:rPr>
            </w:pPr>
          </w:p>
        </w:tc>
      </w:tr>
      <w:tr w14:paraId="64A25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 w:hRule="atLeast"/>
        </w:trPr>
        <w:tc>
          <w:tcPr>
            <w:tcW w:w="2267" w:type="dxa"/>
            <w:vMerge w:val="restart"/>
            <w:tcBorders>
              <w:top w:val="single" w:color="000000" w:sz="4" w:space="0"/>
              <w:left w:val="single" w:color="000000" w:sz="4" w:space="0"/>
              <w:bottom w:val="single" w:color="000000" w:sz="4" w:space="0"/>
              <w:right w:val="single" w:color="000000" w:sz="2" w:space="0"/>
            </w:tcBorders>
          </w:tcPr>
          <w:p w14:paraId="753846BE">
            <w:pPr>
              <w:spacing w:after="0" w:line="240" w:lineRule="auto"/>
              <w:jc w:val="both"/>
              <w:rPr>
                <w:rFonts w:ascii="Times New Roman" w:hAnsi="Times New Roman"/>
                <w:b/>
                <w:sz w:val="24"/>
              </w:rPr>
            </w:pPr>
            <w:r>
              <w:rPr>
                <w:rFonts w:ascii="Times New Roman" w:hAnsi="Times New Roman"/>
                <w:b/>
                <w:sz w:val="24"/>
              </w:rPr>
              <w:t>Тема 11. В буднях великих строек</w:t>
            </w:r>
          </w:p>
          <w:p w14:paraId="7D489A63">
            <w:pPr>
              <w:spacing w:after="0" w:line="240" w:lineRule="auto"/>
              <w:jc w:val="both"/>
              <w:rPr>
                <w:rFonts w:ascii="Times New Roman" w:hAnsi="Times New Roman"/>
                <w:b/>
                <w:sz w:val="24"/>
              </w:rPr>
            </w:pPr>
          </w:p>
        </w:tc>
        <w:tc>
          <w:tcPr>
            <w:tcW w:w="7722" w:type="dxa"/>
            <w:tcBorders>
              <w:top w:val="single" w:color="000000" w:sz="4" w:space="0"/>
              <w:left w:val="single" w:color="000000" w:sz="2" w:space="0"/>
              <w:bottom w:val="single" w:color="000000" w:sz="4" w:space="0"/>
              <w:right w:val="single" w:color="000000" w:sz="4" w:space="0"/>
            </w:tcBorders>
          </w:tcPr>
          <w:p w14:paraId="6491AE80">
            <w:pPr>
              <w:spacing w:after="0" w:line="240" w:lineRule="auto"/>
              <w:jc w:val="both"/>
              <w:rPr>
                <w:rFonts w:ascii="Times New Roman" w:hAnsi="Times New Roman"/>
                <w:b/>
                <w:sz w:val="24"/>
              </w:rPr>
            </w:pPr>
            <w:r>
              <w:rPr>
                <w:rFonts w:ascii="Times New Roman" w:hAnsi="Times New Roman"/>
                <w:b/>
                <w:sz w:val="24"/>
              </w:rPr>
              <w:t xml:space="preserve">Содержание учебного материала </w:t>
            </w:r>
          </w:p>
        </w:tc>
        <w:tc>
          <w:tcPr>
            <w:tcW w:w="2807" w:type="dxa"/>
            <w:tcBorders>
              <w:top w:val="single" w:color="000000" w:sz="4" w:space="0"/>
              <w:left w:val="single" w:color="000000" w:sz="4" w:space="0"/>
              <w:bottom w:val="single" w:color="000000" w:sz="4" w:space="0"/>
              <w:right w:val="single" w:color="000000" w:sz="4" w:space="0"/>
            </w:tcBorders>
            <w:vAlign w:val="center"/>
          </w:tcPr>
          <w:p w14:paraId="020BADE1">
            <w:pPr>
              <w:spacing w:after="0" w:line="240" w:lineRule="auto"/>
              <w:jc w:val="center"/>
              <w:rPr>
                <w:rFonts w:ascii="Times New Roman" w:hAnsi="Times New Roman"/>
                <w:b/>
                <w:sz w:val="24"/>
              </w:rPr>
            </w:pPr>
            <w:r>
              <w:rPr>
                <w:rFonts w:ascii="Times New Roman" w:hAnsi="Times New Roman"/>
                <w:b/>
                <w:sz w:val="24"/>
              </w:rPr>
              <w:t>2</w:t>
            </w:r>
          </w:p>
        </w:tc>
        <w:tc>
          <w:tcPr>
            <w:tcW w:w="2025" w:type="dxa"/>
            <w:vMerge w:val="restart"/>
            <w:tcBorders>
              <w:top w:val="single" w:color="000000" w:sz="4" w:space="0"/>
              <w:left w:val="single" w:color="000000" w:sz="4" w:space="0"/>
              <w:bottom w:val="single" w:color="000000" w:sz="4" w:space="0"/>
              <w:right w:val="single" w:color="000000" w:sz="4" w:space="0"/>
            </w:tcBorders>
          </w:tcPr>
          <w:p w14:paraId="73BF2CD1">
            <w:pPr>
              <w:spacing w:after="0" w:line="240" w:lineRule="auto"/>
              <w:jc w:val="both"/>
              <w:rPr>
                <w:rFonts w:ascii="Times New Roman" w:hAnsi="Times New Roman"/>
                <w:sz w:val="24"/>
              </w:rPr>
            </w:pPr>
            <w:r>
              <w:rPr>
                <w:rFonts w:ascii="Times New Roman" w:hAnsi="Times New Roman"/>
                <w:sz w:val="24"/>
              </w:rPr>
              <w:t>ОК 01, ОК 02, ОК 03, ОК 04, ОК 05, ОК 06, ОК 09</w:t>
            </w:r>
          </w:p>
          <w:p w14:paraId="795D4EC9">
            <w:pPr>
              <w:spacing w:after="0" w:line="240" w:lineRule="auto"/>
              <w:jc w:val="both"/>
              <w:rPr>
                <w:rFonts w:ascii="Times New Roman" w:hAnsi="Times New Roman"/>
                <w:sz w:val="24"/>
              </w:rPr>
            </w:pPr>
          </w:p>
        </w:tc>
      </w:tr>
      <w:tr w14:paraId="5256A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2267" w:type="dxa"/>
            <w:vMerge w:val="continue"/>
            <w:tcBorders>
              <w:top w:val="single" w:color="000000" w:sz="4" w:space="0"/>
              <w:left w:val="single" w:color="000000" w:sz="4" w:space="0"/>
              <w:bottom w:val="single" w:color="000000" w:sz="4" w:space="0"/>
              <w:right w:val="single" w:color="000000" w:sz="2" w:space="0"/>
            </w:tcBorders>
          </w:tcPr>
          <w:p w14:paraId="76279AC3">
            <w:pPr>
              <w:rPr>
                <w:rFonts w:ascii="Times New Roman" w:hAnsi="Times New Roman"/>
              </w:rPr>
            </w:pPr>
          </w:p>
        </w:tc>
        <w:tc>
          <w:tcPr>
            <w:tcW w:w="7722" w:type="dxa"/>
            <w:tcBorders>
              <w:top w:val="single" w:color="000000" w:sz="4" w:space="0"/>
              <w:left w:val="single" w:color="000000" w:sz="2" w:space="0"/>
              <w:bottom w:val="single" w:color="000000" w:sz="4" w:space="0"/>
              <w:right w:val="single" w:color="000000" w:sz="4" w:space="0"/>
            </w:tcBorders>
          </w:tcPr>
          <w:p w14:paraId="4171F45D">
            <w:pPr>
              <w:spacing w:after="0" w:line="240" w:lineRule="auto"/>
              <w:jc w:val="both"/>
              <w:rPr>
                <w:rFonts w:ascii="Times New Roman" w:hAnsi="Times New Roman"/>
                <w:sz w:val="24"/>
              </w:rPr>
            </w:pPr>
            <w:r>
              <w:rPr>
                <w:rFonts w:ascii="Times New Roman" w:hAnsi="Times New Roman"/>
                <w:sz w:val="24"/>
              </w:rPr>
              <w:t>Геополитические результаты победы в Великой Отечественной войне. Возрождение разрушенной экономики, культура и общество СССР после войны. Ликвидация СССР ядерной монополии США и жизнь в условиях навязанной Западом холодной войны. НАТО и Варшавский договор. СССР - лидер борьбы за освобождение стран Азии, Африки и Латинской Америки от колониальной и неоколониальной зависимости. Этапы экономического развития в 1950-1970-х гг.: значение достижений в науке, промышленности и сельском хозяйстве для современной Российской Федерации</w:t>
            </w:r>
          </w:p>
        </w:tc>
        <w:tc>
          <w:tcPr>
            <w:tcW w:w="2807" w:type="dxa"/>
            <w:tcBorders>
              <w:top w:val="single" w:color="000000" w:sz="4" w:space="0"/>
              <w:left w:val="single" w:color="000000" w:sz="4" w:space="0"/>
              <w:bottom w:val="single" w:color="000000" w:sz="4" w:space="0"/>
              <w:right w:val="single" w:color="000000" w:sz="4" w:space="0"/>
            </w:tcBorders>
            <w:vAlign w:val="center"/>
          </w:tcPr>
          <w:p w14:paraId="2F49C57D">
            <w:pPr>
              <w:spacing w:after="0" w:line="240" w:lineRule="auto"/>
              <w:jc w:val="center"/>
              <w:rPr>
                <w:rFonts w:ascii="Times New Roman" w:hAnsi="Times New Roman"/>
                <w:sz w:val="24"/>
              </w:rPr>
            </w:pPr>
            <w:r>
              <w:rPr>
                <w:rFonts w:ascii="Times New Roman" w:hAnsi="Times New Roman"/>
                <w:sz w:val="24"/>
              </w:rPr>
              <w:t>2</w:t>
            </w:r>
          </w:p>
        </w:tc>
        <w:tc>
          <w:tcPr>
            <w:tcW w:w="2025" w:type="dxa"/>
            <w:vMerge w:val="continue"/>
            <w:tcBorders>
              <w:top w:val="single" w:color="000000" w:sz="4" w:space="0"/>
              <w:left w:val="single" w:color="000000" w:sz="4" w:space="0"/>
              <w:bottom w:val="single" w:color="000000" w:sz="4" w:space="0"/>
              <w:right w:val="single" w:color="000000" w:sz="4" w:space="0"/>
            </w:tcBorders>
          </w:tcPr>
          <w:p w14:paraId="5B9C9465">
            <w:pPr>
              <w:rPr>
                <w:rFonts w:ascii="Times New Roman" w:hAnsi="Times New Roman"/>
              </w:rPr>
            </w:pPr>
          </w:p>
        </w:tc>
      </w:tr>
      <w:tr w14:paraId="20E51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2267" w:type="dxa"/>
            <w:vMerge w:val="restart"/>
            <w:tcBorders>
              <w:top w:val="single" w:color="000000" w:sz="4" w:space="0"/>
              <w:left w:val="single" w:color="000000" w:sz="4" w:space="0"/>
              <w:bottom w:val="single" w:color="000000" w:sz="4" w:space="0"/>
              <w:right w:val="single" w:color="000000" w:sz="2" w:space="0"/>
            </w:tcBorders>
          </w:tcPr>
          <w:p w14:paraId="65729952">
            <w:pPr>
              <w:spacing w:after="0" w:line="240" w:lineRule="auto"/>
              <w:jc w:val="both"/>
              <w:rPr>
                <w:rFonts w:ascii="Times New Roman" w:hAnsi="Times New Roman"/>
                <w:b/>
                <w:sz w:val="24"/>
              </w:rPr>
            </w:pPr>
            <w:r>
              <w:rPr>
                <w:rFonts w:ascii="Times New Roman" w:hAnsi="Times New Roman"/>
                <w:b/>
                <w:sz w:val="24"/>
              </w:rPr>
              <w:t>Тема 12. От перестройки к кризису, от кризиса к возрождению</w:t>
            </w:r>
          </w:p>
          <w:p w14:paraId="6ABBC923">
            <w:pPr>
              <w:spacing w:after="0" w:line="240" w:lineRule="auto"/>
              <w:jc w:val="both"/>
              <w:rPr>
                <w:rFonts w:ascii="Times New Roman" w:hAnsi="Times New Roman"/>
                <w:b/>
                <w:sz w:val="24"/>
              </w:rPr>
            </w:pPr>
          </w:p>
        </w:tc>
        <w:tc>
          <w:tcPr>
            <w:tcW w:w="7722" w:type="dxa"/>
            <w:tcBorders>
              <w:top w:val="single" w:color="000000" w:sz="4" w:space="0"/>
              <w:left w:val="single" w:color="000000" w:sz="2" w:space="0"/>
              <w:bottom w:val="single" w:color="000000" w:sz="4" w:space="0"/>
              <w:right w:val="single" w:color="000000" w:sz="4" w:space="0"/>
            </w:tcBorders>
          </w:tcPr>
          <w:p w14:paraId="149927FF">
            <w:pPr>
              <w:spacing w:after="0" w:line="240" w:lineRule="auto"/>
              <w:jc w:val="both"/>
              <w:rPr>
                <w:rFonts w:ascii="Times New Roman" w:hAnsi="Times New Roman"/>
                <w:b/>
                <w:sz w:val="24"/>
              </w:rPr>
            </w:pPr>
            <w:r>
              <w:rPr>
                <w:rFonts w:ascii="Times New Roman" w:hAnsi="Times New Roman"/>
                <w:b/>
                <w:sz w:val="24"/>
              </w:rPr>
              <w:t xml:space="preserve">Содержание учебного материала </w:t>
            </w:r>
          </w:p>
        </w:tc>
        <w:tc>
          <w:tcPr>
            <w:tcW w:w="2807" w:type="dxa"/>
            <w:tcBorders>
              <w:top w:val="single" w:color="000000" w:sz="4" w:space="0"/>
              <w:left w:val="single" w:color="000000" w:sz="4" w:space="0"/>
              <w:bottom w:val="single" w:color="000000" w:sz="4" w:space="0"/>
              <w:right w:val="single" w:color="000000" w:sz="4" w:space="0"/>
            </w:tcBorders>
            <w:vAlign w:val="center"/>
          </w:tcPr>
          <w:p w14:paraId="243679F8">
            <w:pPr>
              <w:spacing w:after="0" w:line="240" w:lineRule="auto"/>
              <w:jc w:val="center"/>
              <w:rPr>
                <w:rFonts w:ascii="Times New Roman" w:hAnsi="Times New Roman"/>
                <w:b/>
                <w:sz w:val="24"/>
              </w:rPr>
            </w:pPr>
            <w:r>
              <w:rPr>
                <w:rFonts w:ascii="Times New Roman" w:hAnsi="Times New Roman"/>
                <w:b/>
                <w:sz w:val="24"/>
              </w:rPr>
              <w:t>2</w:t>
            </w:r>
          </w:p>
        </w:tc>
        <w:tc>
          <w:tcPr>
            <w:tcW w:w="2025" w:type="dxa"/>
            <w:vMerge w:val="restart"/>
            <w:tcBorders>
              <w:top w:val="single" w:color="000000" w:sz="4" w:space="0"/>
              <w:left w:val="single" w:color="000000" w:sz="4" w:space="0"/>
              <w:bottom w:val="single" w:color="000000" w:sz="4" w:space="0"/>
              <w:right w:val="single" w:color="000000" w:sz="4" w:space="0"/>
            </w:tcBorders>
          </w:tcPr>
          <w:p w14:paraId="2E3A1E4C">
            <w:pPr>
              <w:spacing w:after="0" w:line="240" w:lineRule="auto"/>
              <w:jc w:val="both"/>
              <w:rPr>
                <w:rFonts w:ascii="Times New Roman" w:hAnsi="Times New Roman"/>
                <w:sz w:val="24"/>
              </w:rPr>
            </w:pPr>
            <w:r>
              <w:rPr>
                <w:rFonts w:ascii="Times New Roman" w:hAnsi="Times New Roman"/>
                <w:sz w:val="24"/>
              </w:rPr>
              <w:t>ОК 01, ОК 02, ОК 03, ОК 04, ОК 05, ОК 06, ОК 09</w:t>
            </w:r>
          </w:p>
        </w:tc>
      </w:tr>
      <w:tr w14:paraId="77FE5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2267" w:type="dxa"/>
            <w:vMerge w:val="continue"/>
            <w:tcBorders>
              <w:top w:val="single" w:color="000000" w:sz="4" w:space="0"/>
              <w:left w:val="single" w:color="000000" w:sz="4" w:space="0"/>
              <w:bottom w:val="single" w:color="000000" w:sz="4" w:space="0"/>
              <w:right w:val="single" w:color="000000" w:sz="2" w:space="0"/>
            </w:tcBorders>
          </w:tcPr>
          <w:p w14:paraId="0D57E5AE">
            <w:pPr>
              <w:rPr>
                <w:rFonts w:ascii="Times New Roman" w:hAnsi="Times New Roman"/>
              </w:rPr>
            </w:pPr>
          </w:p>
        </w:tc>
        <w:tc>
          <w:tcPr>
            <w:tcW w:w="7722" w:type="dxa"/>
            <w:tcBorders>
              <w:top w:val="single" w:color="000000" w:sz="4" w:space="0"/>
              <w:left w:val="single" w:color="000000" w:sz="2" w:space="0"/>
              <w:bottom w:val="single" w:color="000000" w:sz="4" w:space="0"/>
              <w:right w:val="single" w:color="000000" w:sz="4" w:space="0"/>
            </w:tcBorders>
          </w:tcPr>
          <w:p w14:paraId="5F1C8980">
            <w:pPr>
              <w:spacing w:after="0" w:line="240" w:lineRule="auto"/>
              <w:jc w:val="both"/>
              <w:rPr>
                <w:rFonts w:ascii="Times New Roman" w:hAnsi="Times New Roman"/>
                <w:sz w:val="24"/>
              </w:rPr>
            </w:pPr>
            <w:r>
              <w:rPr>
                <w:rFonts w:ascii="Times New Roman" w:hAnsi="Times New Roman"/>
                <w:sz w:val="24"/>
              </w:rPr>
              <w:t>Причины «перестройки»: роль объективных и субъективных факторов в ее ходе и итогах. Поддержка Западом сепаратизма и радикального национализма: распад СССР – величайшая геополитическая катастрофа. Россия в 1990-е гг.: кризис экономики, обнищание населения и криминализация общества – цена реформ 1990-х гг. Попытка диктата олигархов. Конфликты на Северном Кавказе и других регионах России: опасность распада страны. Россия в условиях установления США однополярного миропорядка: зависимость от экономик западного мира, снижение роли СНГ, разрыв связей с бывшими странами социалистического лагеря. Кризис духовных ценностей у населения России</w:t>
            </w:r>
          </w:p>
        </w:tc>
        <w:tc>
          <w:tcPr>
            <w:tcW w:w="2807" w:type="dxa"/>
            <w:tcBorders>
              <w:top w:val="single" w:color="000000" w:sz="4" w:space="0"/>
              <w:left w:val="single" w:color="000000" w:sz="4" w:space="0"/>
              <w:bottom w:val="single" w:color="000000" w:sz="4" w:space="0"/>
              <w:right w:val="single" w:color="000000" w:sz="4" w:space="0"/>
            </w:tcBorders>
            <w:vAlign w:val="center"/>
          </w:tcPr>
          <w:p w14:paraId="11095277">
            <w:pPr>
              <w:spacing w:after="0" w:line="240" w:lineRule="auto"/>
              <w:jc w:val="center"/>
              <w:rPr>
                <w:rFonts w:ascii="Times New Roman" w:hAnsi="Times New Roman"/>
                <w:sz w:val="24"/>
              </w:rPr>
            </w:pPr>
            <w:r>
              <w:rPr>
                <w:rFonts w:ascii="Times New Roman" w:hAnsi="Times New Roman"/>
                <w:sz w:val="24"/>
              </w:rPr>
              <w:t>2</w:t>
            </w:r>
          </w:p>
        </w:tc>
        <w:tc>
          <w:tcPr>
            <w:tcW w:w="2025" w:type="dxa"/>
            <w:vMerge w:val="continue"/>
            <w:tcBorders>
              <w:top w:val="single" w:color="000000" w:sz="4" w:space="0"/>
              <w:left w:val="single" w:color="000000" w:sz="4" w:space="0"/>
              <w:bottom w:val="single" w:color="000000" w:sz="4" w:space="0"/>
              <w:right w:val="single" w:color="000000" w:sz="4" w:space="0"/>
            </w:tcBorders>
          </w:tcPr>
          <w:p w14:paraId="57B48224">
            <w:pPr>
              <w:rPr>
                <w:rFonts w:ascii="Times New Roman" w:hAnsi="Times New Roman"/>
              </w:rPr>
            </w:pPr>
          </w:p>
        </w:tc>
      </w:tr>
      <w:tr w14:paraId="07703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2267" w:type="dxa"/>
            <w:vMerge w:val="restart"/>
            <w:tcBorders>
              <w:top w:val="single" w:color="000000" w:sz="4" w:space="0"/>
              <w:left w:val="single" w:color="000000" w:sz="4" w:space="0"/>
              <w:bottom w:val="single" w:color="000000" w:sz="4" w:space="0"/>
              <w:right w:val="single" w:color="000000" w:sz="2" w:space="0"/>
            </w:tcBorders>
          </w:tcPr>
          <w:p w14:paraId="024F194D">
            <w:pPr>
              <w:spacing w:after="0" w:line="240" w:lineRule="auto"/>
              <w:jc w:val="both"/>
              <w:rPr>
                <w:rFonts w:ascii="Times New Roman" w:hAnsi="Times New Roman"/>
                <w:b/>
                <w:sz w:val="24"/>
              </w:rPr>
            </w:pPr>
            <w:r>
              <w:rPr>
                <w:rFonts w:ascii="Times New Roman" w:hAnsi="Times New Roman"/>
                <w:b/>
                <w:sz w:val="24"/>
              </w:rPr>
              <w:t>Тема 13. Россия. ХХI век</w:t>
            </w:r>
          </w:p>
          <w:p w14:paraId="3A5DEC78">
            <w:pPr>
              <w:spacing w:after="0" w:line="240" w:lineRule="auto"/>
              <w:jc w:val="both"/>
              <w:rPr>
                <w:rFonts w:ascii="Times New Roman" w:hAnsi="Times New Roman"/>
                <w:b/>
                <w:sz w:val="24"/>
              </w:rPr>
            </w:pPr>
          </w:p>
        </w:tc>
        <w:tc>
          <w:tcPr>
            <w:tcW w:w="7722" w:type="dxa"/>
            <w:tcBorders>
              <w:top w:val="single" w:color="000000" w:sz="4" w:space="0"/>
              <w:left w:val="single" w:color="000000" w:sz="2" w:space="0"/>
              <w:bottom w:val="single" w:color="000000" w:sz="4" w:space="0"/>
              <w:right w:val="single" w:color="000000" w:sz="4" w:space="0"/>
            </w:tcBorders>
          </w:tcPr>
          <w:p w14:paraId="0BC495DD">
            <w:pPr>
              <w:spacing w:after="0" w:line="240" w:lineRule="auto"/>
              <w:jc w:val="both"/>
              <w:rPr>
                <w:rFonts w:ascii="Times New Roman" w:hAnsi="Times New Roman"/>
                <w:b/>
                <w:sz w:val="24"/>
              </w:rPr>
            </w:pPr>
            <w:r>
              <w:rPr>
                <w:rFonts w:ascii="Times New Roman" w:hAnsi="Times New Roman"/>
                <w:b/>
                <w:sz w:val="24"/>
              </w:rPr>
              <w:t>Содержание учебного материала</w:t>
            </w:r>
          </w:p>
        </w:tc>
        <w:tc>
          <w:tcPr>
            <w:tcW w:w="2807" w:type="dxa"/>
            <w:tcBorders>
              <w:top w:val="single" w:color="000000" w:sz="4" w:space="0"/>
              <w:left w:val="single" w:color="000000" w:sz="4" w:space="0"/>
              <w:bottom w:val="single" w:color="000000" w:sz="4" w:space="0"/>
              <w:right w:val="single" w:color="000000" w:sz="4" w:space="0"/>
            </w:tcBorders>
            <w:vAlign w:val="center"/>
          </w:tcPr>
          <w:p w14:paraId="2D27658A">
            <w:pPr>
              <w:spacing w:after="0" w:line="240" w:lineRule="auto"/>
              <w:jc w:val="center"/>
              <w:rPr>
                <w:rFonts w:ascii="Times New Roman" w:hAnsi="Times New Roman"/>
                <w:b/>
                <w:sz w:val="24"/>
              </w:rPr>
            </w:pPr>
            <w:r>
              <w:rPr>
                <w:rFonts w:ascii="Times New Roman" w:hAnsi="Times New Roman"/>
                <w:b/>
                <w:sz w:val="24"/>
              </w:rPr>
              <w:t>2</w:t>
            </w:r>
          </w:p>
        </w:tc>
        <w:tc>
          <w:tcPr>
            <w:tcW w:w="2025" w:type="dxa"/>
            <w:vMerge w:val="restart"/>
            <w:tcBorders>
              <w:top w:val="single" w:color="000000" w:sz="4" w:space="0"/>
              <w:left w:val="single" w:color="000000" w:sz="4" w:space="0"/>
              <w:bottom w:val="single" w:color="000000" w:sz="4" w:space="0"/>
              <w:right w:val="single" w:color="000000" w:sz="4" w:space="0"/>
            </w:tcBorders>
          </w:tcPr>
          <w:p w14:paraId="5C5711A0">
            <w:pPr>
              <w:spacing w:after="0" w:line="240" w:lineRule="auto"/>
              <w:jc w:val="both"/>
              <w:rPr>
                <w:rFonts w:ascii="Times New Roman" w:hAnsi="Times New Roman"/>
                <w:sz w:val="24"/>
              </w:rPr>
            </w:pPr>
            <w:r>
              <w:rPr>
                <w:rFonts w:ascii="Times New Roman" w:hAnsi="Times New Roman"/>
                <w:sz w:val="24"/>
              </w:rPr>
              <w:t>ОК 01, ОК 02, ОК 03, ОК 04, ОК 05, ОК 06, ОК 09</w:t>
            </w:r>
          </w:p>
        </w:tc>
      </w:tr>
      <w:tr w14:paraId="20EAB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2267" w:type="dxa"/>
            <w:vMerge w:val="continue"/>
            <w:tcBorders>
              <w:top w:val="single" w:color="000000" w:sz="4" w:space="0"/>
              <w:left w:val="single" w:color="000000" w:sz="4" w:space="0"/>
              <w:bottom w:val="single" w:color="000000" w:sz="4" w:space="0"/>
              <w:right w:val="single" w:color="000000" w:sz="2" w:space="0"/>
            </w:tcBorders>
          </w:tcPr>
          <w:p w14:paraId="63F13763">
            <w:pPr>
              <w:rPr>
                <w:rFonts w:ascii="Times New Roman" w:hAnsi="Times New Roman"/>
              </w:rPr>
            </w:pPr>
          </w:p>
        </w:tc>
        <w:tc>
          <w:tcPr>
            <w:tcW w:w="7722" w:type="dxa"/>
            <w:tcBorders>
              <w:top w:val="single" w:color="000000" w:sz="4" w:space="0"/>
              <w:left w:val="single" w:color="000000" w:sz="2" w:space="0"/>
              <w:bottom w:val="single" w:color="000000" w:sz="4" w:space="0"/>
              <w:right w:val="single" w:color="000000" w:sz="4" w:space="0"/>
            </w:tcBorders>
          </w:tcPr>
          <w:p w14:paraId="35A6216C">
            <w:pPr>
              <w:spacing w:after="0" w:line="240" w:lineRule="auto"/>
              <w:jc w:val="both"/>
              <w:rPr>
                <w:rFonts w:ascii="Times New Roman" w:hAnsi="Times New Roman"/>
                <w:sz w:val="24"/>
              </w:rPr>
            </w:pPr>
            <w:r>
              <w:rPr>
                <w:rFonts w:ascii="Times New Roman" w:hAnsi="Times New Roman"/>
                <w:sz w:val="24"/>
              </w:rPr>
              <w:t>Запрос на национальное возрождение в обществе. Укрепление патриотических настроений. Владимир Путин. Устранение олигархата от власти и укрепление ее вертикали. Успешная борьба с национальным сепаратизмом, экстремизмом и терроризмом. Курс на суверенную внешнюю политику: от Мюнхенской речи до специальной военной операции. Экономическое возрождение: энергетика, сельское хозяйство, национальные проекты, наукоемкое производство. Возвращение уважения к традиционным ценностям народов России. Национальные проекты. Поправки в конституцию. Поступательное развитие в условиях западных санкций и агрессии НАТО против России руками Украины. Специальная военная операция. Становление Россией и дружественными ей странами многополярного мира в условиях кризиса доминирования США и их союзников</w:t>
            </w:r>
          </w:p>
        </w:tc>
        <w:tc>
          <w:tcPr>
            <w:tcW w:w="2807" w:type="dxa"/>
            <w:tcBorders>
              <w:top w:val="single" w:color="000000" w:sz="4" w:space="0"/>
              <w:left w:val="single" w:color="000000" w:sz="4" w:space="0"/>
              <w:bottom w:val="single" w:color="000000" w:sz="4" w:space="0"/>
              <w:right w:val="single" w:color="000000" w:sz="4" w:space="0"/>
            </w:tcBorders>
            <w:vAlign w:val="center"/>
          </w:tcPr>
          <w:p w14:paraId="4A1D2B22">
            <w:pPr>
              <w:spacing w:after="0" w:line="240" w:lineRule="auto"/>
              <w:jc w:val="center"/>
              <w:rPr>
                <w:rFonts w:ascii="Times New Roman" w:hAnsi="Times New Roman"/>
                <w:sz w:val="24"/>
              </w:rPr>
            </w:pPr>
            <w:r>
              <w:rPr>
                <w:rFonts w:ascii="Times New Roman" w:hAnsi="Times New Roman"/>
                <w:sz w:val="24"/>
              </w:rPr>
              <w:t>2</w:t>
            </w:r>
          </w:p>
        </w:tc>
        <w:tc>
          <w:tcPr>
            <w:tcW w:w="2025" w:type="dxa"/>
            <w:vMerge w:val="continue"/>
            <w:tcBorders>
              <w:top w:val="single" w:color="000000" w:sz="4" w:space="0"/>
              <w:left w:val="single" w:color="000000" w:sz="4" w:space="0"/>
              <w:bottom w:val="single" w:color="000000" w:sz="4" w:space="0"/>
              <w:right w:val="single" w:color="000000" w:sz="4" w:space="0"/>
            </w:tcBorders>
          </w:tcPr>
          <w:p w14:paraId="07DAAB2E">
            <w:pPr>
              <w:rPr>
                <w:rFonts w:ascii="Times New Roman" w:hAnsi="Times New Roman"/>
              </w:rPr>
            </w:pPr>
          </w:p>
        </w:tc>
      </w:tr>
      <w:tr w14:paraId="549BE8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 w:hRule="atLeast"/>
        </w:trPr>
        <w:tc>
          <w:tcPr>
            <w:tcW w:w="2267" w:type="dxa"/>
            <w:vMerge w:val="restart"/>
            <w:tcBorders>
              <w:top w:val="single" w:color="000000" w:sz="4" w:space="0"/>
              <w:left w:val="single" w:color="000000" w:sz="4" w:space="0"/>
              <w:bottom w:val="single" w:color="000000" w:sz="4" w:space="0"/>
              <w:right w:val="single" w:color="000000" w:sz="2" w:space="0"/>
            </w:tcBorders>
          </w:tcPr>
          <w:p w14:paraId="3C1ECDC2">
            <w:pPr>
              <w:spacing w:after="0" w:line="240" w:lineRule="auto"/>
              <w:jc w:val="both"/>
              <w:rPr>
                <w:rFonts w:ascii="Times New Roman" w:hAnsi="Times New Roman"/>
                <w:b/>
                <w:sz w:val="24"/>
              </w:rPr>
            </w:pPr>
            <w:r>
              <w:rPr>
                <w:rFonts w:ascii="Times New Roman" w:hAnsi="Times New Roman"/>
                <w:b/>
                <w:sz w:val="24"/>
              </w:rPr>
              <w:t>Тема 14. История антироссийской пропаганды</w:t>
            </w:r>
          </w:p>
          <w:p w14:paraId="3388E119">
            <w:pPr>
              <w:spacing w:after="0" w:line="240" w:lineRule="auto"/>
              <w:jc w:val="both"/>
              <w:rPr>
                <w:rFonts w:ascii="Times New Roman" w:hAnsi="Times New Roman"/>
                <w:b/>
                <w:sz w:val="24"/>
              </w:rPr>
            </w:pPr>
          </w:p>
        </w:tc>
        <w:tc>
          <w:tcPr>
            <w:tcW w:w="7722" w:type="dxa"/>
            <w:tcBorders>
              <w:top w:val="single" w:color="000000" w:sz="4" w:space="0"/>
              <w:left w:val="single" w:color="000000" w:sz="2" w:space="0"/>
              <w:bottom w:val="single" w:color="000000" w:sz="4" w:space="0"/>
              <w:right w:val="single" w:color="000000" w:sz="4" w:space="0"/>
            </w:tcBorders>
          </w:tcPr>
          <w:p w14:paraId="1B74ACD4">
            <w:pPr>
              <w:spacing w:after="0" w:line="240" w:lineRule="auto"/>
              <w:jc w:val="both"/>
              <w:rPr>
                <w:rFonts w:ascii="Times New Roman" w:hAnsi="Times New Roman"/>
                <w:b/>
                <w:sz w:val="24"/>
              </w:rPr>
            </w:pPr>
            <w:r>
              <w:rPr>
                <w:rFonts w:ascii="Times New Roman" w:hAnsi="Times New Roman"/>
                <w:b/>
                <w:sz w:val="24"/>
              </w:rPr>
              <w:t xml:space="preserve">Содержание учебного материала </w:t>
            </w:r>
          </w:p>
        </w:tc>
        <w:tc>
          <w:tcPr>
            <w:tcW w:w="2807" w:type="dxa"/>
            <w:tcBorders>
              <w:top w:val="single" w:color="000000" w:sz="4" w:space="0"/>
              <w:left w:val="single" w:color="000000" w:sz="4" w:space="0"/>
              <w:bottom w:val="single" w:color="000000" w:sz="4" w:space="0"/>
              <w:right w:val="single" w:color="000000" w:sz="4" w:space="0"/>
            </w:tcBorders>
            <w:vAlign w:val="center"/>
          </w:tcPr>
          <w:p w14:paraId="14184E72">
            <w:pPr>
              <w:spacing w:after="0" w:line="240" w:lineRule="auto"/>
              <w:jc w:val="center"/>
              <w:rPr>
                <w:rFonts w:ascii="Times New Roman" w:hAnsi="Times New Roman"/>
                <w:b/>
                <w:sz w:val="24"/>
              </w:rPr>
            </w:pPr>
            <w:r>
              <w:rPr>
                <w:rFonts w:ascii="Times New Roman" w:hAnsi="Times New Roman"/>
                <w:b/>
                <w:sz w:val="24"/>
              </w:rPr>
              <w:t>2</w:t>
            </w:r>
          </w:p>
        </w:tc>
        <w:tc>
          <w:tcPr>
            <w:tcW w:w="2025" w:type="dxa"/>
            <w:vMerge w:val="restart"/>
            <w:tcBorders>
              <w:top w:val="single" w:color="000000" w:sz="4" w:space="0"/>
              <w:left w:val="single" w:color="000000" w:sz="4" w:space="0"/>
              <w:bottom w:val="single" w:color="000000" w:sz="4" w:space="0"/>
              <w:right w:val="single" w:color="000000" w:sz="4" w:space="0"/>
            </w:tcBorders>
          </w:tcPr>
          <w:p w14:paraId="24DB1866">
            <w:pPr>
              <w:spacing w:after="0" w:line="240" w:lineRule="auto"/>
              <w:jc w:val="both"/>
              <w:rPr>
                <w:rFonts w:ascii="Times New Roman" w:hAnsi="Times New Roman"/>
                <w:sz w:val="24"/>
              </w:rPr>
            </w:pPr>
            <w:r>
              <w:rPr>
                <w:rFonts w:ascii="Times New Roman" w:hAnsi="Times New Roman"/>
                <w:sz w:val="24"/>
              </w:rPr>
              <w:t>ОК 01, ОК 02, ОК 03, ОК 04, ОК 05, ОК 06, ОК 09</w:t>
            </w:r>
          </w:p>
          <w:p w14:paraId="1F43ACD8">
            <w:pPr>
              <w:spacing w:after="0" w:line="240" w:lineRule="auto"/>
              <w:jc w:val="both"/>
              <w:rPr>
                <w:rFonts w:ascii="Times New Roman" w:hAnsi="Times New Roman"/>
                <w:b/>
                <w:sz w:val="24"/>
              </w:rPr>
            </w:pPr>
          </w:p>
        </w:tc>
      </w:tr>
      <w:tr w14:paraId="4AB08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2267" w:type="dxa"/>
            <w:vMerge w:val="continue"/>
            <w:tcBorders>
              <w:top w:val="single" w:color="000000" w:sz="4" w:space="0"/>
              <w:left w:val="single" w:color="000000" w:sz="4" w:space="0"/>
              <w:bottom w:val="single" w:color="000000" w:sz="4" w:space="0"/>
              <w:right w:val="single" w:color="000000" w:sz="2" w:space="0"/>
            </w:tcBorders>
          </w:tcPr>
          <w:p w14:paraId="579A4F9D">
            <w:pPr>
              <w:rPr>
                <w:rFonts w:ascii="Times New Roman" w:hAnsi="Times New Roman"/>
              </w:rPr>
            </w:pPr>
          </w:p>
        </w:tc>
        <w:tc>
          <w:tcPr>
            <w:tcW w:w="7722" w:type="dxa"/>
            <w:tcBorders>
              <w:top w:val="single" w:color="000000" w:sz="4" w:space="0"/>
              <w:left w:val="single" w:color="000000" w:sz="2" w:space="0"/>
              <w:bottom w:val="single" w:color="000000" w:sz="4" w:space="0"/>
              <w:right w:val="single" w:color="000000" w:sz="4" w:space="0"/>
            </w:tcBorders>
          </w:tcPr>
          <w:p w14:paraId="457AC18A">
            <w:pPr>
              <w:spacing w:after="0" w:line="240" w:lineRule="auto"/>
              <w:jc w:val="both"/>
              <w:rPr>
                <w:rFonts w:ascii="Times New Roman" w:hAnsi="Times New Roman"/>
                <w:sz w:val="24"/>
              </w:rPr>
            </w:pPr>
            <w:r>
              <w:rPr>
                <w:rFonts w:ascii="Times New Roman" w:hAnsi="Times New Roman"/>
                <w:sz w:val="24"/>
              </w:rPr>
              <w:t>Истоки русофобии – «сказания иностранцев о России». Ливонская война – становление русофобской мифологии. «Завещание Петра Великого» – антироссийская фальшивка. Пропаганда Наполеона Бонапарта. Либеральная и революционная антироссийская пропаганда в Европе в XIX столетии и роль в ней российской революционной эмиграции. Формирования образа агрессивной и тоталитарной России в США во 2-й пол. XIX в. Образ большевистской угрозы в подготовке гитлеровской агрессии. Антисоветская пропаганда эпохи Холодной войны. Расистские и неонацистские корни пропаганды против СССР и Российской Федерации во второй половине XX в. - начале XXI в. Мифологемы и центры распространения современной русофобии</w:t>
            </w:r>
          </w:p>
        </w:tc>
        <w:tc>
          <w:tcPr>
            <w:tcW w:w="2807" w:type="dxa"/>
            <w:tcBorders>
              <w:top w:val="single" w:color="000000" w:sz="4" w:space="0"/>
              <w:left w:val="single" w:color="000000" w:sz="4" w:space="0"/>
              <w:bottom w:val="single" w:color="000000" w:sz="4" w:space="0"/>
              <w:right w:val="single" w:color="000000" w:sz="4" w:space="0"/>
            </w:tcBorders>
            <w:vAlign w:val="center"/>
          </w:tcPr>
          <w:p w14:paraId="47CDB12B">
            <w:pPr>
              <w:spacing w:after="0" w:line="240" w:lineRule="auto"/>
              <w:jc w:val="center"/>
              <w:rPr>
                <w:rFonts w:ascii="Times New Roman" w:hAnsi="Times New Roman"/>
                <w:sz w:val="24"/>
              </w:rPr>
            </w:pPr>
            <w:r>
              <w:rPr>
                <w:rFonts w:ascii="Times New Roman" w:hAnsi="Times New Roman"/>
                <w:sz w:val="24"/>
              </w:rPr>
              <w:t>2</w:t>
            </w:r>
          </w:p>
        </w:tc>
        <w:tc>
          <w:tcPr>
            <w:tcW w:w="2025" w:type="dxa"/>
            <w:vMerge w:val="continue"/>
            <w:tcBorders>
              <w:top w:val="single" w:color="000000" w:sz="4" w:space="0"/>
              <w:left w:val="single" w:color="000000" w:sz="4" w:space="0"/>
              <w:bottom w:val="single" w:color="000000" w:sz="4" w:space="0"/>
              <w:right w:val="single" w:color="000000" w:sz="4" w:space="0"/>
            </w:tcBorders>
          </w:tcPr>
          <w:p w14:paraId="435D1731">
            <w:pPr>
              <w:rPr>
                <w:rFonts w:ascii="Times New Roman" w:hAnsi="Times New Roman"/>
              </w:rPr>
            </w:pPr>
          </w:p>
        </w:tc>
      </w:tr>
      <w:tr w14:paraId="3A389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 w:hRule="atLeast"/>
        </w:trPr>
        <w:tc>
          <w:tcPr>
            <w:tcW w:w="2267" w:type="dxa"/>
            <w:vMerge w:val="restart"/>
            <w:tcBorders>
              <w:top w:val="single" w:color="000000" w:sz="4" w:space="0"/>
              <w:left w:val="single" w:color="000000" w:sz="4" w:space="0"/>
              <w:bottom w:val="single" w:color="000000" w:sz="4" w:space="0"/>
              <w:right w:val="single" w:color="000000" w:sz="2" w:space="0"/>
            </w:tcBorders>
          </w:tcPr>
          <w:p w14:paraId="0A14F135">
            <w:pPr>
              <w:spacing w:after="0" w:line="240" w:lineRule="auto"/>
              <w:jc w:val="both"/>
              <w:rPr>
                <w:rFonts w:ascii="Times New Roman" w:hAnsi="Times New Roman"/>
                <w:b/>
                <w:sz w:val="24"/>
              </w:rPr>
            </w:pPr>
            <w:r>
              <w:rPr>
                <w:rFonts w:ascii="Times New Roman" w:hAnsi="Times New Roman"/>
                <w:b/>
                <w:sz w:val="24"/>
              </w:rPr>
              <w:t>Тема 15. Слава русского оружия</w:t>
            </w:r>
          </w:p>
          <w:p w14:paraId="437E273D">
            <w:pPr>
              <w:spacing w:after="0" w:line="240" w:lineRule="auto"/>
              <w:jc w:val="both"/>
              <w:rPr>
                <w:rFonts w:ascii="Times New Roman" w:hAnsi="Times New Roman"/>
                <w:b/>
                <w:sz w:val="24"/>
              </w:rPr>
            </w:pPr>
          </w:p>
        </w:tc>
        <w:tc>
          <w:tcPr>
            <w:tcW w:w="7722" w:type="dxa"/>
            <w:tcBorders>
              <w:top w:val="single" w:color="000000" w:sz="4" w:space="0"/>
              <w:left w:val="single" w:color="000000" w:sz="2" w:space="0"/>
              <w:bottom w:val="single" w:color="000000" w:sz="4" w:space="0"/>
              <w:right w:val="single" w:color="000000" w:sz="4" w:space="0"/>
            </w:tcBorders>
          </w:tcPr>
          <w:p w14:paraId="7068F6F1">
            <w:pPr>
              <w:spacing w:after="0" w:line="240" w:lineRule="auto"/>
              <w:jc w:val="both"/>
              <w:rPr>
                <w:rFonts w:ascii="Times New Roman" w:hAnsi="Times New Roman"/>
                <w:b/>
                <w:sz w:val="24"/>
              </w:rPr>
            </w:pPr>
            <w:r>
              <w:rPr>
                <w:rFonts w:ascii="Times New Roman" w:hAnsi="Times New Roman"/>
                <w:b/>
                <w:sz w:val="24"/>
              </w:rPr>
              <w:t xml:space="preserve">Содержание учебного материала </w:t>
            </w:r>
          </w:p>
        </w:tc>
        <w:tc>
          <w:tcPr>
            <w:tcW w:w="2807" w:type="dxa"/>
            <w:tcBorders>
              <w:top w:val="single" w:color="000000" w:sz="4" w:space="0"/>
              <w:left w:val="single" w:color="000000" w:sz="4" w:space="0"/>
              <w:bottom w:val="single" w:color="000000" w:sz="4" w:space="0"/>
              <w:right w:val="single" w:color="000000" w:sz="4" w:space="0"/>
            </w:tcBorders>
            <w:vAlign w:val="center"/>
          </w:tcPr>
          <w:p w14:paraId="16D95002">
            <w:pPr>
              <w:spacing w:after="0" w:line="240" w:lineRule="auto"/>
              <w:jc w:val="center"/>
              <w:rPr>
                <w:rFonts w:ascii="Times New Roman" w:hAnsi="Times New Roman"/>
                <w:b/>
                <w:sz w:val="24"/>
              </w:rPr>
            </w:pPr>
            <w:r>
              <w:rPr>
                <w:rFonts w:ascii="Times New Roman" w:hAnsi="Times New Roman"/>
                <w:b/>
                <w:sz w:val="24"/>
              </w:rPr>
              <w:t>2</w:t>
            </w:r>
          </w:p>
        </w:tc>
        <w:tc>
          <w:tcPr>
            <w:tcW w:w="2025" w:type="dxa"/>
            <w:vMerge w:val="restart"/>
            <w:tcBorders>
              <w:top w:val="single" w:color="000000" w:sz="4" w:space="0"/>
              <w:left w:val="single" w:color="000000" w:sz="4" w:space="0"/>
              <w:bottom w:val="single" w:color="000000" w:sz="4" w:space="0"/>
              <w:right w:val="single" w:color="000000" w:sz="4" w:space="0"/>
            </w:tcBorders>
          </w:tcPr>
          <w:p w14:paraId="01579387">
            <w:pPr>
              <w:spacing w:after="0" w:line="240" w:lineRule="auto"/>
              <w:jc w:val="both"/>
              <w:rPr>
                <w:rFonts w:ascii="Times New Roman" w:hAnsi="Times New Roman"/>
                <w:sz w:val="24"/>
              </w:rPr>
            </w:pPr>
            <w:r>
              <w:rPr>
                <w:rFonts w:ascii="Times New Roman" w:hAnsi="Times New Roman"/>
                <w:sz w:val="24"/>
              </w:rPr>
              <w:t>ОК 01, ОК 02, ОК 03, ОК 04, ОК 05, ОК 06, ОК 09</w:t>
            </w:r>
          </w:p>
          <w:p w14:paraId="2203FDEE">
            <w:pPr>
              <w:spacing w:after="0" w:line="240" w:lineRule="auto"/>
              <w:jc w:val="both"/>
              <w:rPr>
                <w:rFonts w:ascii="Times New Roman" w:hAnsi="Times New Roman"/>
                <w:sz w:val="24"/>
              </w:rPr>
            </w:pPr>
          </w:p>
        </w:tc>
      </w:tr>
      <w:tr w14:paraId="29E9C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2267" w:type="dxa"/>
            <w:vMerge w:val="continue"/>
            <w:tcBorders>
              <w:top w:val="single" w:color="000000" w:sz="4" w:space="0"/>
              <w:left w:val="single" w:color="000000" w:sz="4" w:space="0"/>
              <w:bottom w:val="single" w:color="000000" w:sz="4" w:space="0"/>
              <w:right w:val="single" w:color="000000" w:sz="2" w:space="0"/>
            </w:tcBorders>
          </w:tcPr>
          <w:p w14:paraId="7C37DB37">
            <w:pPr>
              <w:rPr>
                <w:rFonts w:ascii="Times New Roman" w:hAnsi="Times New Roman"/>
              </w:rPr>
            </w:pPr>
          </w:p>
        </w:tc>
        <w:tc>
          <w:tcPr>
            <w:tcW w:w="7722" w:type="dxa"/>
            <w:tcBorders>
              <w:top w:val="single" w:color="000000" w:sz="4" w:space="0"/>
              <w:left w:val="single" w:color="000000" w:sz="2" w:space="0"/>
              <w:bottom w:val="single" w:color="000000" w:sz="4" w:space="0"/>
              <w:right w:val="single" w:color="000000" w:sz="4" w:space="0"/>
            </w:tcBorders>
          </w:tcPr>
          <w:p w14:paraId="10898B89">
            <w:pPr>
              <w:spacing w:after="0" w:line="240" w:lineRule="auto"/>
              <w:jc w:val="both"/>
              <w:rPr>
                <w:rFonts w:ascii="Times New Roman" w:hAnsi="Times New Roman"/>
                <w:sz w:val="24"/>
              </w:rPr>
            </w:pPr>
            <w:r>
              <w:rPr>
                <w:rFonts w:ascii="Times New Roman" w:hAnsi="Times New Roman"/>
                <w:sz w:val="24"/>
              </w:rPr>
              <w:t>Ранние этапы истории российского оружейного дела: государев пушечный двор, тульские оружейники. Значение военно-промышленного комплекса в истории экономической модернизации Российской Империи: Путиловский, Александровский, Обуховский и др. заводы, развитие авиации. Сталинская индустриализация. Пятилетки. ВПК в эпоху Великой Отечественной войны – всё для фронта, всё для победы. Космическая отрасль, авиация, ракетостроение, кораблестроения. Современный российский ВПК и его новейшие разработки</w:t>
            </w:r>
          </w:p>
        </w:tc>
        <w:tc>
          <w:tcPr>
            <w:tcW w:w="2807" w:type="dxa"/>
            <w:tcBorders>
              <w:top w:val="single" w:color="000000" w:sz="4" w:space="0"/>
              <w:left w:val="single" w:color="000000" w:sz="4" w:space="0"/>
              <w:bottom w:val="single" w:color="000000" w:sz="4" w:space="0"/>
              <w:right w:val="single" w:color="000000" w:sz="4" w:space="0"/>
            </w:tcBorders>
            <w:vAlign w:val="center"/>
          </w:tcPr>
          <w:p w14:paraId="643DFECF">
            <w:pPr>
              <w:spacing w:after="0" w:line="240" w:lineRule="auto"/>
              <w:jc w:val="center"/>
              <w:rPr>
                <w:rFonts w:ascii="Times New Roman" w:hAnsi="Times New Roman"/>
                <w:sz w:val="24"/>
              </w:rPr>
            </w:pPr>
            <w:r>
              <w:rPr>
                <w:rFonts w:ascii="Times New Roman" w:hAnsi="Times New Roman"/>
                <w:sz w:val="24"/>
              </w:rPr>
              <w:t>2</w:t>
            </w:r>
          </w:p>
        </w:tc>
        <w:tc>
          <w:tcPr>
            <w:tcW w:w="2025" w:type="dxa"/>
            <w:vMerge w:val="continue"/>
            <w:tcBorders>
              <w:top w:val="single" w:color="000000" w:sz="4" w:space="0"/>
              <w:left w:val="single" w:color="000000" w:sz="4" w:space="0"/>
              <w:bottom w:val="single" w:color="000000" w:sz="4" w:space="0"/>
              <w:right w:val="single" w:color="000000" w:sz="4" w:space="0"/>
            </w:tcBorders>
          </w:tcPr>
          <w:p w14:paraId="15BB5E48">
            <w:pPr>
              <w:rPr>
                <w:rFonts w:ascii="Times New Roman" w:hAnsi="Times New Roman"/>
              </w:rPr>
            </w:pPr>
          </w:p>
        </w:tc>
      </w:tr>
      <w:tr w14:paraId="66DFA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 w:hRule="atLeast"/>
        </w:trPr>
        <w:tc>
          <w:tcPr>
            <w:tcW w:w="2267" w:type="dxa"/>
            <w:vMerge w:val="restart"/>
            <w:tcBorders>
              <w:top w:val="single" w:color="000000" w:sz="4" w:space="0"/>
              <w:left w:val="single" w:color="000000" w:sz="4" w:space="0"/>
              <w:bottom w:val="single" w:color="000000" w:sz="4" w:space="0"/>
              <w:right w:val="single" w:color="000000" w:sz="2" w:space="0"/>
            </w:tcBorders>
          </w:tcPr>
          <w:p w14:paraId="3A6A12FC">
            <w:pPr>
              <w:spacing w:after="0" w:line="240" w:lineRule="auto"/>
              <w:jc w:val="both"/>
              <w:rPr>
                <w:rFonts w:ascii="Times New Roman" w:hAnsi="Times New Roman"/>
                <w:b/>
                <w:sz w:val="24"/>
              </w:rPr>
            </w:pPr>
            <w:r>
              <w:rPr>
                <w:rFonts w:ascii="Times New Roman" w:hAnsi="Times New Roman"/>
                <w:b/>
                <w:sz w:val="24"/>
              </w:rPr>
              <w:t>Тема 16. Россия сегодня</w:t>
            </w:r>
          </w:p>
          <w:p w14:paraId="7FDD5C00">
            <w:pPr>
              <w:spacing w:after="0" w:line="240" w:lineRule="auto"/>
              <w:jc w:val="both"/>
              <w:rPr>
                <w:rFonts w:ascii="Times New Roman" w:hAnsi="Times New Roman"/>
                <w:b/>
                <w:sz w:val="24"/>
              </w:rPr>
            </w:pPr>
          </w:p>
        </w:tc>
        <w:tc>
          <w:tcPr>
            <w:tcW w:w="7722" w:type="dxa"/>
            <w:tcBorders>
              <w:top w:val="single" w:color="000000" w:sz="4" w:space="0"/>
              <w:left w:val="single" w:color="000000" w:sz="2" w:space="0"/>
              <w:bottom w:val="single" w:color="000000" w:sz="4" w:space="0"/>
              <w:right w:val="single" w:color="000000" w:sz="4" w:space="0"/>
            </w:tcBorders>
          </w:tcPr>
          <w:p w14:paraId="7DA7A075">
            <w:pPr>
              <w:spacing w:after="0" w:line="240" w:lineRule="auto"/>
              <w:jc w:val="both"/>
              <w:rPr>
                <w:rFonts w:ascii="Times New Roman" w:hAnsi="Times New Roman"/>
                <w:b/>
                <w:sz w:val="24"/>
              </w:rPr>
            </w:pPr>
            <w:r>
              <w:rPr>
                <w:rFonts w:ascii="Times New Roman" w:hAnsi="Times New Roman"/>
                <w:b/>
                <w:sz w:val="24"/>
              </w:rPr>
              <w:t xml:space="preserve">Содержание учебного материала </w:t>
            </w:r>
          </w:p>
        </w:tc>
        <w:tc>
          <w:tcPr>
            <w:tcW w:w="2807" w:type="dxa"/>
            <w:tcBorders>
              <w:top w:val="single" w:color="000000" w:sz="4" w:space="0"/>
              <w:left w:val="single" w:color="000000" w:sz="4" w:space="0"/>
              <w:bottom w:val="single" w:color="000000" w:sz="4" w:space="0"/>
              <w:right w:val="single" w:color="000000" w:sz="4" w:space="0"/>
            </w:tcBorders>
            <w:vAlign w:val="center"/>
          </w:tcPr>
          <w:p w14:paraId="44373A32">
            <w:pPr>
              <w:spacing w:after="0" w:line="240" w:lineRule="auto"/>
              <w:jc w:val="center"/>
              <w:rPr>
                <w:rFonts w:ascii="Times New Roman" w:hAnsi="Times New Roman"/>
                <w:b/>
                <w:sz w:val="24"/>
              </w:rPr>
            </w:pPr>
            <w:r>
              <w:rPr>
                <w:rFonts w:ascii="Times New Roman" w:hAnsi="Times New Roman"/>
                <w:b/>
                <w:sz w:val="24"/>
              </w:rPr>
              <w:t>2</w:t>
            </w:r>
          </w:p>
        </w:tc>
        <w:tc>
          <w:tcPr>
            <w:tcW w:w="2025" w:type="dxa"/>
            <w:vMerge w:val="restart"/>
            <w:tcBorders>
              <w:top w:val="single" w:color="000000" w:sz="4" w:space="0"/>
              <w:left w:val="single" w:color="000000" w:sz="4" w:space="0"/>
              <w:bottom w:val="single" w:color="000000" w:sz="4" w:space="0"/>
              <w:right w:val="single" w:color="000000" w:sz="4" w:space="0"/>
            </w:tcBorders>
          </w:tcPr>
          <w:p w14:paraId="697AA34A">
            <w:pPr>
              <w:spacing w:after="0" w:line="240" w:lineRule="auto"/>
              <w:jc w:val="both"/>
              <w:rPr>
                <w:rFonts w:ascii="Times New Roman" w:hAnsi="Times New Roman"/>
                <w:sz w:val="24"/>
              </w:rPr>
            </w:pPr>
            <w:r>
              <w:rPr>
                <w:rFonts w:ascii="Times New Roman" w:hAnsi="Times New Roman"/>
                <w:sz w:val="24"/>
              </w:rPr>
              <w:t>ОК 01, ОК 02, ОК 03, ОК 04, ОК 05, ОК 06, ОК 09</w:t>
            </w:r>
          </w:p>
          <w:p w14:paraId="21FBC7A7">
            <w:pPr>
              <w:spacing w:after="0" w:line="240" w:lineRule="auto"/>
              <w:jc w:val="both"/>
              <w:rPr>
                <w:rFonts w:ascii="Times New Roman" w:hAnsi="Times New Roman"/>
                <w:sz w:val="24"/>
              </w:rPr>
            </w:pPr>
          </w:p>
        </w:tc>
      </w:tr>
      <w:tr w14:paraId="7A36E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8" w:hRule="atLeast"/>
        </w:trPr>
        <w:tc>
          <w:tcPr>
            <w:tcW w:w="2267" w:type="dxa"/>
            <w:vMerge w:val="continue"/>
            <w:tcBorders>
              <w:top w:val="single" w:color="000000" w:sz="4" w:space="0"/>
              <w:left w:val="single" w:color="000000" w:sz="4" w:space="0"/>
              <w:bottom w:val="single" w:color="000000" w:sz="4" w:space="0"/>
              <w:right w:val="single" w:color="000000" w:sz="2" w:space="0"/>
            </w:tcBorders>
          </w:tcPr>
          <w:p w14:paraId="5358B349">
            <w:pPr>
              <w:rPr>
                <w:rFonts w:ascii="Times New Roman" w:hAnsi="Times New Roman"/>
              </w:rPr>
            </w:pPr>
          </w:p>
        </w:tc>
        <w:tc>
          <w:tcPr>
            <w:tcW w:w="7722" w:type="dxa"/>
            <w:tcBorders>
              <w:top w:val="single" w:color="000000" w:sz="4" w:space="0"/>
              <w:left w:val="single" w:color="000000" w:sz="2" w:space="0"/>
              <w:bottom w:val="single" w:color="000000" w:sz="4" w:space="0"/>
              <w:right w:val="single" w:color="000000" w:sz="4" w:space="0"/>
            </w:tcBorders>
          </w:tcPr>
          <w:p w14:paraId="6CCFE847">
            <w:pPr>
              <w:spacing w:after="0" w:line="240" w:lineRule="auto"/>
              <w:jc w:val="both"/>
              <w:rPr>
                <w:rFonts w:ascii="Times New Roman" w:hAnsi="Times New Roman"/>
                <w:sz w:val="24"/>
              </w:rPr>
            </w:pPr>
            <w:r>
              <w:rPr>
                <w:rFonts w:ascii="Times New Roman" w:hAnsi="Times New Roman"/>
                <w:sz w:val="24"/>
              </w:rPr>
              <w:t>Высокие технологии. Достижения в области искусственного интеллекта. Энергетика. Сельское хозяйство. Освоение Арктики. Развитие сообщений – дороги и мосты. Транспорт. Космос. Перспективы импортозамещения и технологических рывков. Развитие цифровых технологий. Роль гражданственности и патриотической позиции молодежи в достижении Россией полного суверенитета в экономике, культуре, науке. Значение истории для современного гражданина Российской Федерации</w:t>
            </w:r>
          </w:p>
        </w:tc>
        <w:tc>
          <w:tcPr>
            <w:tcW w:w="2807" w:type="dxa"/>
            <w:tcBorders>
              <w:top w:val="single" w:color="000000" w:sz="4" w:space="0"/>
              <w:left w:val="single" w:color="000000" w:sz="4" w:space="0"/>
              <w:bottom w:val="single" w:color="000000" w:sz="4" w:space="0"/>
              <w:right w:val="single" w:color="000000" w:sz="4" w:space="0"/>
            </w:tcBorders>
            <w:vAlign w:val="center"/>
          </w:tcPr>
          <w:p w14:paraId="28A1BF28">
            <w:pPr>
              <w:spacing w:after="0" w:line="240" w:lineRule="auto"/>
              <w:jc w:val="center"/>
              <w:rPr>
                <w:rFonts w:ascii="Times New Roman" w:hAnsi="Times New Roman"/>
                <w:sz w:val="24"/>
              </w:rPr>
            </w:pPr>
            <w:r>
              <w:rPr>
                <w:rFonts w:ascii="Times New Roman" w:hAnsi="Times New Roman"/>
                <w:sz w:val="24"/>
              </w:rPr>
              <w:t>2</w:t>
            </w:r>
          </w:p>
        </w:tc>
        <w:tc>
          <w:tcPr>
            <w:tcW w:w="2025" w:type="dxa"/>
            <w:vMerge w:val="continue"/>
            <w:tcBorders>
              <w:top w:val="single" w:color="000000" w:sz="4" w:space="0"/>
              <w:left w:val="single" w:color="000000" w:sz="4" w:space="0"/>
              <w:bottom w:val="single" w:color="000000" w:sz="4" w:space="0"/>
              <w:right w:val="single" w:color="000000" w:sz="4" w:space="0"/>
            </w:tcBorders>
          </w:tcPr>
          <w:p w14:paraId="2F0F8A67">
            <w:pPr>
              <w:rPr>
                <w:rFonts w:ascii="Times New Roman" w:hAnsi="Times New Roman"/>
              </w:rPr>
            </w:pPr>
          </w:p>
        </w:tc>
      </w:tr>
      <w:tr w14:paraId="21B23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9989" w:type="dxa"/>
            <w:gridSpan w:val="2"/>
            <w:tcBorders>
              <w:top w:val="single" w:color="000000" w:sz="4" w:space="0"/>
              <w:left w:val="single" w:color="000000" w:sz="4" w:space="0"/>
              <w:bottom w:val="single" w:color="000000" w:sz="4" w:space="0"/>
              <w:right w:val="single" w:color="000000" w:sz="4" w:space="0"/>
            </w:tcBorders>
          </w:tcPr>
          <w:p w14:paraId="71E4BA66">
            <w:pPr>
              <w:spacing w:after="0" w:line="240" w:lineRule="auto"/>
              <w:rPr>
                <w:rFonts w:ascii="Times New Roman" w:hAnsi="Times New Roman"/>
                <w:b/>
                <w:sz w:val="24"/>
              </w:rPr>
            </w:pPr>
            <w:r>
              <w:rPr>
                <w:rFonts w:ascii="Times New Roman" w:hAnsi="Times New Roman"/>
                <w:b/>
                <w:sz w:val="24"/>
              </w:rPr>
              <w:t>Всего:</w:t>
            </w:r>
          </w:p>
        </w:tc>
        <w:tc>
          <w:tcPr>
            <w:tcW w:w="2807" w:type="dxa"/>
            <w:tcBorders>
              <w:top w:val="single" w:color="000000" w:sz="4" w:space="0"/>
              <w:left w:val="single" w:color="000000" w:sz="4" w:space="0"/>
              <w:bottom w:val="single" w:color="000000" w:sz="4" w:space="0"/>
              <w:right w:val="single" w:color="000000" w:sz="4" w:space="0"/>
            </w:tcBorders>
            <w:vAlign w:val="center"/>
          </w:tcPr>
          <w:p w14:paraId="17D00161">
            <w:pPr>
              <w:spacing w:after="0" w:line="240" w:lineRule="auto"/>
              <w:jc w:val="center"/>
              <w:rPr>
                <w:rFonts w:ascii="Times New Roman" w:hAnsi="Times New Roman"/>
                <w:b/>
                <w:sz w:val="24"/>
              </w:rPr>
            </w:pPr>
            <w:r>
              <w:rPr>
                <w:rFonts w:ascii="Times New Roman" w:hAnsi="Times New Roman"/>
                <w:b/>
                <w:sz w:val="24"/>
              </w:rPr>
              <w:t>32</w:t>
            </w:r>
          </w:p>
        </w:tc>
        <w:tc>
          <w:tcPr>
            <w:tcW w:w="2025" w:type="dxa"/>
            <w:tcBorders>
              <w:top w:val="single" w:color="000000" w:sz="4" w:space="0"/>
              <w:left w:val="single" w:color="000000" w:sz="4" w:space="0"/>
              <w:bottom w:val="single" w:color="000000" w:sz="4" w:space="0"/>
              <w:right w:val="single" w:color="000000" w:sz="4" w:space="0"/>
            </w:tcBorders>
          </w:tcPr>
          <w:p w14:paraId="59BE3551">
            <w:pPr>
              <w:spacing w:after="0" w:line="240" w:lineRule="auto"/>
              <w:rPr>
                <w:rFonts w:ascii="Times New Roman" w:hAnsi="Times New Roman"/>
                <w:b/>
                <w:i/>
                <w:sz w:val="24"/>
              </w:rPr>
            </w:pPr>
          </w:p>
        </w:tc>
      </w:tr>
    </w:tbl>
    <w:p w14:paraId="5351DE3F">
      <w:pPr>
        <w:rPr>
          <w:rFonts w:ascii="Times New Roman" w:hAnsi="Times New Roman"/>
        </w:rPr>
        <w:sectPr>
          <w:footerReference r:id="rId7" w:type="default"/>
          <w:footerReference r:id="rId8" w:type="even"/>
          <w:pgSz w:w="16840" w:h="11907" w:orient="landscape"/>
          <w:pgMar w:top="1134" w:right="1134" w:bottom="1134" w:left="1134" w:header="709" w:footer="709" w:gutter="0"/>
          <w:cols w:space="720" w:num="1"/>
        </w:sectPr>
      </w:pPr>
    </w:p>
    <w:p w14:paraId="080CC5D5">
      <w:pPr>
        <w:pStyle w:val="39"/>
        <w:spacing w:line="240" w:lineRule="auto"/>
        <w:ind w:left="0" w:firstLine="0"/>
        <w:jc w:val="center"/>
        <w:rPr>
          <w:b/>
          <w:sz w:val="24"/>
          <w:szCs w:val="24"/>
        </w:rPr>
      </w:pPr>
      <w:r>
        <w:rPr>
          <w:b/>
          <w:sz w:val="24"/>
        </w:rPr>
        <w:t xml:space="preserve">3. </w:t>
      </w:r>
      <w:r>
        <w:rPr>
          <w:b/>
          <w:sz w:val="24"/>
          <w:szCs w:val="24"/>
        </w:rPr>
        <w:t>УСЛОВИЯ РЕАЛИЗАЦИИ УЧЕБНОЙ ДИСЦИПЛИНЫ</w:t>
      </w:r>
    </w:p>
    <w:p w14:paraId="7DB0599D">
      <w:pPr>
        <w:pStyle w:val="39"/>
        <w:spacing w:line="240" w:lineRule="auto"/>
        <w:jc w:val="both"/>
        <w:rPr>
          <w:b/>
          <w:sz w:val="24"/>
          <w:szCs w:val="24"/>
        </w:rPr>
      </w:pPr>
    </w:p>
    <w:p w14:paraId="7EA8DB78">
      <w:pPr>
        <w:widowControl w:val="0"/>
        <w:autoSpaceDE w:val="0"/>
        <w:autoSpaceDN w:val="0"/>
        <w:adjustRightInd w:val="0"/>
        <w:rPr>
          <w:rFonts w:ascii="Times New Roman" w:hAnsi="Times New Roman"/>
          <w:b/>
          <w:bCs/>
          <w:sz w:val="24"/>
          <w:szCs w:val="24"/>
          <w:u w:val="single"/>
        </w:rPr>
      </w:pPr>
      <w:r>
        <w:rPr>
          <w:rFonts w:ascii="Times New Roman" w:hAnsi="Times New Roman"/>
          <w:sz w:val="24"/>
          <w:szCs w:val="24"/>
        </w:rPr>
        <w:t xml:space="preserve">3.1. Для реализации программы учебной дисциплины должен быть предусмотрен </w:t>
      </w:r>
      <w:r>
        <w:rPr>
          <w:rFonts w:ascii="Times New Roman" w:hAnsi="Times New Roman"/>
          <w:b/>
          <w:bCs/>
          <w:sz w:val="24"/>
          <w:szCs w:val="24"/>
          <w:u w:val="single"/>
        </w:rPr>
        <w:t>Кабинет гуманитарных и социально-экономических дисциплин</w:t>
      </w:r>
    </w:p>
    <w:p w14:paraId="2AA205AD">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7789181F">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01F6B541">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7CFD3A9D">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4E25232B">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4 шт</w:t>
      </w:r>
    </w:p>
    <w:p w14:paraId="100BD7D3">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Учебно-наглядные пособия. </w:t>
      </w:r>
    </w:p>
    <w:p w14:paraId="589BD27B">
      <w:pPr>
        <w:widowControl w:val="0"/>
        <w:autoSpaceDE w:val="0"/>
        <w:autoSpaceDN w:val="0"/>
        <w:adjustRightInd w:val="0"/>
        <w:rPr>
          <w:rFonts w:ascii="Times New Roman" w:hAnsi="Times New Roman"/>
          <w:sz w:val="24"/>
          <w:szCs w:val="24"/>
        </w:rPr>
      </w:pPr>
      <w:r>
        <w:rPr>
          <w:rFonts w:ascii="Times New Roman" w:hAnsi="Times New Roman"/>
          <w:sz w:val="24"/>
          <w:szCs w:val="24"/>
        </w:rPr>
        <w:t>Ноутбук с лицензионным программным обеспечением и возможностью подключения к информационно- телекоммуникационной сети «Интернет» - 1 шт</w:t>
      </w:r>
    </w:p>
    <w:p w14:paraId="4B82E863">
      <w:pPr>
        <w:widowControl w:val="0"/>
        <w:autoSpaceDE w:val="0"/>
        <w:autoSpaceDN w:val="0"/>
        <w:adjustRightInd w:val="0"/>
        <w:rPr>
          <w:rFonts w:ascii="Times New Roman" w:hAnsi="Times New Roman"/>
          <w:sz w:val="24"/>
          <w:szCs w:val="24"/>
        </w:rPr>
      </w:pPr>
      <w:r>
        <w:rPr>
          <w:rFonts w:ascii="Times New Roman" w:hAnsi="Times New Roman"/>
          <w:sz w:val="24"/>
          <w:szCs w:val="24"/>
        </w:rPr>
        <w:t>Мультимедийная установка – 1шт</w:t>
      </w:r>
    </w:p>
    <w:p w14:paraId="682A2E27">
      <w:pPr>
        <w:spacing w:after="0" w:line="240" w:lineRule="auto"/>
        <w:ind w:firstLine="709"/>
        <w:jc w:val="both"/>
        <w:rPr>
          <w:rFonts w:ascii="Times New Roman" w:hAnsi="Times New Roman"/>
          <w:sz w:val="24"/>
        </w:rPr>
      </w:pPr>
    </w:p>
    <w:p w14:paraId="0636035B">
      <w:pPr>
        <w:spacing w:after="0" w:line="240" w:lineRule="auto"/>
        <w:ind w:firstLine="709"/>
        <w:jc w:val="both"/>
        <w:rPr>
          <w:rFonts w:ascii="Times New Roman" w:hAnsi="Times New Roman"/>
          <w:b/>
          <w:sz w:val="24"/>
        </w:rPr>
      </w:pPr>
      <w:r>
        <w:rPr>
          <w:rFonts w:ascii="Times New Roman" w:hAnsi="Times New Roman"/>
          <w:b/>
          <w:sz w:val="24"/>
        </w:rPr>
        <w:t>3.2. Информационное обеспечение реализации программы</w:t>
      </w:r>
    </w:p>
    <w:p w14:paraId="22FD44F7">
      <w:pPr>
        <w:spacing w:after="0" w:line="240" w:lineRule="auto"/>
        <w:ind w:firstLine="709"/>
        <w:jc w:val="both"/>
        <w:rPr>
          <w:rFonts w:ascii="Times New Roman" w:hAnsi="Times New Roman"/>
          <w:sz w:val="24"/>
        </w:rPr>
      </w:pPr>
      <w:r>
        <w:rPr>
          <w:rFonts w:ascii="Times New Roman" w:hAnsi="Times New Roman"/>
          <w:sz w:val="24"/>
        </w:rPr>
        <w:t>Для реализации программы библиотечный фонд образовательной организации име</w:t>
      </w:r>
      <w:r>
        <w:rPr>
          <w:rFonts w:ascii="Times New Roman" w:hAnsi="Times New Roman"/>
          <w:sz w:val="24"/>
          <w:lang w:val="ru-RU"/>
        </w:rPr>
        <w:t>е</w:t>
      </w:r>
      <w:r>
        <w:rPr>
          <w:rFonts w:ascii="Times New Roman" w:hAnsi="Times New Roman"/>
          <w:sz w:val="24"/>
        </w:rPr>
        <w:t>т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организацией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p w14:paraId="2036AB06">
      <w:pPr>
        <w:spacing w:after="0" w:line="240" w:lineRule="auto"/>
        <w:ind w:firstLine="709"/>
        <w:jc w:val="both"/>
        <w:rPr>
          <w:rFonts w:ascii="Times New Roman" w:hAnsi="Times New Roman"/>
          <w:sz w:val="24"/>
        </w:rPr>
      </w:pPr>
    </w:p>
    <w:p w14:paraId="4AE775AE">
      <w:pPr>
        <w:spacing w:after="0" w:line="240" w:lineRule="auto"/>
        <w:ind w:firstLine="709"/>
        <w:jc w:val="both"/>
        <w:rPr>
          <w:rFonts w:ascii="Times New Roman" w:hAnsi="Times New Roman"/>
          <w:b/>
          <w:sz w:val="24"/>
        </w:rPr>
      </w:pPr>
      <w:r>
        <w:rPr>
          <w:rFonts w:ascii="Times New Roman" w:hAnsi="Times New Roman"/>
          <w:b/>
          <w:sz w:val="24"/>
        </w:rPr>
        <w:t>3.2.1. Основные печатные издания</w:t>
      </w:r>
    </w:p>
    <w:p w14:paraId="1DE2E97E">
      <w:pPr>
        <w:spacing w:after="0" w:line="240" w:lineRule="auto"/>
        <w:ind w:firstLine="709"/>
        <w:contextualSpacing/>
        <w:jc w:val="both"/>
        <w:rPr>
          <w:rFonts w:ascii="Times New Roman" w:hAnsi="Times New Roman"/>
          <w:sz w:val="24"/>
        </w:rPr>
      </w:pPr>
      <w:r>
        <w:rPr>
          <w:rFonts w:ascii="Times New Roman" w:hAnsi="Times New Roman"/>
          <w:sz w:val="24"/>
        </w:rPr>
        <w:t>1. Мединский, В. Р. История. История России. 1914—1945 годы. Учебник. Минпросвещения России. Образовательно-издательский центр «Академия», 2024. 2024. — 496 с. — ISBN 978-5-0054-2948-3 — Текст: непосредственный.</w:t>
      </w:r>
    </w:p>
    <w:p w14:paraId="7C48D389">
      <w:pPr>
        <w:spacing w:after="0" w:line="240" w:lineRule="auto"/>
        <w:ind w:firstLine="709"/>
        <w:jc w:val="both"/>
        <w:rPr>
          <w:rFonts w:ascii="Times New Roman" w:hAnsi="Times New Roman"/>
          <w:sz w:val="24"/>
        </w:rPr>
      </w:pPr>
      <w:r>
        <w:rPr>
          <w:rFonts w:ascii="Times New Roman" w:hAnsi="Times New Roman"/>
          <w:sz w:val="24"/>
        </w:rPr>
        <w:t>2. Мединский, В. Р. История. История России. 1945 год — начало XXI века. Учебник. Минпросвещения России. Образовательно-издательский центр «Академия», 2024. 2024. — 448 с. — ISBN 978-50054-2948-3 — Текст: непосредственный.</w:t>
      </w:r>
    </w:p>
    <w:p w14:paraId="146326C8">
      <w:pPr>
        <w:spacing w:after="0" w:line="240" w:lineRule="auto"/>
        <w:ind w:firstLine="709"/>
        <w:jc w:val="both"/>
        <w:rPr>
          <w:rFonts w:ascii="Times New Roman" w:hAnsi="Times New Roman"/>
          <w:sz w:val="24"/>
        </w:rPr>
      </w:pPr>
      <w:r>
        <w:rPr>
          <w:rFonts w:ascii="Times New Roman" w:hAnsi="Times New Roman"/>
          <w:sz w:val="24"/>
        </w:rPr>
        <w:t>3. Соловьев, К. А. История России: учебник и практикум для среднего профессионального образования / К. А. Соловьев [и др.]; под редакцией К. А. Соловьева. — Москва: Издательство Юрайт, 2024. — 241 с. — (Профессиональное образование). — ISBN 978-5-534-15877-9. — Текст: непосредственный.</w:t>
      </w:r>
    </w:p>
    <w:p w14:paraId="4F211A60">
      <w:pPr>
        <w:spacing w:after="0" w:line="240" w:lineRule="auto"/>
        <w:ind w:firstLine="709"/>
        <w:jc w:val="both"/>
        <w:rPr>
          <w:rFonts w:ascii="Times New Roman" w:hAnsi="Times New Roman"/>
          <w:b/>
          <w:sz w:val="24"/>
        </w:rPr>
      </w:pPr>
    </w:p>
    <w:p w14:paraId="7325024B">
      <w:pPr>
        <w:spacing w:after="0" w:line="240" w:lineRule="auto"/>
        <w:ind w:firstLine="709"/>
        <w:jc w:val="both"/>
        <w:rPr>
          <w:rFonts w:ascii="Times New Roman" w:hAnsi="Times New Roman"/>
          <w:b/>
          <w:sz w:val="24"/>
        </w:rPr>
      </w:pPr>
      <w:r>
        <w:rPr>
          <w:rFonts w:ascii="Times New Roman" w:hAnsi="Times New Roman"/>
          <w:b/>
          <w:sz w:val="24"/>
        </w:rPr>
        <w:t>3.2.2. Основные электронные издания</w:t>
      </w:r>
    </w:p>
    <w:p w14:paraId="4BC5B97B">
      <w:pPr>
        <w:spacing w:after="0" w:line="240" w:lineRule="auto"/>
        <w:ind w:firstLine="709"/>
        <w:jc w:val="both"/>
        <w:rPr>
          <w:rFonts w:ascii="Times New Roman" w:hAnsi="Times New Roman"/>
          <w:sz w:val="24"/>
        </w:rPr>
      </w:pPr>
      <w:r>
        <w:rPr>
          <w:rFonts w:ascii="Times New Roman" w:hAnsi="Times New Roman"/>
          <w:sz w:val="24"/>
        </w:rPr>
        <w:t>1. Бугров, К. Д. История России: учебное пособие для СПО / К. Д. Бугров, С. В. Соколов. — 3-е изд. — Саратов: Профобразование, 2024. — 125 c. — ISBN 978-5-4488-1105-0. — Текст : электронный // Электронный ресурс цифровой образовательной среды СПО PROFобразование : [сайт]. — URL: https://profspo.ru/books/139542</w:t>
      </w:r>
      <w:r>
        <w:fldChar w:fldCharType="begin"/>
      </w:r>
      <w:r>
        <w:instrText xml:space="preserve"> HYPERLINK "https://profspo.ru/books/104903" </w:instrText>
      </w:r>
      <w:r>
        <w:fldChar w:fldCharType="separate"/>
      </w:r>
      <w:r>
        <w:rPr>
          <w:rFonts w:ascii="Times New Roman" w:hAnsi="Times New Roman"/>
          <w:sz w:val="24"/>
        </w:rPr>
        <w:t>.</w:t>
      </w:r>
      <w:r>
        <w:rPr>
          <w:rFonts w:ascii="Times New Roman" w:hAnsi="Times New Roman"/>
          <w:sz w:val="24"/>
        </w:rPr>
        <w:fldChar w:fldCharType="end"/>
      </w:r>
    </w:p>
    <w:p w14:paraId="29E72B94">
      <w:pPr>
        <w:spacing w:after="0" w:line="240" w:lineRule="auto"/>
        <w:ind w:firstLine="709"/>
        <w:jc w:val="both"/>
        <w:rPr>
          <w:rFonts w:ascii="Times New Roman" w:hAnsi="Times New Roman"/>
          <w:sz w:val="24"/>
        </w:rPr>
      </w:pPr>
      <w:r>
        <w:rPr>
          <w:rFonts w:ascii="Times New Roman" w:hAnsi="Times New Roman"/>
          <w:sz w:val="24"/>
        </w:rPr>
        <w:t xml:space="preserve">2. Прядеин, В. С.  История России в схемах, таблицах, терминах : учебное пособие для среднего профессионального образования / В. С. Прядеин ; под научной редакцией В. М. Кириллова. — Москва: Издательство Юрайт, 2024. — 107 с. — (Профессиональное образование). — ISBN 978-5-534-05440-8. — Текст : электронный // Образовательная платформа Юрайт [сайт]. — URL: </w:t>
      </w:r>
      <w:r>
        <w:fldChar w:fldCharType="begin"/>
      </w:r>
      <w:r>
        <w:instrText xml:space="preserve"> HYPERLINK "https://urait.ru/bcode/540370" </w:instrText>
      </w:r>
      <w:r>
        <w:fldChar w:fldCharType="separate"/>
      </w:r>
      <w:r>
        <w:rPr>
          <w:rFonts w:ascii="Times New Roman" w:hAnsi="Times New Roman"/>
          <w:sz w:val="24"/>
        </w:rPr>
        <w:t>https://urait.ru/bcode/540370</w:t>
      </w:r>
      <w:r>
        <w:rPr>
          <w:rFonts w:ascii="Times New Roman" w:hAnsi="Times New Roman"/>
          <w:sz w:val="24"/>
        </w:rPr>
        <w:fldChar w:fldCharType="end"/>
      </w:r>
      <w:r>
        <w:rPr>
          <w:rFonts w:ascii="Times New Roman" w:hAnsi="Times New Roman"/>
          <w:sz w:val="24"/>
        </w:rPr>
        <w:t>.</w:t>
      </w:r>
    </w:p>
    <w:p w14:paraId="00745EDD">
      <w:pPr>
        <w:spacing w:after="0" w:line="240" w:lineRule="auto"/>
        <w:ind w:firstLine="709"/>
        <w:jc w:val="both"/>
        <w:rPr>
          <w:rFonts w:ascii="Times New Roman" w:hAnsi="Times New Roman"/>
          <w:sz w:val="24"/>
        </w:rPr>
      </w:pPr>
    </w:p>
    <w:p w14:paraId="06AD8B7F">
      <w:pPr>
        <w:spacing w:after="0" w:line="240" w:lineRule="auto"/>
        <w:ind w:firstLine="709"/>
        <w:jc w:val="both"/>
        <w:rPr>
          <w:rFonts w:ascii="Times New Roman" w:hAnsi="Times New Roman"/>
          <w:i/>
          <w:sz w:val="24"/>
        </w:rPr>
      </w:pPr>
      <w:r>
        <w:rPr>
          <w:rFonts w:ascii="Times New Roman" w:hAnsi="Times New Roman"/>
          <w:b/>
          <w:sz w:val="24"/>
        </w:rPr>
        <w:t xml:space="preserve">3.2.3. Дополнительные источники </w:t>
      </w:r>
    </w:p>
    <w:p w14:paraId="3C951E14">
      <w:pPr>
        <w:spacing w:after="0" w:line="240" w:lineRule="auto"/>
        <w:ind w:firstLine="709"/>
        <w:jc w:val="both"/>
        <w:rPr>
          <w:rFonts w:ascii="Times New Roman" w:hAnsi="Times New Roman"/>
          <w:sz w:val="24"/>
        </w:rPr>
      </w:pPr>
      <w:bookmarkStart w:id="2" w:name="_Hlk75854385"/>
      <w:bookmarkEnd w:id="2"/>
      <w:r>
        <w:rPr>
          <w:rFonts w:ascii="Times New Roman" w:hAnsi="Times New Roman"/>
          <w:sz w:val="24"/>
        </w:rPr>
        <w:t>1. Артемов В.В. История (для всех специальностей СПО): учебник для студентов, обучающихся по профессиям и специальностям сред. проф. образования: учебное издание /Артемов В.В., Лубченков Ю.Н. - Москва: Академия, 2024. - 256 c. (Специальности среднего профессионального образования) – ISBN 978-5-0054-2323-8.</w:t>
      </w:r>
    </w:p>
    <w:p w14:paraId="16237278">
      <w:pPr>
        <w:spacing w:after="0" w:line="240" w:lineRule="auto"/>
        <w:ind w:firstLine="709"/>
        <w:jc w:val="both"/>
        <w:rPr>
          <w:rFonts w:ascii="Times New Roman" w:hAnsi="Times New Roman"/>
          <w:sz w:val="24"/>
        </w:rPr>
      </w:pPr>
      <w:r>
        <w:rPr>
          <w:rFonts w:ascii="Times New Roman" w:hAnsi="Times New Roman"/>
          <w:sz w:val="24"/>
        </w:rPr>
        <w:t>2. Карпачев, С. П. История России: учебное пособие для среднего профессионального образования / С. П. Карпачев. — 3-е изд., перераб. и доп. — Москва: Издательство Юрайт, 2024. — 248 с. — (Профессиональное образование). — ISBN 978-5-534-08753-6. — Текст: непосредственный.</w:t>
      </w:r>
    </w:p>
    <w:p w14:paraId="52B80A62">
      <w:pPr>
        <w:spacing w:after="0" w:line="240" w:lineRule="auto"/>
        <w:ind w:firstLine="709"/>
        <w:jc w:val="both"/>
        <w:rPr>
          <w:rFonts w:ascii="Times New Roman" w:hAnsi="Times New Roman"/>
          <w:sz w:val="24"/>
        </w:rPr>
      </w:pPr>
      <w:r>
        <w:rPr>
          <w:rFonts w:ascii="Times New Roman" w:hAnsi="Times New Roman"/>
          <w:sz w:val="24"/>
        </w:rPr>
        <w:t>3. Касьянов, В.В. История : учебное пособие / В.В. Касьянов, П.С. Самыгин, С.И. Самыгин, В.Н. Шевелев. — 2-е изд., испр. и доп. — Москва : ИНФРА-М, 2024. — 550 с. — (Среднее профессиональное образование). — DOI 10.12737/1086532. - ISBN 978-5-16-016200-3. - Текст : электронный.</w:t>
      </w:r>
    </w:p>
    <w:p w14:paraId="0CFE45FA">
      <w:pPr>
        <w:spacing w:after="0" w:line="240" w:lineRule="auto"/>
        <w:ind w:firstLine="709"/>
        <w:jc w:val="both"/>
        <w:rPr>
          <w:rFonts w:ascii="Times New Roman" w:hAnsi="Times New Roman"/>
          <w:sz w:val="24"/>
        </w:rPr>
      </w:pPr>
      <w:r>
        <w:rPr>
          <w:rFonts w:ascii="Times New Roman" w:hAnsi="Times New Roman"/>
          <w:sz w:val="24"/>
        </w:rPr>
        <w:t>4. Кириллов, В. В.  История России : учебник для среднего профессионального образования / В. В. Кириллов, М. А. Бравина. — 5-е изд., перераб. и доп. — Москва : Издательство Юрайт, 2024. — 596 с. — (Профессиональное образование). — ISBN 978-5-534-19455-5. — Текст : непосредственный.</w:t>
      </w:r>
    </w:p>
    <w:p w14:paraId="0E97E595">
      <w:pPr>
        <w:spacing w:after="0" w:line="240" w:lineRule="auto"/>
        <w:ind w:firstLine="709"/>
        <w:jc w:val="both"/>
        <w:rPr>
          <w:rFonts w:ascii="Times New Roman" w:hAnsi="Times New Roman"/>
          <w:sz w:val="24"/>
        </w:rPr>
      </w:pPr>
      <w:r>
        <w:rPr>
          <w:rFonts w:ascii="Times New Roman" w:hAnsi="Times New Roman"/>
          <w:sz w:val="24"/>
        </w:rPr>
        <w:t>5. Кислицын, С.А., История (с учетом новой Концепции преподавания истории России) : учебник / С. А. Кислицын, С. И. Самыгин, П. С. Самыгин. — Москва: КноРус, 2024. — 335 с. — ISBN 978-5-406-12188-7. — Текст: непосредственный.</w:t>
      </w:r>
    </w:p>
    <w:p w14:paraId="482C7B87">
      <w:pPr>
        <w:spacing w:after="0" w:line="240" w:lineRule="auto"/>
        <w:ind w:firstLine="709"/>
        <w:jc w:val="both"/>
        <w:rPr>
          <w:rFonts w:ascii="Times New Roman" w:hAnsi="Times New Roman"/>
          <w:sz w:val="24"/>
        </w:rPr>
      </w:pPr>
      <w:r>
        <w:rPr>
          <w:rFonts w:ascii="Times New Roman" w:hAnsi="Times New Roman"/>
          <w:sz w:val="24"/>
        </w:rPr>
        <w:t>6. Крамаренко, Р. А.  История России: учебное пособие для среднего профессионального образования / Р. А. Крамаренко. — 2-е изд., испр. и доп. — Москва : Издательство Юрайт, 2024. — 197 с. — (Профессиональное образование). — ISBN 978-5-534-09199-1. — Текст: электронный // Образовательная платформа Юрайт [сайт]. — URL: </w:t>
      </w:r>
      <w:r>
        <w:fldChar w:fldCharType="begin"/>
      </w:r>
      <w:r>
        <w:instrText xml:space="preserve"> HYPERLINK "https://urait.ru/bcode/539174" </w:instrText>
      </w:r>
      <w:r>
        <w:fldChar w:fldCharType="separate"/>
      </w:r>
      <w:r>
        <w:rPr>
          <w:rFonts w:ascii="Times New Roman" w:hAnsi="Times New Roman"/>
          <w:sz w:val="24"/>
        </w:rPr>
        <w:t>https://urait.ru/bcode/539174.</w:t>
      </w:r>
      <w:r>
        <w:rPr>
          <w:rFonts w:ascii="Times New Roman" w:hAnsi="Times New Roman"/>
          <w:sz w:val="24"/>
        </w:rPr>
        <w:fldChar w:fldCharType="end"/>
      </w:r>
    </w:p>
    <w:p w14:paraId="6E378045">
      <w:pPr>
        <w:spacing w:after="0" w:line="240" w:lineRule="auto"/>
        <w:ind w:firstLine="709"/>
        <w:jc w:val="both"/>
        <w:rPr>
          <w:rFonts w:ascii="Times New Roman" w:hAnsi="Times New Roman"/>
          <w:sz w:val="24"/>
        </w:rPr>
      </w:pPr>
      <w:r>
        <w:rPr>
          <w:rFonts w:ascii="Times New Roman" w:hAnsi="Times New Roman"/>
          <w:sz w:val="24"/>
        </w:rPr>
        <w:t xml:space="preserve">7. Мокроусова, Л. Г. История России: учебное пособие для среднего профессионального образования / Л. Г. Мокроусова, А. Н. Павлова. — Москва: Издательство Юрайт, 2024. — 122 с. — (Профессиональное образование). — ISBN 978-5-534-17068-9. — Текст: электронный // Образовательная платформа Юрайт [сайт]. — URL: </w:t>
      </w:r>
      <w:r>
        <w:fldChar w:fldCharType="begin"/>
      </w:r>
      <w:r>
        <w:instrText xml:space="preserve"> HYPERLINK "https://urait.ru/bcode/532336" </w:instrText>
      </w:r>
      <w:r>
        <w:fldChar w:fldCharType="separate"/>
      </w:r>
      <w:r>
        <w:rPr>
          <w:rFonts w:ascii="Times New Roman" w:hAnsi="Times New Roman"/>
          <w:sz w:val="24"/>
        </w:rPr>
        <w:t>https://urait.ru/bcode/532336</w:t>
      </w:r>
      <w:r>
        <w:rPr>
          <w:rFonts w:ascii="Times New Roman" w:hAnsi="Times New Roman"/>
          <w:sz w:val="24"/>
        </w:rPr>
        <w:fldChar w:fldCharType="end"/>
      </w:r>
      <w:r>
        <w:rPr>
          <w:rFonts w:ascii="Times New Roman" w:hAnsi="Times New Roman"/>
          <w:sz w:val="24"/>
        </w:rPr>
        <w:t>.</w:t>
      </w:r>
    </w:p>
    <w:p w14:paraId="0C84903B">
      <w:pPr>
        <w:spacing w:after="0" w:line="240" w:lineRule="auto"/>
        <w:ind w:firstLine="709"/>
        <w:jc w:val="both"/>
        <w:rPr>
          <w:rFonts w:ascii="Times New Roman" w:hAnsi="Times New Roman"/>
          <w:sz w:val="24"/>
        </w:rPr>
      </w:pPr>
      <w:r>
        <w:rPr>
          <w:rFonts w:ascii="Times New Roman" w:hAnsi="Times New Roman"/>
          <w:sz w:val="24"/>
        </w:rPr>
        <w:t xml:space="preserve">8. Некрасова, М. Б. История России: учебник и практикум для среднего профессионального образования / М. Б. Некрасова. — 6-е изд., перераб. и доп. — Москва: Издательство Юрайт, 2024. — 436 с. — (Профессиональное образование). — ISBN 978-5-534-15987-5. — Текст: электронный // Образовательная платформа Юрайт [сайт]. — URL: </w:t>
      </w:r>
      <w:r>
        <w:fldChar w:fldCharType="begin"/>
      </w:r>
      <w:r>
        <w:instrText xml:space="preserve"> HYPERLINK "https://urait.ru/bcode/536636" </w:instrText>
      </w:r>
      <w:r>
        <w:fldChar w:fldCharType="separate"/>
      </w:r>
      <w:r>
        <w:rPr>
          <w:rFonts w:ascii="Times New Roman" w:hAnsi="Times New Roman"/>
          <w:sz w:val="24"/>
        </w:rPr>
        <w:t>https://urait.ru/bcode/536636</w:t>
      </w:r>
      <w:r>
        <w:rPr>
          <w:rFonts w:ascii="Times New Roman" w:hAnsi="Times New Roman"/>
          <w:sz w:val="24"/>
        </w:rPr>
        <w:fldChar w:fldCharType="end"/>
      </w:r>
      <w:r>
        <w:rPr>
          <w:rFonts w:ascii="Times New Roman" w:hAnsi="Times New Roman"/>
          <w:sz w:val="24"/>
        </w:rPr>
        <w:t>.</w:t>
      </w:r>
    </w:p>
    <w:p w14:paraId="1E1CC67A">
      <w:pPr>
        <w:spacing w:after="0" w:line="240" w:lineRule="auto"/>
        <w:ind w:firstLine="709"/>
        <w:jc w:val="both"/>
        <w:rPr>
          <w:rFonts w:ascii="Times New Roman" w:hAnsi="Times New Roman"/>
          <w:sz w:val="24"/>
        </w:rPr>
      </w:pPr>
      <w:r>
        <w:rPr>
          <w:rFonts w:ascii="Times New Roman" w:hAnsi="Times New Roman"/>
          <w:sz w:val="24"/>
        </w:rPr>
        <w:t>9. Тропов, И. А. История / И. А. Тропов. — 3-е изд., стер. — Санкт-Петербург : Лань, 2024. — 472 с. — ISBN 978-5-507-47383-0. — Текст : непосредственный.</w:t>
      </w:r>
    </w:p>
    <w:p w14:paraId="226A8B83">
      <w:pPr>
        <w:spacing w:after="0" w:line="240" w:lineRule="auto"/>
        <w:ind w:firstLine="709"/>
        <w:jc w:val="both"/>
        <w:rPr>
          <w:rFonts w:ascii="Times New Roman" w:hAnsi="Times New Roman"/>
          <w:sz w:val="24"/>
        </w:rPr>
      </w:pPr>
      <w:r>
        <w:rPr>
          <w:rFonts w:ascii="Times New Roman" w:hAnsi="Times New Roman"/>
          <w:sz w:val="24"/>
        </w:rPr>
        <w:t xml:space="preserve">10. Фирсов, С. Л. История России : учебник для среднего профессионального образования / С. Л. Фирсов. — 2-е изд., испр. и доп. — Москва: Издательство Юрайт, 2024. — 380 с. — (Профессиональное образование). — ISBN 978-5-534-08721-5. — Текст : электронный // Образовательная платформа Юрайт [сайт]. — URL: </w:t>
      </w:r>
      <w:r>
        <w:fldChar w:fldCharType="begin"/>
      </w:r>
      <w:r>
        <w:instrText xml:space="preserve"> HYPERLINK "https://urait.ru/bcode/540360" </w:instrText>
      </w:r>
      <w:r>
        <w:fldChar w:fldCharType="separate"/>
      </w:r>
      <w:r>
        <w:rPr>
          <w:rFonts w:ascii="Times New Roman" w:hAnsi="Times New Roman"/>
          <w:sz w:val="24"/>
        </w:rPr>
        <w:t>https://urait.ru/bcode/540360</w:t>
      </w:r>
      <w:r>
        <w:rPr>
          <w:rFonts w:ascii="Times New Roman" w:hAnsi="Times New Roman"/>
          <w:sz w:val="24"/>
        </w:rPr>
        <w:fldChar w:fldCharType="end"/>
      </w:r>
      <w:r>
        <w:rPr>
          <w:rFonts w:ascii="Times New Roman" w:hAnsi="Times New Roman"/>
          <w:sz w:val="24"/>
        </w:rPr>
        <w:t>.</w:t>
      </w:r>
    </w:p>
    <w:p w14:paraId="06EE6CC1">
      <w:pPr>
        <w:spacing w:after="0" w:line="240" w:lineRule="auto"/>
        <w:contextualSpacing/>
        <w:jc w:val="center"/>
        <w:rPr>
          <w:rFonts w:ascii="Times New Roman" w:hAnsi="Times New Roman"/>
          <w:b/>
          <w:sz w:val="24"/>
        </w:rPr>
      </w:pPr>
    </w:p>
    <w:p w14:paraId="5785B1EF">
      <w:pPr>
        <w:spacing w:after="0" w:line="240" w:lineRule="auto"/>
        <w:contextualSpacing/>
        <w:jc w:val="center"/>
        <w:rPr>
          <w:rFonts w:ascii="Times New Roman" w:hAnsi="Times New Roman"/>
          <w:b/>
          <w:sz w:val="24"/>
        </w:rPr>
      </w:pPr>
      <w:r>
        <w:rPr>
          <w:rFonts w:ascii="Times New Roman" w:hAnsi="Times New Roman"/>
          <w:b/>
          <w:sz w:val="24"/>
        </w:rPr>
        <w:br w:type="page"/>
      </w:r>
      <w:r>
        <w:rPr>
          <w:rFonts w:ascii="Times New Roman" w:hAnsi="Times New Roman"/>
          <w:b/>
          <w:sz w:val="24"/>
        </w:rPr>
        <w:t xml:space="preserve">4. КОНТРОЛЬ И ОЦЕНКА РЕЗУЛЬТАТОВ ОСВОЕНИЯ </w:t>
      </w:r>
    </w:p>
    <w:p w14:paraId="7FCBC5EA">
      <w:pPr>
        <w:spacing w:after="0" w:line="240" w:lineRule="auto"/>
        <w:contextualSpacing/>
        <w:jc w:val="center"/>
        <w:rPr>
          <w:rFonts w:ascii="Times New Roman" w:hAnsi="Times New Roman"/>
          <w:b/>
          <w:sz w:val="24"/>
        </w:rPr>
      </w:pPr>
      <w:r>
        <w:rPr>
          <w:rFonts w:ascii="Times New Roman" w:hAnsi="Times New Roman"/>
          <w:b/>
          <w:sz w:val="24"/>
        </w:rPr>
        <w:t>УЧЕБНОЙ ДИСЦИПЛИНЫ</w:t>
      </w:r>
    </w:p>
    <w:p w14:paraId="70041AEE">
      <w:pPr>
        <w:spacing w:after="0" w:line="240" w:lineRule="auto"/>
        <w:contextualSpacing/>
        <w:jc w:val="center"/>
        <w:rPr>
          <w:rFonts w:ascii="Times New Roman" w:hAnsi="Times New Roman"/>
          <w:b/>
          <w:sz w:val="24"/>
        </w:rPr>
      </w:pPr>
    </w:p>
    <w:tbl>
      <w:tblPr>
        <w:tblStyle w:val="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42" w:type="dxa"/>
          <w:bottom w:w="0" w:type="dxa"/>
          <w:right w:w="142" w:type="dxa"/>
        </w:tblCellMar>
      </w:tblPr>
      <w:tblGrid>
        <w:gridCol w:w="3539"/>
        <w:gridCol w:w="3969"/>
        <w:gridCol w:w="2126"/>
      </w:tblGrid>
      <w:tr w14:paraId="5BE84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42" w:type="dxa"/>
            <w:bottom w:w="0" w:type="dxa"/>
            <w:right w:w="142" w:type="dxa"/>
          </w:tblCellMar>
        </w:tblPrEx>
        <w:trPr>
          <w:jc w:val="center"/>
        </w:trPr>
        <w:tc>
          <w:tcPr>
            <w:tcW w:w="3539" w:type="dxa"/>
            <w:tcBorders>
              <w:top w:val="single" w:color="000000" w:sz="4" w:space="0"/>
              <w:left w:val="single" w:color="000000" w:sz="4" w:space="0"/>
              <w:bottom w:val="single" w:color="000000" w:sz="4" w:space="0"/>
              <w:right w:val="single" w:color="000000" w:sz="4" w:space="0"/>
            </w:tcBorders>
            <w:tcMar>
              <w:left w:w="142" w:type="dxa"/>
              <w:right w:w="142" w:type="dxa"/>
            </w:tcMar>
            <w:vAlign w:val="center"/>
          </w:tcPr>
          <w:p w14:paraId="5AB804E7">
            <w:pPr>
              <w:tabs>
                <w:tab w:val="left" w:pos="1134"/>
              </w:tabs>
              <w:spacing w:after="0" w:line="240" w:lineRule="auto"/>
              <w:jc w:val="center"/>
              <w:rPr>
                <w:rFonts w:ascii="Times New Roman" w:hAnsi="Times New Roman"/>
                <w:b/>
                <w:sz w:val="24"/>
              </w:rPr>
            </w:pPr>
            <w:r>
              <w:rPr>
                <w:rFonts w:ascii="Times New Roman" w:hAnsi="Times New Roman"/>
                <w:b/>
                <w:sz w:val="24"/>
              </w:rPr>
              <w:t xml:space="preserve">Результаты обучения </w:t>
            </w:r>
          </w:p>
        </w:tc>
        <w:tc>
          <w:tcPr>
            <w:tcW w:w="3969" w:type="dxa"/>
            <w:tcBorders>
              <w:top w:val="single" w:color="000000" w:sz="4" w:space="0"/>
              <w:left w:val="single" w:color="000000" w:sz="4" w:space="0"/>
              <w:bottom w:val="single" w:color="000000" w:sz="4" w:space="0"/>
              <w:right w:val="single" w:color="000000" w:sz="4" w:space="0"/>
            </w:tcBorders>
            <w:tcMar>
              <w:left w:w="142" w:type="dxa"/>
              <w:right w:w="142" w:type="dxa"/>
            </w:tcMar>
          </w:tcPr>
          <w:p w14:paraId="12FCB849">
            <w:pPr>
              <w:spacing w:after="0" w:line="240" w:lineRule="auto"/>
              <w:jc w:val="center"/>
              <w:rPr>
                <w:rFonts w:ascii="Times New Roman" w:hAnsi="Times New Roman"/>
                <w:b/>
                <w:sz w:val="24"/>
              </w:rPr>
            </w:pPr>
            <w:r>
              <w:rPr>
                <w:rFonts w:ascii="Times New Roman" w:hAnsi="Times New Roman"/>
                <w:b/>
                <w:sz w:val="24"/>
              </w:rPr>
              <w:t>Критерии оценки</w:t>
            </w:r>
          </w:p>
        </w:tc>
        <w:tc>
          <w:tcPr>
            <w:tcW w:w="2126" w:type="dxa"/>
            <w:tcBorders>
              <w:top w:val="single" w:color="000000" w:sz="4" w:space="0"/>
              <w:left w:val="single" w:color="000000" w:sz="4" w:space="0"/>
              <w:bottom w:val="single" w:color="000000" w:sz="4" w:space="0"/>
              <w:right w:val="single" w:color="000000" w:sz="4" w:space="0"/>
            </w:tcBorders>
            <w:tcMar>
              <w:left w:w="142" w:type="dxa"/>
              <w:right w:w="142" w:type="dxa"/>
            </w:tcMar>
            <w:vAlign w:val="center"/>
          </w:tcPr>
          <w:p w14:paraId="5755425D">
            <w:pPr>
              <w:spacing w:after="0" w:line="240" w:lineRule="auto"/>
              <w:jc w:val="center"/>
              <w:rPr>
                <w:rFonts w:ascii="Times New Roman" w:hAnsi="Times New Roman"/>
                <w:b/>
                <w:sz w:val="24"/>
              </w:rPr>
            </w:pPr>
            <w:r>
              <w:rPr>
                <w:rFonts w:ascii="Times New Roman" w:hAnsi="Times New Roman"/>
                <w:b/>
                <w:sz w:val="24"/>
              </w:rPr>
              <w:t xml:space="preserve">Методы оценки </w:t>
            </w:r>
          </w:p>
        </w:tc>
      </w:tr>
      <w:tr w14:paraId="3CA6C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42" w:type="dxa"/>
            <w:bottom w:w="0" w:type="dxa"/>
            <w:right w:w="142" w:type="dxa"/>
          </w:tblCellMar>
        </w:tblPrEx>
        <w:trPr>
          <w:trHeight w:val="229" w:hRule="atLeast"/>
          <w:jc w:val="center"/>
        </w:trPr>
        <w:tc>
          <w:tcPr>
            <w:tcW w:w="9634" w:type="dxa"/>
            <w:gridSpan w:val="3"/>
            <w:tcBorders>
              <w:top w:val="single" w:color="000000" w:sz="4" w:space="0"/>
              <w:left w:val="single" w:color="000000" w:sz="4" w:space="0"/>
              <w:bottom w:val="single" w:color="000000" w:sz="4" w:space="0"/>
              <w:right w:val="single" w:color="000000" w:sz="4" w:space="0"/>
            </w:tcBorders>
            <w:tcMar>
              <w:left w:w="142" w:type="dxa"/>
              <w:right w:w="142" w:type="dxa"/>
            </w:tcMar>
            <w:vAlign w:val="center"/>
          </w:tcPr>
          <w:p w14:paraId="1ABE9F73">
            <w:pPr>
              <w:spacing w:after="0" w:line="240" w:lineRule="auto"/>
              <w:jc w:val="center"/>
              <w:rPr>
                <w:rFonts w:ascii="Times New Roman" w:hAnsi="Times New Roman"/>
                <w:sz w:val="24"/>
              </w:rPr>
            </w:pPr>
            <w:r>
              <w:rPr>
                <w:rFonts w:ascii="Times New Roman" w:hAnsi="Times New Roman"/>
                <w:b/>
                <w:sz w:val="24"/>
              </w:rPr>
              <w:t>Перечень знаний, осваиваемых в рамках учебной дисциплины</w:t>
            </w:r>
          </w:p>
        </w:tc>
      </w:tr>
      <w:tr w14:paraId="59BA6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42" w:type="dxa"/>
            <w:bottom w:w="0" w:type="dxa"/>
            <w:right w:w="142" w:type="dxa"/>
          </w:tblCellMar>
        </w:tblPrEx>
        <w:trPr>
          <w:trHeight w:val="229" w:hRule="atLeast"/>
          <w:jc w:val="center"/>
        </w:trPr>
        <w:tc>
          <w:tcPr>
            <w:tcW w:w="3539" w:type="dxa"/>
            <w:tcBorders>
              <w:top w:val="single" w:color="000000" w:sz="4" w:space="0"/>
              <w:left w:val="single" w:color="000000" w:sz="4" w:space="0"/>
              <w:bottom w:val="single" w:color="000000" w:sz="4" w:space="0"/>
              <w:right w:val="single" w:color="000000" w:sz="4" w:space="0"/>
            </w:tcBorders>
            <w:tcMar>
              <w:left w:w="142" w:type="dxa"/>
              <w:right w:w="142" w:type="dxa"/>
            </w:tcMar>
          </w:tcPr>
          <w:p w14:paraId="33B5034B">
            <w:pPr>
              <w:spacing w:after="0" w:line="240" w:lineRule="auto"/>
              <w:jc w:val="both"/>
              <w:rPr>
                <w:rFonts w:ascii="Times New Roman" w:hAnsi="Times New Roman"/>
                <w:sz w:val="24"/>
                <w:u w:val="single"/>
              </w:rPr>
            </w:pPr>
            <w:r>
              <w:rPr>
                <w:rFonts w:ascii="Times New Roman" w:hAnsi="Times New Roman"/>
                <w:sz w:val="24"/>
                <w:u w:val="single"/>
              </w:rPr>
              <w:t>Знать:</w:t>
            </w:r>
          </w:p>
          <w:p w14:paraId="75BC992D">
            <w:pPr>
              <w:pStyle w:val="41"/>
              <w:numPr>
                <w:ilvl w:val="0"/>
                <w:numId w:val="5"/>
              </w:numPr>
              <w:ind w:left="0" w:firstLine="0"/>
              <w:jc w:val="both"/>
              <w:rPr>
                <w:sz w:val="24"/>
              </w:rPr>
            </w:pPr>
            <w:r>
              <w:rPr>
                <w:sz w:val="24"/>
              </w:rPr>
              <w:t xml:space="preserve">ключевые события, основные даты и исторические этапы развития России с древних времен до настоящего времени; </w:t>
            </w:r>
          </w:p>
          <w:p w14:paraId="6334927C">
            <w:pPr>
              <w:pStyle w:val="41"/>
              <w:numPr>
                <w:ilvl w:val="0"/>
                <w:numId w:val="5"/>
              </w:numPr>
              <w:ind w:left="0" w:firstLine="0"/>
              <w:jc w:val="both"/>
              <w:rPr>
                <w:sz w:val="24"/>
                <w:shd w:val="clear" w:color="auto" w:fill="FFD821"/>
              </w:rPr>
            </w:pPr>
            <w:r>
              <w:rPr>
                <w:sz w:val="24"/>
              </w:rPr>
              <w:t>выдающихся деятелей отечественной истории, внесших значительный вклад в социально-экономическое, политическое и культурное развитие России;</w:t>
            </w:r>
          </w:p>
          <w:p w14:paraId="21695991">
            <w:pPr>
              <w:pStyle w:val="41"/>
              <w:numPr>
                <w:ilvl w:val="0"/>
                <w:numId w:val="5"/>
              </w:numPr>
              <w:ind w:left="0" w:firstLine="0"/>
              <w:jc w:val="both"/>
              <w:rPr>
                <w:sz w:val="24"/>
                <w:shd w:val="clear" w:color="auto" w:fill="FFD821"/>
              </w:rPr>
            </w:pPr>
            <w:r>
              <w:t>традиционные российские духовно - нравственные ценности</w:t>
            </w:r>
            <w:r>
              <w:rPr>
                <w:sz w:val="24"/>
              </w:rPr>
              <w:t>;</w:t>
            </w:r>
          </w:p>
          <w:p w14:paraId="5C3CBB46">
            <w:pPr>
              <w:pStyle w:val="41"/>
              <w:numPr>
                <w:ilvl w:val="0"/>
                <w:numId w:val="5"/>
              </w:numPr>
              <w:ind w:left="0" w:firstLine="0"/>
              <w:jc w:val="both"/>
              <w:rPr>
                <w:sz w:val="24"/>
              </w:rPr>
            </w:pPr>
            <w:r>
              <w:rPr>
                <w:sz w:val="24"/>
              </w:rPr>
              <w:t>роль и значение России в современном мире.</w:t>
            </w:r>
          </w:p>
          <w:p w14:paraId="12FAD6D8">
            <w:pPr>
              <w:pStyle w:val="41"/>
              <w:jc w:val="both"/>
              <w:rPr>
                <w:sz w:val="24"/>
              </w:rPr>
            </w:pPr>
          </w:p>
          <w:p w14:paraId="1465EC6F">
            <w:pPr>
              <w:pStyle w:val="41"/>
              <w:tabs>
                <w:tab w:val="left" w:pos="562"/>
              </w:tabs>
              <w:jc w:val="both"/>
              <w:rPr>
                <w:sz w:val="24"/>
              </w:rPr>
            </w:pPr>
          </w:p>
          <w:p w14:paraId="078ECCB0">
            <w:pPr>
              <w:pStyle w:val="41"/>
              <w:tabs>
                <w:tab w:val="left" w:pos="562"/>
              </w:tabs>
              <w:jc w:val="both"/>
              <w:rPr>
                <w:sz w:val="24"/>
              </w:rPr>
            </w:pPr>
          </w:p>
          <w:p w14:paraId="6FC0495F">
            <w:pPr>
              <w:pStyle w:val="34"/>
              <w:tabs>
                <w:tab w:val="left" w:pos="420"/>
                <w:tab w:val="clear" w:pos="916"/>
              </w:tabs>
              <w:jc w:val="both"/>
              <w:rPr>
                <w:rFonts w:ascii="Times New Roman" w:hAnsi="Times New Roman"/>
                <w:sz w:val="24"/>
              </w:rPr>
            </w:pPr>
          </w:p>
        </w:tc>
        <w:tc>
          <w:tcPr>
            <w:tcW w:w="3969" w:type="dxa"/>
            <w:tcBorders>
              <w:top w:val="single" w:color="000000" w:sz="4" w:space="0"/>
              <w:left w:val="single" w:color="000000" w:sz="4" w:space="0"/>
              <w:bottom w:val="single" w:color="000000" w:sz="4" w:space="0"/>
              <w:right w:val="single" w:color="000000" w:sz="4" w:space="0"/>
            </w:tcBorders>
            <w:tcMar>
              <w:left w:w="142" w:type="dxa"/>
              <w:right w:w="142" w:type="dxa"/>
            </w:tcMar>
          </w:tcPr>
          <w:p w14:paraId="27103A69">
            <w:pPr>
              <w:pStyle w:val="39"/>
              <w:numPr>
                <w:ilvl w:val="0"/>
                <w:numId w:val="6"/>
              </w:numPr>
              <w:spacing w:line="240" w:lineRule="auto"/>
              <w:ind w:left="0" w:firstLine="0"/>
              <w:jc w:val="both"/>
              <w:rPr>
                <w:sz w:val="24"/>
              </w:rPr>
            </w:pPr>
            <w:r>
              <w:rPr>
                <w:sz w:val="24"/>
              </w:rPr>
              <w:t xml:space="preserve">показывает знания ключевых событий, основных дат и этапов истории России с древних времен до настоящего времени; </w:t>
            </w:r>
          </w:p>
          <w:p w14:paraId="25C91640">
            <w:pPr>
              <w:pStyle w:val="39"/>
              <w:numPr>
                <w:ilvl w:val="0"/>
                <w:numId w:val="6"/>
              </w:numPr>
              <w:spacing w:line="240" w:lineRule="auto"/>
              <w:ind w:left="0" w:firstLine="0"/>
              <w:jc w:val="both"/>
              <w:rPr>
                <w:sz w:val="24"/>
              </w:rPr>
            </w:pPr>
            <w:r>
              <w:rPr>
                <w:sz w:val="24"/>
              </w:rPr>
              <w:t>демонстрирует знания о выдающихся деятелях отечественной истории,</w:t>
            </w:r>
            <w:r>
              <w:rPr>
                <w:rStyle w:val="40"/>
                <w:sz w:val="24"/>
              </w:rPr>
              <w:t xml:space="preserve"> внесших значительный вклад в социально-экономическое, политическое и культурное развитие России;</w:t>
            </w:r>
          </w:p>
          <w:p w14:paraId="7BC50FFC">
            <w:pPr>
              <w:pStyle w:val="39"/>
              <w:numPr>
                <w:ilvl w:val="0"/>
                <w:numId w:val="6"/>
              </w:numPr>
              <w:spacing w:line="240" w:lineRule="auto"/>
              <w:ind w:left="0" w:firstLine="0"/>
              <w:jc w:val="both"/>
            </w:pPr>
            <w:r>
              <w:rPr>
                <w:sz w:val="24"/>
              </w:rPr>
              <w:t xml:space="preserve">показывает знание </w:t>
            </w:r>
            <w:r>
              <w:t>традиционных российских духовно - нравственных ценностей;</w:t>
            </w:r>
          </w:p>
          <w:p w14:paraId="7EF0DECF">
            <w:pPr>
              <w:pStyle w:val="39"/>
              <w:numPr>
                <w:ilvl w:val="0"/>
                <w:numId w:val="6"/>
              </w:numPr>
              <w:spacing w:line="240" w:lineRule="auto"/>
              <w:ind w:left="0" w:firstLine="0"/>
              <w:jc w:val="both"/>
              <w:rPr>
                <w:sz w:val="24"/>
              </w:rPr>
            </w:pPr>
            <w:r>
              <w:rPr>
                <w:sz w:val="24"/>
              </w:rPr>
              <w:t xml:space="preserve"> демонстрирует сформированность знаний о роли и значении России в современном мире.</w:t>
            </w:r>
          </w:p>
        </w:tc>
        <w:tc>
          <w:tcPr>
            <w:tcW w:w="2126" w:type="dxa"/>
            <w:tcBorders>
              <w:top w:val="single" w:color="000000" w:sz="4" w:space="0"/>
              <w:left w:val="single" w:color="000000" w:sz="4" w:space="0"/>
              <w:bottom w:val="single" w:color="000000" w:sz="4" w:space="0"/>
              <w:right w:val="single" w:color="000000" w:sz="4" w:space="0"/>
            </w:tcBorders>
            <w:tcMar>
              <w:left w:w="142" w:type="dxa"/>
              <w:right w:w="142" w:type="dxa"/>
            </w:tcMar>
          </w:tcPr>
          <w:p w14:paraId="1DCBDB61">
            <w:pPr>
              <w:spacing w:after="0" w:line="240" w:lineRule="auto"/>
              <w:jc w:val="both"/>
              <w:rPr>
                <w:rFonts w:ascii="Times New Roman" w:hAnsi="Times New Roman"/>
                <w:sz w:val="24"/>
              </w:rPr>
            </w:pPr>
            <w:r>
              <w:rPr>
                <w:rFonts w:ascii="Times New Roman" w:hAnsi="Times New Roman"/>
                <w:sz w:val="24"/>
              </w:rPr>
              <w:t>Экспертное наблюдение и оценивание знаний на теоретических занятиях.</w:t>
            </w:r>
          </w:p>
          <w:p w14:paraId="192C833F">
            <w:pPr>
              <w:spacing w:after="0" w:line="240" w:lineRule="auto"/>
              <w:jc w:val="both"/>
              <w:rPr>
                <w:rFonts w:ascii="Times New Roman" w:hAnsi="Times New Roman"/>
                <w:sz w:val="24"/>
              </w:rPr>
            </w:pPr>
            <w:r>
              <w:rPr>
                <w:rFonts w:ascii="Times New Roman" w:hAnsi="Times New Roman"/>
                <w:sz w:val="24"/>
              </w:rPr>
              <w:t>Оценивание выполнения индивидуальных и групповых заданий.</w:t>
            </w:r>
          </w:p>
          <w:p w14:paraId="50135748">
            <w:pPr>
              <w:spacing w:after="0" w:line="240" w:lineRule="auto"/>
              <w:jc w:val="both"/>
              <w:rPr>
                <w:rFonts w:ascii="Times New Roman" w:hAnsi="Times New Roman"/>
                <w:sz w:val="24"/>
              </w:rPr>
            </w:pPr>
            <w:r>
              <w:rPr>
                <w:rFonts w:ascii="Times New Roman" w:hAnsi="Times New Roman"/>
                <w:sz w:val="24"/>
              </w:rPr>
              <w:t>Результаты промежуточной аттестации.</w:t>
            </w:r>
          </w:p>
        </w:tc>
      </w:tr>
      <w:tr w14:paraId="4F6EE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42" w:type="dxa"/>
            <w:bottom w:w="0" w:type="dxa"/>
            <w:right w:w="142" w:type="dxa"/>
          </w:tblCellMar>
        </w:tblPrEx>
        <w:trPr>
          <w:trHeight w:val="229" w:hRule="atLeast"/>
          <w:jc w:val="center"/>
        </w:trPr>
        <w:tc>
          <w:tcPr>
            <w:tcW w:w="9634" w:type="dxa"/>
            <w:gridSpan w:val="3"/>
            <w:tcBorders>
              <w:top w:val="single" w:color="000000" w:sz="4" w:space="0"/>
              <w:left w:val="single" w:color="000000" w:sz="4" w:space="0"/>
              <w:bottom w:val="single" w:color="000000" w:sz="4" w:space="0"/>
              <w:right w:val="single" w:color="000000" w:sz="4" w:space="0"/>
            </w:tcBorders>
            <w:tcMar>
              <w:left w:w="142" w:type="dxa"/>
              <w:right w:w="142" w:type="dxa"/>
            </w:tcMar>
            <w:vAlign w:val="center"/>
          </w:tcPr>
          <w:p w14:paraId="10432D36">
            <w:pPr>
              <w:spacing w:after="0" w:line="240" w:lineRule="auto"/>
              <w:jc w:val="center"/>
              <w:rPr>
                <w:rFonts w:ascii="Times New Roman" w:hAnsi="Times New Roman"/>
                <w:b/>
                <w:sz w:val="24"/>
              </w:rPr>
            </w:pPr>
            <w:r>
              <w:rPr>
                <w:rFonts w:ascii="Times New Roman" w:hAnsi="Times New Roman"/>
                <w:b/>
                <w:sz w:val="24"/>
              </w:rPr>
              <w:t>Перечень умений, осваиваемых в рамках учебной дисциплины</w:t>
            </w:r>
          </w:p>
        </w:tc>
      </w:tr>
      <w:tr w14:paraId="5D5B4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42" w:type="dxa"/>
            <w:bottom w:w="0" w:type="dxa"/>
            <w:right w:w="142" w:type="dxa"/>
          </w:tblCellMar>
        </w:tblPrEx>
        <w:trPr>
          <w:trHeight w:val="415" w:hRule="atLeast"/>
          <w:jc w:val="center"/>
        </w:trPr>
        <w:tc>
          <w:tcPr>
            <w:tcW w:w="3539" w:type="dxa"/>
            <w:tcBorders>
              <w:top w:val="single" w:color="000000" w:sz="4" w:space="0"/>
              <w:left w:val="single" w:color="000000" w:sz="4" w:space="0"/>
              <w:bottom w:val="single" w:color="000000" w:sz="4" w:space="0"/>
              <w:right w:val="single" w:color="000000" w:sz="4" w:space="0"/>
            </w:tcBorders>
            <w:tcMar>
              <w:left w:w="142" w:type="dxa"/>
              <w:right w:w="142" w:type="dxa"/>
            </w:tcMar>
          </w:tcPr>
          <w:p w14:paraId="1529BF00">
            <w:pPr>
              <w:spacing w:after="0" w:line="240" w:lineRule="auto"/>
              <w:jc w:val="both"/>
              <w:rPr>
                <w:rFonts w:ascii="Times New Roman" w:hAnsi="Times New Roman"/>
                <w:sz w:val="24"/>
                <w:u w:val="single"/>
              </w:rPr>
            </w:pPr>
            <w:r>
              <w:rPr>
                <w:rFonts w:ascii="Times New Roman" w:hAnsi="Times New Roman"/>
                <w:sz w:val="24"/>
                <w:u w:val="single"/>
              </w:rPr>
              <w:t xml:space="preserve">Уметь: </w:t>
            </w:r>
          </w:p>
          <w:p w14:paraId="08B4F467">
            <w:pPr>
              <w:numPr>
                <w:ilvl w:val="0"/>
                <w:numId w:val="2"/>
              </w:numPr>
              <w:spacing w:after="0" w:line="240" w:lineRule="auto"/>
              <w:ind w:left="0" w:firstLine="0"/>
              <w:jc w:val="both"/>
              <w:rPr>
                <w:rFonts w:ascii="Times New Roman" w:hAnsi="Times New Roman"/>
                <w:sz w:val="24"/>
              </w:rPr>
            </w:pPr>
            <w:r>
              <w:rPr>
                <w:rFonts w:ascii="Times New Roman" w:hAnsi="Times New Roman"/>
                <w:sz w:val="24"/>
              </w:rPr>
              <w:t>выделять факторы, определившие уникальность становления духовно - нравственных основ России;</w:t>
            </w:r>
          </w:p>
          <w:p w14:paraId="2F85BBFB">
            <w:pPr>
              <w:widowControl w:val="0"/>
              <w:numPr>
                <w:ilvl w:val="0"/>
                <w:numId w:val="2"/>
              </w:numPr>
              <w:spacing w:after="0" w:line="240" w:lineRule="auto"/>
              <w:ind w:left="0" w:firstLine="0"/>
              <w:jc w:val="both"/>
              <w:rPr>
                <w:rFonts w:ascii="Times New Roman" w:hAnsi="Times New Roman"/>
              </w:rPr>
            </w:pPr>
            <w:r>
              <w:rPr>
                <w:rFonts w:ascii="Times New Roman" w:hAnsi="Times New Roman"/>
                <w:sz w:val="24"/>
              </w:rPr>
              <w:t>анализировать, характеризовать, выделять причинно-следственные связи и пространственно - временные характеристики исторических событий, явлений, процессов с времен образования Древнерусского государства до настоящего времени;</w:t>
            </w:r>
          </w:p>
          <w:p w14:paraId="05A1A573">
            <w:pPr>
              <w:numPr>
                <w:ilvl w:val="0"/>
                <w:numId w:val="2"/>
              </w:numPr>
              <w:spacing w:after="0" w:line="240" w:lineRule="auto"/>
              <w:ind w:left="0" w:firstLine="0"/>
              <w:jc w:val="both"/>
              <w:rPr>
                <w:rFonts w:ascii="Times New Roman" w:hAnsi="Times New Roman"/>
                <w:sz w:val="24"/>
              </w:rPr>
            </w:pPr>
            <w:r>
              <w:rPr>
                <w:rFonts w:ascii="Times New Roman" w:hAnsi="Times New Roman"/>
                <w:sz w:val="24"/>
              </w:rPr>
              <w:t>анализировать историческую информацию, руководствуясь принципами научной объективности и достоверности, с целью формирования научно обоснованного понимания прошлого и настоящего России;</w:t>
            </w:r>
          </w:p>
          <w:p w14:paraId="79CF1E89">
            <w:pPr>
              <w:numPr>
                <w:ilvl w:val="0"/>
                <w:numId w:val="2"/>
              </w:numPr>
              <w:spacing w:after="0" w:line="240" w:lineRule="auto"/>
              <w:ind w:left="0" w:firstLine="0"/>
              <w:jc w:val="both"/>
              <w:rPr>
                <w:rFonts w:ascii="Times New Roman" w:hAnsi="Times New Roman"/>
                <w:sz w:val="24"/>
              </w:rPr>
            </w:pPr>
            <w:r>
              <w:rPr>
                <w:rFonts w:ascii="Times New Roman" w:hAnsi="Times New Roman"/>
                <w:sz w:val="24"/>
              </w:rPr>
              <w:t xml:space="preserve">защищать историческую правду, не допускать умаления подвига российского народа по защите Отечества, </w:t>
            </w:r>
          </w:p>
          <w:p w14:paraId="1FD24932">
            <w:pPr>
              <w:numPr>
                <w:ilvl w:val="0"/>
                <w:numId w:val="2"/>
              </w:numPr>
              <w:spacing w:after="0" w:line="240" w:lineRule="auto"/>
              <w:ind w:left="0" w:firstLine="0"/>
              <w:jc w:val="both"/>
              <w:rPr>
                <w:rFonts w:ascii="Times New Roman" w:hAnsi="Times New Roman"/>
                <w:sz w:val="24"/>
              </w:rPr>
            </w:pPr>
            <w:r>
              <w:rPr>
                <w:rFonts w:ascii="Times New Roman" w:hAnsi="Times New Roman"/>
                <w:sz w:val="24"/>
              </w:rPr>
              <w:t>демонстрировать готовность противостоять фальсификациям российской истории;</w:t>
            </w:r>
          </w:p>
          <w:p w14:paraId="04CEA0BE">
            <w:pPr>
              <w:widowControl w:val="0"/>
              <w:numPr>
                <w:ilvl w:val="0"/>
                <w:numId w:val="3"/>
              </w:numPr>
              <w:spacing w:after="0" w:line="240" w:lineRule="auto"/>
              <w:ind w:left="0" w:firstLine="0"/>
              <w:jc w:val="both"/>
              <w:rPr>
                <w:rFonts w:ascii="Times New Roman" w:hAnsi="Times New Roman"/>
                <w:sz w:val="24"/>
              </w:rPr>
            </w:pPr>
            <w:r>
              <w:rPr>
                <w:rFonts w:ascii="Times New Roman" w:hAnsi="Times New Roman"/>
                <w:sz w:val="24"/>
              </w:rPr>
              <w:t>демонстрировать уважительное отношение к историческому наследию и социокультурным традициям российского государства.</w:t>
            </w:r>
          </w:p>
        </w:tc>
        <w:tc>
          <w:tcPr>
            <w:tcW w:w="3969" w:type="dxa"/>
            <w:tcBorders>
              <w:top w:val="single" w:color="000000" w:sz="4" w:space="0"/>
              <w:left w:val="single" w:color="000000" w:sz="4" w:space="0"/>
              <w:bottom w:val="single" w:color="000000" w:sz="4" w:space="0"/>
              <w:right w:val="single" w:color="000000" w:sz="4" w:space="0"/>
            </w:tcBorders>
            <w:tcMar>
              <w:left w:w="142" w:type="dxa"/>
              <w:right w:w="142" w:type="dxa"/>
            </w:tcMar>
          </w:tcPr>
          <w:p w14:paraId="43E1421F">
            <w:pPr>
              <w:pStyle w:val="39"/>
              <w:numPr>
                <w:ilvl w:val="0"/>
                <w:numId w:val="7"/>
              </w:numPr>
              <w:spacing w:line="240" w:lineRule="auto"/>
              <w:ind w:left="0" w:firstLine="0"/>
              <w:jc w:val="both"/>
            </w:pPr>
            <w:r>
              <w:rPr>
                <w:sz w:val="24"/>
              </w:rPr>
              <w:t>выделяет факторы, определившие уникальность становления духовно - нравственных основ России;</w:t>
            </w:r>
          </w:p>
          <w:p w14:paraId="01B3114E">
            <w:pPr>
              <w:pStyle w:val="39"/>
              <w:numPr>
                <w:ilvl w:val="0"/>
                <w:numId w:val="7"/>
              </w:numPr>
              <w:spacing w:line="240" w:lineRule="auto"/>
              <w:ind w:left="0" w:firstLine="0"/>
              <w:jc w:val="both"/>
              <w:rPr>
                <w:i/>
                <w:sz w:val="24"/>
              </w:rPr>
            </w:pPr>
            <w:r>
              <w:rPr>
                <w:sz w:val="24"/>
              </w:rPr>
              <w:t>анализирует, характеризует, выделяет причинно-следственные связи и пространственно- – временные характеристики исторических событий, явлений, процессов с древних времен до настоящего времени;</w:t>
            </w:r>
          </w:p>
          <w:p w14:paraId="3874576F">
            <w:pPr>
              <w:numPr>
                <w:ilvl w:val="0"/>
                <w:numId w:val="7"/>
              </w:numPr>
              <w:spacing w:after="0" w:line="240" w:lineRule="auto"/>
              <w:ind w:left="0" w:firstLine="0"/>
              <w:rPr>
                <w:rFonts w:ascii="Times New Roman" w:hAnsi="Times New Roman"/>
              </w:rPr>
            </w:pPr>
            <w:r>
              <w:rPr>
                <w:rFonts w:ascii="Times New Roman" w:hAnsi="Times New Roman"/>
                <w:sz w:val="24"/>
              </w:rPr>
              <w:t>демонстрирует умения анализировать историческую информацию, руководствуясь принципами научной объективности и достоверности, с целью формирования научного понимания прошлого и настоящего России;</w:t>
            </w:r>
          </w:p>
          <w:p w14:paraId="28CBF509">
            <w:pPr>
              <w:numPr>
                <w:ilvl w:val="0"/>
                <w:numId w:val="7"/>
              </w:numPr>
              <w:spacing w:after="0" w:line="240" w:lineRule="auto"/>
              <w:ind w:left="0" w:firstLine="0"/>
              <w:rPr>
                <w:rFonts w:ascii="Times New Roman" w:hAnsi="Times New Roman"/>
              </w:rPr>
            </w:pPr>
            <w:r>
              <w:rPr>
                <w:rFonts w:ascii="Times New Roman" w:hAnsi="Times New Roman"/>
                <w:sz w:val="24"/>
              </w:rPr>
              <w:t xml:space="preserve">демонстрирует умения защищать историческую правду, не допускает умаления подвига народа при защите Отечества, </w:t>
            </w:r>
          </w:p>
          <w:p w14:paraId="5492A4BA">
            <w:pPr>
              <w:numPr>
                <w:ilvl w:val="0"/>
                <w:numId w:val="7"/>
              </w:numPr>
              <w:spacing w:after="0" w:line="240" w:lineRule="auto"/>
              <w:ind w:left="0" w:firstLine="0"/>
              <w:rPr>
                <w:rFonts w:ascii="Times New Roman" w:hAnsi="Times New Roman"/>
              </w:rPr>
            </w:pPr>
            <w:r>
              <w:rPr>
                <w:rFonts w:ascii="Times New Roman" w:hAnsi="Times New Roman"/>
                <w:sz w:val="24"/>
              </w:rPr>
              <w:t>проявляет готовность противостоять фальсификациям Российской истории;</w:t>
            </w:r>
          </w:p>
          <w:p w14:paraId="41B9C6B3">
            <w:pPr>
              <w:numPr>
                <w:ilvl w:val="0"/>
                <w:numId w:val="7"/>
              </w:numPr>
              <w:spacing w:after="0" w:line="240" w:lineRule="auto"/>
              <w:ind w:left="0" w:firstLine="0"/>
              <w:rPr>
                <w:rFonts w:ascii="Times New Roman" w:hAnsi="Times New Roman"/>
              </w:rPr>
            </w:pPr>
            <w:r>
              <w:rPr>
                <w:rFonts w:ascii="Times New Roman" w:hAnsi="Times New Roman"/>
                <w:sz w:val="24"/>
              </w:rPr>
              <w:t>демонстрирует уважительное отношение к историческому наследию и социокультурным традициям российского государства.</w:t>
            </w:r>
          </w:p>
        </w:tc>
        <w:tc>
          <w:tcPr>
            <w:tcW w:w="2126" w:type="dxa"/>
            <w:tcBorders>
              <w:top w:val="single" w:color="000000" w:sz="4" w:space="0"/>
              <w:left w:val="single" w:color="000000" w:sz="4" w:space="0"/>
              <w:bottom w:val="single" w:color="000000" w:sz="4" w:space="0"/>
              <w:right w:val="single" w:color="000000" w:sz="4" w:space="0"/>
            </w:tcBorders>
            <w:tcMar>
              <w:left w:w="142" w:type="dxa"/>
              <w:right w:w="142" w:type="dxa"/>
            </w:tcMar>
          </w:tcPr>
          <w:p w14:paraId="19A76DAC">
            <w:pPr>
              <w:spacing w:after="0" w:line="240" w:lineRule="auto"/>
              <w:jc w:val="both"/>
              <w:rPr>
                <w:rFonts w:ascii="Times New Roman" w:hAnsi="Times New Roman"/>
                <w:sz w:val="24"/>
              </w:rPr>
            </w:pPr>
            <w:r>
              <w:rPr>
                <w:rFonts w:ascii="Times New Roman" w:hAnsi="Times New Roman"/>
                <w:sz w:val="24"/>
              </w:rPr>
              <w:t>Подготовка выступлений с проблемно-тематическими сообщениями (докладами, презентациями).</w:t>
            </w:r>
          </w:p>
          <w:p w14:paraId="7C16BC89">
            <w:pPr>
              <w:spacing w:after="0" w:line="240" w:lineRule="auto"/>
              <w:rPr>
                <w:rFonts w:ascii="Times New Roman" w:hAnsi="Times New Roman"/>
                <w:b/>
                <w:sz w:val="24"/>
              </w:rPr>
            </w:pPr>
          </w:p>
        </w:tc>
      </w:tr>
    </w:tbl>
    <w:p w14:paraId="33CE2B2B">
      <w:pPr>
        <w:rPr>
          <w:rFonts w:ascii="Times New Roman" w:hAnsi="Times New Roman"/>
          <w:sz w:val="28"/>
        </w:rPr>
      </w:pPr>
    </w:p>
    <w:p w14:paraId="4DB9643C">
      <w:pPr>
        <w:jc w:val="center"/>
        <w:rPr>
          <w:rFonts w:ascii="Times New Roman" w:hAnsi="Times New Roman"/>
          <w:b/>
          <w:sz w:val="28"/>
        </w:rPr>
      </w:pPr>
    </w:p>
    <w:p w14:paraId="5428648B">
      <w:pPr>
        <w:spacing w:after="200" w:line="276" w:lineRule="auto"/>
        <w:rPr>
          <w:rFonts w:ascii="Times New Roman" w:hAnsi="Times New Roman"/>
        </w:rPr>
      </w:pPr>
      <w:r>
        <w:rPr>
          <w:rFonts w:ascii="Times New Roman" w:hAnsi="Times New Roman"/>
        </w:rPr>
        <w:br w:type="page"/>
      </w:r>
    </w:p>
    <w:p w14:paraId="0B6AA88B">
      <w:pPr>
        <w:spacing w:after="0" w:line="240" w:lineRule="auto"/>
        <w:rPr>
          <w:rFonts w:ascii="Times New Roman" w:hAnsi="Times New Roman"/>
          <w:sz w:val="28"/>
          <w:szCs w:val="24"/>
        </w:rPr>
      </w:pPr>
    </w:p>
    <w:p w14:paraId="69157ADC">
      <w:pPr>
        <w:spacing w:after="0" w:line="240" w:lineRule="auto"/>
        <w:jc w:val="center"/>
        <w:rPr>
          <w:rFonts w:ascii="Times New Roman" w:hAnsi="Times New Roman"/>
          <w:b/>
          <w:bCs/>
          <w:sz w:val="32"/>
          <w:szCs w:val="32"/>
          <w:lang w:eastAsia="en-GB"/>
        </w:rPr>
      </w:pPr>
      <w:r>
        <w:rPr>
          <w:rFonts w:ascii="Times New Roman" w:hAnsi="Times New Roman"/>
        </w:rPr>
        <w:drawing>
          <wp:inline distT="0" distB="0" distL="0" distR="0">
            <wp:extent cx="1975485" cy="2216785"/>
            <wp:effectExtent l="19050" t="0" r="5195" b="0"/>
            <wp:docPr id="17"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5" descr="C:\Users\Дом\Desktop\ЛОГОТИП.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1978091" cy="2222937"/>
                    </a:xfrm>
                    <a:prstGeom prst="rect">
                      <a:avLst/>
                    </a:prstGeom>
                    <a:noFill/>
                    <a:ln>
                      <a:noFill/>
                    </a:ln>
                  </pic:spPr>
                </pic:pic>
              </a:graphicData>
            </a:graphic>
          </wp:inline>
        </w:drawing>
      </w:r>
    </w:p>
    <w:p w14:paraId="7282290F">
      <w:pPr>
        <w:pStyle w:val="30"/>
        <w:spacing w:beforeAutospacing="0" w:after="0" w:afterAutospacing="0"/>
        <w:jc w:val="center"/>
        <w:rPr>
          <w:b/>
          <w:i/>
          <w:sz w:val="28"/>
          <w:szCs w:val="28"/>
        </w:rPr>
      </w:pPr>
      <w:r>
        <w:rPr>
          <w:b/>
          <w:i/>
          <w:sz w:val="28"/>
          <w:szCs w:val="28"/>
        </w:rPr>
        <w:t>Автономная некоммерческая организация</w:t>
      </w:r>
    </w:p>
    <w:p w14:paraId="7079E62B">
      <w:pPr>
        <w:pStyle w:val="30"/>
        <w:spacing w:beforeAutospacing="0" w:after="0" w:afterAutospacing="0"/>
        <w:jc w:val="center"/>
        <w:rPr>
          <w:b/>
          <w:i/>
          <w:sz w:val="28"/>
          <w:szCs w:val="28"/>
        </w:rPr>
      </w:pPr>
      <w:r>
        <w:rPr>
          <w:b/>
          <w:i/>
          <w:sz w:val="28"/>
          <w:szCs w:val="28"/>
        </w:rPr>
        <w:t>«Профессиональная образовательная организация</w:t>
      </w:r>
    </w:p>
    <w:p w14:paraId="56FDA30D">
      <w:pPr>
        <w:pStyle w:val="30"/>
        <w:spacing w:beforeAutospacing="0" w:after="0" w:afterAutospacing="0"/>
        <w:jc w:val="center"/>
        <w:rPr>
          <w:b/>
          <w:i/>
          <w:sz w:val="28"/>
          <w:szCs w:val="28"/>
        </w:rPr>
      </w:pPr>
      <w:r>
        <w:rPr>
          <w:b/>
          <w:i/>
          <w:sz w:val="28"/>
          <w:szCs w:val="28"/>
        </w:rPr>
        <w:t>многопрофильный колледж «Призвание»</w:t>
      </w:r>
    </w:p>
    <w:p w14:paraId="7949C897">
      <w:pPr>
        <w:pStyle w:val="30"/>
        <w:spacing w:beforeAutospacing="0" w:after="0" w:afterAutospacing="0"/>
        <w:jc w:val="center"/>
        <w:rPr>
          <w:b/>
          <w:i/>
          <w:sz w:val="28"/>
          <w:szCs w:val="28"/>
        </w:rPr>
      </w:pPr>
    </w:p>
    <w:p w14:paraId="1C4EF255">
      <w:pPr>
        <w:pStyle w:val="30"/>
        <w:spacing w:beforeAutospacing="0" w:after="0" w:afterAutospacing="0"/>
        <w:jc w:val="center"/>
        <w:rPr>
          <w:b/>
          <w:i/>
          <w:sz w:val="28"/>
          <w:szCs w:val="28"/>
        </w:rPr>
      </w:pPr>
    </w:p>
    <w:p w14:paraId="3467B52A">
      <w:pPr>
        <w:pStyle w:val="30"/>
        <w:spacing w:beforeAutospacing="0" w:after="0" w:afterAutospacing="0"/>
        <w:jc w:val="center"/>
        <w:rPr>
          <w:b/>
          <w:i/>
          <w:sz w:val="28"/>
          <w:szCs w:val="28"/>
        </w:rPr>
      </w:pPr>
    </w:p>
    <w:p w14:paraId="5259414F">
      <w:pPr>
        <w:suppressAutoHyphens/>
        <w:adjustRightInd w:val="0"/>
        <w:spacing w:after="0" w:line="240" w:lineRule="auto"/>
        <w:ind w:left="5760"/>
        <w:rPr>
          <w:rFonts w:ascii="Times New Roman" w:hAnsi="Times New Roman"/>
          <w:b/>
          <w:sz w:val="28"/>
          <w:szCs w:val="28"/>
        </w:rPr>
      </w:pPr>
      <w:r>
        <w:rPr>
          <w:rFonts w:ascii="Times New Roman" w:hAnsi="Times New Roman"/>
          <w:b/>
          <w:sz w:val="28"/>
          <w:szCs w:val="28"/>
        </w:rPr>
        <w:t xml:space="preserve">Утверждаю: </w:t>
      </w:r>
    </w:p>
    <w:p w14:paraId="5AC1E3E6">
      <w:pPr>
        <w:suppressAutoHyphens/>
        <w:adjustRightInd w:val="0"/>
        <w:spacing w:line="240" w:lineRule="auto"/>
        <w:ind w:left="5760"/>
        <w:rPr>
          <w:rFonts w:ascii="Times New Roman" w:hAnsi="Times New Roman"/>
          <w:sz w:val="28"/>
          <w:szCs w:val="28"/>
        </w:rPr>
      </w:pPr>
      <w:r>
        <w:rPr>
          <w:rFonts w:ascii="Times New Roman" w:hAnsi="Times New Roman"/>
          <w:sz w:val="28"/>
          <w:szCs w:val="28"/>
        </w:rPr>
        <w:t>Директор АНО «ПОО  МК «Призвание»</w:t>
      </w:r>
    </w:p>
    <w:p w14:paraId="553C2B4A">
      <w:pPr>
        <w:suppressAutoHyphens/>
        <w:adjustRightInd w:val="0"/>
        <w:spacing w:line="240" w:lineRule="auto"/>
        <w:ind w:left="5760"/>
        <w:rPr>
          <w:rFonts w:ascii="Times New Roman" w:hAnsi="Times New Roman"/>
          <w:sz w:val="28"/>
          <w:szCs w:val="28"/>
        </w:rPr>
      </w:pPr>
      <w:r>
        <w:rPr>
          <w:rFonts w:ascii="Times New Roman" w:hAnsi="Times New Roman"/>
          <w:sz w:val="28"/>
          <w:szCs w:val="28"/>
        </w:rPr>
        <w:t>_________________________</w:t>
      </w:r>
    </w:p>
    <w:p w14:paraId="14263AFD">
      <w:pPr>
        <w:suppressAutoHyphens/>
        <w:adjustRightInd w:val="0"/>
        <w:spacing w:line="240" w:lineRule="auto"/>
        <w:ind w:left="5760"/>
        <w:rPr>
          <w:rFonts w:ascii="Times New Roman" w:hAnsi="Times New Roman"/>
          <w:sz w:val="28"/>
          <w:szCs w:val="28"/>
        </w:rPr>
      </w:pPr>
      <w:r>
        <w:rPr>
          <w:rFonts w:ascii="Times New Roman" w:hAnsi="Times New Roman"/>
          <w:sz w:val="28"/>
          <w:szCs w:val="28"/>
        </w:rPr>
        <w:t>Приказ №  ____ от_________</w:t>
      </w:r>
    </w:p>
    <w:p w14:paraId="17AC1EE9">
      <w:pPr>
        <w:pStyle w:val="30"/>
        <w:spacing w:beforeAutospacing="0" w:after="0" w:afterAutospacing="0"/>
        <w:jc w:val="center"/>
        <w:rPr>
          <w:i/>
          <w:sz w:val="28"/>
          <w:szCs w:val="28"/>
        </w:rPr>
      </w:pPr>
    </w:p>
    <w:p w14:paraId="49A43941">
      <w:pPr>
        <w:pStyle w:val="30"/>
        <w:spacing w:beforeAutospacing="0" w:after="0" w:afterAutospacing="0"/>
        <w:jc w:val="center"/>
        <w:rPr>
          <w:b/>
          <w:i/>
          <w:sz w:val="28"/>
          <w:szCs w:val="28"/>
        </w:rPr>
      </w:pPr>
    </w:p>
    <w:p w14:paraId="78DA46EC">
      <w:pPr>
        <w:spacing w:after="0" w:line="240" w:lineRule="auto"/>
        <w:rPr>
          <w:rFonts w:ascii="Times New Roman" w:hAnsi="Times New Roman"/>
          <w:b/>
          <w:bCs/>
          <w:sz w:val="32"/>
          <w:szCs w:val="32"/>
          <w:lang w:eastAsia="en-GB"/>
        </w:rPr>
      </w:pPr>
    </w:p>
    <w:p w14:paraId="4A6F5077">
      <w:pPr>
        <w:spacing w:after="0" w:line="240" w:lineRule="auto"/>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3B95AEB5">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ОГСЭ. 04 Иностранный язык в профессиональной деятельности</w:t>
      </w:r>
    </w:p>
    <w:p w14:paraId="11BEB3F4">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0BC55881">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33.02.01  Фармация</w:t>
      </w:r>
    </w:p>
    <w:p w14:paraId="46CDCD59">
      <w:pPr>
        <w:spacing w:after="0" w:line="240" w:lineRule="auto"/>
        <w:rPr>
          <w:rFonts w:ascii="Times New Roman" w:hAnsi="Times New Roman" w:eastAsia="OfficinaSansBookC"/>
          <w:sz w:val="28"/>
          <w:szCs w:val="28"/>
        </w:rPr>
      </w:pPr>
    </w:p>
    <w:p w14:paraId="2CB0CB75">
      <w:pPr>
        <w:spacing w:after="0" w:line="240" w:lineRule="auto"/>
        <w:rPr>
          <w:rFonts w:ascii="Times New Roman" w:hAnsi="Times New Roman" w:eastAsia="OfficinaSansBookC"/>
          <w:sz w:val="32"/>
          <w:szCs w:val="32"/>
        </w:rPr>
      </w:pPr>
    </w:p>
    <w:p w14:paraId="7D8E16EC">
      <w:pPr>
        <w:spacing w:after="0" w:line="240" w:lineRule="auto"/>
        <w:jc w:val="center"/>
        <w:rPr>
          <w:rFonts w:ascii="Times New Roman" w:hAnsi="Times New Roman" w:eastAsia="OfficinaSansBookC"/>
          <w:sz w:val="32"/>
          <w:szCs w:val="32"/>
        </w:rPr>
      </w:pPr>
    </w:p>
    <w:p w14:paraId="3003F45D">
      <w:pPr>
        <w:spacing w:after="0" w:line="240" w:lineRule="auto"/>
        <w:jc w:val="center"/>
        <w:rPr>
          <w:rFonts w:ascii="Times New Roman" w:hAnsi="Times New Roman" w:eastAsia="OfficinaSansBookC"/>
          <w:sz w:val="32"/>
          <w:szCs w:val="32"/>
        </w:rPr>
      </w:pPr>
    </w:p>
    <w:p w14:paraId="01383BE3">
      <w:pPr>
        <w:spacing w:after="0" w:line="240" w:lineRule="auto"/>
        <w:jc w:val="center"/>
        <w:rPr>
          <w:rFonts w:ascii="Times New Roman" w:hAnsi="Times New Roman" w:eastAsia="OfficinaSansBookC"/>
          <w:sz w:val="32"/>
          <w:szCs w:val="32"/>
        </w:rPr>
      </w:pPr>
    </w:p>
    <w:p w14:paraId="20DA811F">
      <w:pPr>
        <w:spacing w:after="0" w:line="240" w:lineRule="auto"/>
        <w:jc w:val="center"/>
        <w:rPr>
          <w:rFonts w:ascii="Times New Roman" w:hAnsi="Times New Roman" w:eastAsia="OfficinaSansBookC"/>
          <w:sz w:val="32"/>
          <w:szCs w:val="32"/>
        </w:rPr>
      </w:pPr>
    </w:p>
    <w:p w14:paraId="0F7F34F4">
      <w:pPr>
        <w:spacing w:after="0" w:line="240" w:lineRule="auto"/>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7BB69561">
      <w:pPr>
        <w:spacing w:after="0" w:line="240" w:lineRule="auto"/>
        <w:jc w:val="center"/>
        <w:rPr>
          <w:rFonts w:ascii="Times New Roman" w:hAnsi="Times New Roman" w:eastAsia="OfficinaSansBookC"/>
          <w:sz w:val="32"/>
          <w:szCs w:val="32"/>
        </w:rPr>
      </w:pPr>
    </w:p>
    <w:p w14:paraId="589A0EF8">
      <w:pPr>
        <w:spacing w:after="200" w:line="276" w:lineRule="auto"/>
        <w:ind w:firstLine="708"/>
        <w:jc w:val="both"/>
        <w:rPr>
          <w:rFonts w:ascii="Times New Roman" w:hAnsi="Times New Roman"/>
          <w:sz w:val="24"/>
          <w:szCs w:val="24"/>
        </w:rPr>
      </w:pPr>
      <w:r>
        <w:rPr>
          <w:rFonts w:ascii="Times New Roman" w:hAnsi="Times New Roman"/>
          <w:sz w:val="32"/>
          <w:szCs w:val="32"/>
        </w:rPr>
        <w:t>Р</w:t>
      </w:r>
      <w:r>
        <w:rPr>
          <w:rFonts w:ascii="Times New Roman" w:hAnsi="Times New Roman"/>
          <w:sz w:val="28"/>
          <w:szCs w:val="28"/>
        </w:rPr>
        <w:t xml:space="preserve">абочая программа учебного предмета ОГСЭ.04 Иностранный язык в профессиональной деятельности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w:t>
      </w:r>
    </w:p>
    <w:p w14:paraId="4CDA6253">
      <w:pPr>
        <w:spacing w:after="0" w:line="240" w:lineRule="auto"/>
        <w:jc w:val="both"/>
        <w:rPr>
          <w:rFonts w:ascii="Times New Roman" w:hAnsi="Times New Roman"/>
          <w:sz w:val="28"/>
          <w:szCs w:val="28"/>
        </w:rPr>
      </w:pPr>
    </w:p>
    <w:p w14:paraId="4A86EA53">
      <w:pPr>
        <w:spacing w:line="240" w:lineRule="auto"/>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0DAA0611">
      <w:pPr>
        <w:spacing w:line="240" w:lineRule="auto"/>
        <w:rPr>
          <w:rFonts w:ascii="Times New Roman" w:hAnsi="Times New Roman"/>
          <w:sz w:val="28"/>
          <w:szCs w:val="28"/>
        </w:rPr>
      </w:pPr>
      <w:r>
        <w:rPr>
          <w:rFonts w:ascii="Times New Roman" w:hAnsi="Times New Roman"/>
          <w:sz w:val="28"/>
          <w:szCs w:val="28"/>
        </w:rPr>
        <w:t>Разработчик: _________________________________, преподаватель Иностранногоязыка</w:t>
      </w:r>
    </w:p>
    <w:p w14:paraId="219FADDD">
      <w:pPr>
        <w:spacing w:line="240" w:lineRule="auto"/>
        <w:rPr>
          <w:rFonts w:ascii="Times New Roman" w:hAnsi="Times New Roman"/>
          <w:i/>
          <w:sz w:val="28"/>
          <w:szCs w:val="28"/>
        </w:rPr>
      </w:pPr>
      <w:r>
        <w:rPr>
          <w:rFonts w:ascii="Times New Roman" w:hAnsi="Times New Roman"/>
          <w:sz w:val="28"/>
          <w:szCs w:val="28"/>
        </w:rPr>
        <w:t>Рецензент:</w:t>
      </w:r>
    </w:p>
    <w:p w14:paraId="7217A63F">
      <w:pPr>
        <w:spacing w:line="240" w:lineRule="auto"/>
        <w:ind w:firstLine="708"/>
        <w:rPr>
          <w:rFonts w:ascii="Times New Roman" w:hAnsi="Times New Roman"/>
          <w:sz w:val="28"/>
          <w:szCs w:val="28"/>
          <w:lang w:eastAsia="uk-UA"/>
        </w:rPr>
      </w:pPr>
      <w:r>
        <w:rPr>
          <w:rFonts w:ascii="Times New Roman" w:hAnsi="Times New Roman"/>
          <w:sz w:val="28"/>
          <w:szCs w:val="28"/>
        </w:rPr>
        <w:t xml:space="preserve">_____________ </w:t>
      </w:r>
      <w:r>
        <w:rPr>
          <w:rFonts w:ascii="Times New Roman" w:hAnsi="Times New Roman"/>
          <w:sz w:val="28"/>
          <w:szCs w:val="28"/>
          <w:lang w:eastAsia="uk-UA"/>
        </w:rPr>
        <w:t>- преподаватель высшей квалификационной категории</w:t>
      </w:r>
    </w:p>
    <w:p w14:paraId="3A8ABD7D">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8"/>
          <w:szCs w:val="28"/>
          <w:vertAlign w:val="superscript"/>
          <w:lang w:eastAsia="uk-UA"/>
        </w:rPr>
      </w:pPr>
    </w:p>
    <w:p w14:paraId="210FDB4F">
      <w:pPr>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22684B78">
      <w:pPr>
        <w:tabs>
          <w:tab w:val="left" w:pos="142"/>
          <w:tab w:val="left" w:pos="6225"/>
        </w:tabs>
        <w:spacing w:line="240" w:lineRule="auto"/>
        <w:rPr>
          <w:rFonts w:ascii="Times New Roman" w:hAnsi="Times New Roman"/>
          <w:bCs/>
          <w:sz w:val="28"/>
          <w:szCs w:val="28"/>
        </w:rPr>
      </w:pPr>
      <w:r>
        <w:rPr>
          <w:rFonts w:ascii="Times New Roman" w:hAnsi="Times New Roman"/>
          <w:sz w:val="28"/>
          <w:szCs w:val="28"/>
          <w:lang w:eastAsia="uk-UA"/>
        </w:rPr>
        <w:t>Рабочая программа принята на заседании цикловой комиссии ОГСЭ цикла</w:t>
      </w:r>
    </w:p>
    <w:p w14:paraId="090B14EE">
      <w:pPr>
        <w:tabs>
          <w:tab w:val="left" w:pos="142"/>
          <w:tab w:val="left" w:pos="6225"/>
        </w:tabs>
        <w:spacing w:line="240" w:lineRule="auto"/>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1EBCAF1F">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8"/>
          <w:szCs w:val="28"/>
        </w:rPr>
      </w:pPr>
    </w:p>
    <w:p w14:paraId="10B1CE5A">
      <w:pPr>
        <w:tabs>
          <w:tab w:val="left" w:pos="142"/>
          <w:tab w:val="left" w:pos="6225"/>
        </w:tabs>
        <w:spacing w:line="240" w:lineRule="auto"/>
        <w:rPr>
          <w:rFonts w:ascii="Times New Roman" w:hAnsi="Times New Roman"/>
          <w:sz w:val="28"/>
          <w:szCs w:val="28"/>
        </w:rPr>
      </w:pPr>
    </w:p>
    <w:p w14:paraId="5EC62C57">
      <w:pPr>
        <w:tabs>
          <w:tab w:val="left" w:pos="142"/>
        </w:tabs>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6CFB209D">
      <w:pPr>
        <w:tabs>
          <w:tab w:val="left" w:pos="142"/>
        </w:tabs>
        <w:spacing w:line="240" w:lineRule="auto"/>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4195A49D">
      <w:pPr>
        <w:tabs>
          <w:tab w:val="left" w:pos="142"/>
        </w:tabs>
        <w:spacing w:line="240" w:lineRule="auto"/>
        <w:rPr>
          <w:rFonts w:ascii="Times New Roman" w:hAnsi="Times New Roman"/>
          <w:sz w:val="28"/>
          <w:szCs w:val="28"/>
        </w:rPr>
      </w:pPr>
    </w:p>
    <w:p w14:paraId="2BBC6838">
      <w:pPr>
        <w:tabs>
          <w:tab w:val="left" w:pos="142"/>
          <w:tab w:val="left" w:pos="6225"/>
        </w:tabs>
        <w:spacing w:line="240" w:lineRule="auto"/>
        <w:rPr>
          <w:rFonts w:ascii="Times New Roman" w:hAnsi="Times New Roman"/>
          <w:sz w:val="28"/>
          <w:szCs w:val="28"/>
        </w:rPr>
      </w:pPr>
    </w:p>
    <w:p w14:paraId="5CE08E8F">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3DD4EC6C">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79F89A0E">
      <w:pPr>
        <w:spacing w:after="200" w:line="276" w:lineRule="auto"/>
        <w:rPr>
          <w:rFonts w:ascii="Times New Roman" w:hAnsi="Times New Roman"/>
        </w:rPr>
      </w:pPr>
      <w:r>
        <w:rPr>
          <w:rFonts w:ascii="Times New Roman" w:hAnsi="Times New Roman"/>
        </w:rPr>
        <w:br w:type="page"/>
      </w:r>
    </w:p>
    <w:p w14:paraId="28E9A2BA">
      <w:pPr>
        <w:pStyle w:val="39"/>
        <w:ind w:left="0"/>
        <w:jc w:val="center"/>
        <w:rPr>
          <w:b/>
          <w:sz w:val="28"/>
        </w:rPr>
      </w:pPr>
    </w:p>
    <w:p w14:paraId="02F20594">
      <w:pPr>
        <w:pStyle w:val="39"/>
        <w:ind w:left="0"/>
        <w:jc w:val="center"/>
        <w:rPr>
          <w:b/>
          <w:sz w:val="28"/>
        </w:rPr>
      </w:pPr>
      <w:r>
        <w:rPr>
          <w:b/>
          <w:sz w:val="28"/>
        </w:rPr>
        <w:t>СОДЕРЖАНИЕ</w:t>
      </w:r>
    </w:p>
    <w:p w14:paraId="319E9DD6">
      <w:pPr>
        <w:pStyle w:val="39"/>
        <w:ind w:left="0"/>
        <w:jc w:val="center"/>
        <w:rPr>
          <w:b/>
          <w:sz w:val="28"/>
        </w:rPr>
      </w:pPr>
    </w:p>
    <w:tbl>
      <w:tblPr>
        <w:tblStyle w:val="8"/>
        <w:tblW w:w="0" w:type="auto"/>
        <w:tblInd w:w="0" w:type="dxa"/>
        <w:tblLayout w:type="fixed"/>
        <w:tblCellMar>
          <w:top w:w="0" w:type="dxa"/>
          <w:left w:w="108" w:type="dxa"/>
          <w:bottom w:w="0" w:type="dxa"/>
          <w:right w:w="108" w:type="dxa"/>
        </w:tblCellMar>
      </w:tblPr>
      <w:tblGrid>
        <w:gridCol w:w="648"/>
        <w:gridCol w:w="8820"/>
        <w:gridCol w:w="953"/>
      </w:tblGrid>
      <w:tr w14:paraId="27EFEB3F">
        <w:tblPrEx>
          <w:tblCellMar>
            <w:top w:w="0" w:type="dxa"/>
            <w:left w:w="108" w:type="dxa"/>
            <w:bottom w:w="0" w:type="dxa"/>
            <w:right w:w="108" w:type="dxa"/>
          </w:tblCellMar>
        </w:tblPrEx>
        <w:tc>
          <w:tcPr>
            <w:tcW w:w="648" w:type="dxa"/>
          </w:tcPr>
          <w:p w14:paraId="15C97F77">
            <w:pPr>
              <w:pStyle w:val="39"/>
              <w:ind w:left="0"/>
              <w:jc w:val="center"/>
              <w:rPr>
                <w:b/>
                <w:sz w:val="28"/>
              </w:rPr>
            </w:pPr>
            <w:r>
              <w:rPr>
                <w:b/>
                <w:sz w:val="28"/>
              </w:rPr>
              <w:t>1.</w:t>
            </w:r>
          </w:p>
        </w:tc>
        <w:tc>
          <w:tcPr>
            <w:tcW w:w="8820" w:type="dxa"/>
          </w:tcPr>
          <w:p w14:paraId="37E44B71">
            <w:pPr>
              <w:spacing w:after="0" w:line="240" w:lineRule="auto"/>
              <w:rPr>
                <w:rFonts w:ascii="Times New Roman" w:hAnsi="Times New Roman"/>
                <w:b/>
                <w:sz w:val="28"/>
              </w:rPr>
            </w:pPr>
            <w:r>
              <w:rPr>
                <w:rFonts w:ascii="Times New Roman" w:hAnsi="Times New Roman"/>
                <w:b/>
                <w:sz w:val="28"/>
              </w:rPr>
              <w:t>ОБЩАЯ ХАРАКТЕРИСТИКА РАБОЧЕЙ ПРОГРАММЫ УЧЕБНОЙ ДИСЦИПЛИНЫ</w:t>
            </w:r>
          </w:p>
        </w:tc>
        <w:tc>
          <w:tcPr>
            <w:tcW w:w="953" w:type="dxa"/>
            <w:vAlign w:val="center"/>
          </w:tcPr>
          <w:p w14:paraId="1BB844CC">
            <w:pPr>
              <w:spacing w:after="0" w:line="240" w:lineRule="auto"/>
              <w:jc w:val="center"/>
              <w:rPr>
                <w:rFonts w:ascii="Times New Roman" w:hAnsi="Times New Roman"/>
                <w:b/>
                <w:sz w:val="28"/>
              </w:rPr>
            </w:pPr>
            <w:r>
              <w:rPr>
                <w:rFonts w:ascii="Times New Roman" w:hAnsi="Times New Roman"/>
                <w:b/>
                <w:sz w:val="28"/>
              </w:rPr>
              <w:t>3</w:t>
            </w:r>
          </w:p>
        </w:tc>
      </w:tr>
      <w:tr w14:paraId="74FBF27B">
        <w:tblPrEx>
          <w:tblCellMar>
            <w:top w:w="0" w:type="dxa"/>
            <w:left w:w="108" w:type="dxa"/>
            <w:bottom w:w="0" w:type="dxa"/>
            <w:right w:w="108" w:type="dxa"/>
          </w:tblCellMar>
        </w:tblPrEx>
        <w:tc>
          <w:tcPr>
            <w:tcW w:w="648" w:type="dxa"/>
          </w:tcPr>
          <w:p w14:paraId="6D76DEE3">
            <w:pPr>
              <w:pStyle w:val="39"/>
              <w:ind w:left="0"/>
              <w:jc w:val="center"/>
              <w:rPr>
                <w:b/>
                <w:sz w:val="28"/>
              </w:rPr>
            </w:pPr>
            <w:r>
              <w:rPr>
                <w:b/>
                <w:sz w:val="28"/>
              </w:rPr>
              <w:t>2.</w:t>
            </w:r>
          </w:p>
        </w:tc>
        <w:tc>
          <w:tcPr>
            <w:tcW w:w="8820" w:type="dxa"/>
          </w:tcPr>
          <w:p w14:paraId="50088472">
            <w:pPr>
              <w:spacing w:after="0" w:line="240" w:lineRule="auto"/>
              <w:rPr>
                <w:rFonts w:ascii="Times New Roman" w:hAnsi="Times New Roman"/>
                <w:b/>
                <w:sz w:val="28"/>
              </w:rPr>
            </w:pPr>
            <w:r>
              <w:rPr>
                <w:rFonts w:ascii="Times New Roman" w:hAnsi="Times New Roman"/>
                <w:b/>
                <w:sz w:val="28"/>
              </w:rPr>
              <w:t>СТРУКТУРА И СОДЕРЖАНИЕ УЧЕБНОЙ ДИСЦИПЛИНЫ</w:t>
            </w:r>
          </w:p>
        </w:tc>
        <w:tc>
          <w:tcPr>
            <w:tcW w:w="953" w:type="dxa"/>
            <w:vAlign w:val="center"/>
          </w:tcPr>
          <w:p w14:paraId="0BACA357">
            <w:pPr>
              <w:spacing w:after="0" w:line="240" w:lineRule="auto"/>
              <w:jc w:val="center"/>
              <w:rPr>
                <w:rFonts w:ascii="Times New Roman" w:hAnsi="Times New Roman"/>
                <w:b/>
                <w:sz w:val="28"/>
              </w:rPr>
            </w:pPr>
            <w:r>
              <w:rPr>
                <w:rFonts w:ascii="Times New Roman" w:hAnsi="Times New Roman"/>
                <w:b/>
                <w:sz w:val="28"/>
              </w:rPr>
              <w:t>4</w:t>
            </w:r>
          </w:p>
        </w:tc>
      </w:tr>
      <w:tr w14:paraId="23EDF56E">
        <w:tblPrEx>
          <w:tblCellMar>
            <w:top w:w="0" w:type="dxa"/>
            <w:left w:w="108" w:type="dxa"/>
            <w:bottom w:w="0" w:type="dxa"/>
            <w:right w:w="108" w:type="dxa"/>
          </w:tblCellMar>
        </w:tblPrEx>
        <w:tc>
          <w:tcPr>
            <w:tcW w:w="648" w:type="dxa"/>
          </w:tcPr>
          <w:p w14:paraId="22722FB6">
            <w:pPr>
              <w:pStyle w:val="39"/>
              <w:ind w:left="0"/>
              <w:jc w:val="center"/>
              <w:rPr>
                <w:b/>
                <w:sz w:val="28"/>
              </w:rPr>
            </w:pPr>
            <w:r>
              <w:rPr>
                <w:b/>
                <w:sz w:val="28"/>
              </w:rPr>
              <w:t>3.</w:t>
            </w:r>
          </w:p>
        </w:tc>
        <w:tc>
          <w:tcPr>
            <w:tcW w:w="8820" w:type="dxa"/>
          </w:tcPr>
          <w:p w14:paraId="05A2B9E5">
            <w:pPr>
              <w:spacing w:after="0" w:line="240" w:lineRule="auto"/>
              <w:rPr>
                <w:rFonts w:ascii="Times New Roman" w:hAnsi="Times New Roman"/>
                <w:b/>
                <w:sz w:val="28"/>
              </w:rPr>
            </w:pPr>
            <w:r>
              <w:rPr>
                <w:rFonts w:ascii="Times New Roman" w:hAnsi="Times New Roman"/>
                <w:b/>
                <w:sz w:val="28"/>
              </w:rPr>
              <w:t>УСЛОВИЯ РЕАЛИЗАЦИИ УЧЕБНОЙ ДИСЦИПЛИНЫ</w:t>
            </w:r>
          </w:p>
        </w:tc>
        <w:tc>
          <w:tcPr>
            <w:tcW w:w="953" w:type="dxa"/>
            <w:vAlign w:val="center"/>
          </w:tcPr>
          <w:p w14:paraId="3E387CB2">
            <w:pPr>
              <w:spacing w:after="0" w:line="240" w:lineRule="auto"/>
              <w:jc w:val="center"/>
              <w:rPr>
                <w:rFonts w:ascii="Times New Roman" w:hAnsi="Times New Roman"/>
                <w:b/>
                <w:sz w:val="28"/>
              </w:rPr>
            </w:pPr>
            <w:r>
              <w:rPr>
                <w:rFonts w:ascii="Times New Roman" w:hAnsi="Times New Roman"/>
                <w:b/>
                <w:sz w:val="28"/>
              </w:rPr>
              <w:t>15</w:t>
            </w:r>
          </w:p>
        </w:tc>
      </w:tr>
      <w:tr w14:paraId="0D4FF345">
        <w:tblPrEx>
          <w:tblCellMar>
            <w:top w:w="0" w:type="dxa"/>
            <w:left w:w="108" w:type="dxa"/>
            <w:bottom w:w="0" w:type="dxa"/>
            <w:right w:w="108" w:type="dxa"/>
          </w:tblCellMar>
        </w:tblPrEx>
        <w:tc>
          <w:tcPr>
            <w:tcW w:w="648" w:type="dxa"/>
          </w:tcPr>
          <w:p w14:paraId="37E33E43">
            <w:pPr>
              <w:pStyle w:val="39"/>
              <w:ind w:left="0"/>
              <w:jc w:val="center"/>
              <w:rPr>
                <w:b/>
                <w:sz w:val="28"/>
              </w:rPr>
            </w:pPr>
            <w:r>
              <w:rPr>
                <w:b/>
                <w:sz w:val="28"/>
              </w:rPr>
              <w:t>4.</w:t>
            </w:r>
          </w:p>
        </w:tc>
        <w:tc>
          <w:tcPr>
            <w:tcW w:w="8820" w:type="dxa"/>
          </w:tcPr>
          <w:p w14:paraId="0D30F637">
            <w:pPr>
              <w:spacing w:after="0" w:line="240" w:lineRule="auto"/>
              <w:rPr>
                <w:rFonts w:ascii="Times New Roman" w:hAnsi="Times New Roman"/>
                <w:b/>
                <w:sz w:val="28"/>
              </w:rPr>
            </w:pPr>
            <w:r>
              <w:rPr>
                <w:rFonts w:ascii="Times New Roman" w:hAnsi="Times New Roman"/>
                <w:b/>
                <w:sz w:val="28"/>
              </w:rPr>
              <w:t>КОНТРОЛЬ И ОЦЕНКА РЕЗУЛЬТАТОВ ОСВОЕНИЯ УЧЕБНОЙ ДИСЦИПЛИНЫ</w:t>
            </w:r>
          </w:p>
        </w:tc>
        <w:tc>
          <w:tcPr>
            <w:tcW w:w="953" w:type="dxa"/>
            <w:vAlign w:val="center"/>
          </w:tcPr>
          <w:p w14:paraId="498830D4">
            <w:pPr>
              <w:spacing w:after="0" w:line="240" w:lineRule="auto"/>
              <w:jc w:val="center"/>
              <w:rPr>
                <w:rFonts w:ascii="Times New Roman" w:hAnsi="Times New Roman"/>
                <w:b/>
                <w:sz w:val="28"/>
              </w:rPr>
            </w:pPr>
            <w:r>
              <w:rPr>
                <w:rFonts w:ascii="Times New Roman" w:hAnsi="Times New Roman"/>
                <w:b/>
                <w:sz w:val="28"/>
              </w:rPr>
              <w:t>17</w:t>
            </w:r>
          </w:p>
        </w:tc>
      </w:tr>
    </w:tbl>
    <w:p w14:paraId="1DF3E569">
      <w:pPr>
        <w:numPr>
          <w:ilvl w:val="0"/>
          <w:numId w:val="8"/>
        </w:numPr>
        <w:spacing w:after="0" w:line="276" w:lineRule="auto"/>
        <w:ind w:left="0" w:right="-1" w:firstLine="0"/>
        <w:jc w:val="center"/>
        <w:rPr>
          <w:rFonts w:ascii="Times New Roman" w:hAnsi="Times New Roman"/>
          <w:b/>
          <w:sz w:val="24"/>
        </w:rPr>
      </w:pPr>
      <w:r>
        <w:rPr>
          <w:rFonts w:ascii="Times New Roman" w:hAnsi="Times New Roman"/>
          <w:b/>
          <w:i/>
          <w:u w:val="single"/>
        </w:rPr>
        <w:br w:type="page"/>
      </w:r>
      <w:r>
        <w:rPr>
          <w:rFonts w:ascii="Times New Roman" w:hAnsi="Times New Roman"/>
          <w:b/>
          <w:sz w:val="24"/>
        </w:rPr>
        <w:t>ОБЩАЯ ХАРАКТЕРИСТИКА ПРИМЕРНОЙ РАБОЧЕЙ ПРОГРАММЫ УЧЕБНОЙ ДИСЦИПЛИНЫ « ИНОСТРАННЫЙ ЯЗЫК В ПРОФЕССИОНАЛЬНОЙ ДЕЯТЕЛЬНОСТИ</w:t>
      </w:r>
      <w:r>
        <w:rPr>
          <w:rFonts w:ascii="Times New Roman" w:hAnsi="Times New Roman"/>
          <w:sz w:val="24"/>
        </w:rPr>
        <w:t>»</w:t>
      </w:r>
    </w:p>
    <w:p w14:paraId="385973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 w:firstLine="851"/>
        <w:jc w:val="both"/>
        <w:rPr>
          <w:rFonts w:ascii="Times New Roman" w:hAnsi="Times New Roman"/>
          <w:sz w:val="24"/>
          <w:vertAlign w:val="superscript"/>
        </w:rPr>
      </w:pPr>
    </w:p>
    <w:p w14:paraId="3EB711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rPr>
      </w:pPr>
      <w:r>
        <w:rPr>
          <w:rFonts w:ascii="Times New Roman" w:hAnsi="Times New Roman"/>
          <w:b/>
          <w:sz w:val="24"/>
        </w:rPr>
        <w:t xml:space="preserve">1.1. Место дисциплины в структуре основной образовательной программы: </w:t>
      </w:r>
    </w:p>
    <w:p w14:paraId="242749BD">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rPr>
      </w:pPr>
      <w:r>
        <w:rPr>
          <w:rFonts w:ascii="Times New Roman" w:hAnsi="Times New Roman"/>
          <w:sz w:val="24"/>
        </w:rPr>
        <w:t xml:space="preserve">Учебная дисциплина ОГСЭ 04 Иностранный язык в профессиональной деятельности является обязательной частью социально-гуманитарного цикла примерной образовательной программы в соответствии с ФГОС СПО по специальности 33.02.01 Иностранный язык в профессиональной деятельности </w:t>
      </w:r>
    </w:p>
    <w:p w14:paraId="407B386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rPr>
      </w:pPr>
      <w:r>
        <w:rPr>
          <w:rFonts w:ascii="Times New Roman" w:hAnsi="Times New Roman"/>
          <w:sz w:val="24"/>
        </w:rPr>
        <w:t xml:space="preserve">Особое значение дисциплина имеет при формировании и развитии ОК 02, ОК 04, ОК 05, </w:t>
      </w:r>
      <w:bookmarkStart w:id="3" w:name="_Hlk78818728"/>
      <w:r>
        <w:rPr>
          <w:rFonts w:ascii="Times New Roman" w:hAnsi="Times New Roman"/>
          <w:sz w:val="24"/>
        </w:rPr>
        <w:t>ОК 09</w:t>
      </w:r>
      <w:bookmarkEnd w:id="3"/>
      <w:r>
        <w:rPr>
          <w:rFonts w:ascii="Times New Roman" w:hAnsi="Times New Roman"/>
          <w:sz w:val="24"/>
        </w:rPr>
        <w:t>.</w:t>
      </w:r>
    </w:p>
    <w:p w14:paraId="07FC63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 w:firstLine="709"/>
        <w:jc w:val="both"/>
        <w:rPr>
          <w:rFonts w:ascii="Times New Roman" w:hAnsi="Times New Roman"/>
          <w:b/>
          <w:sz w:val="24"/>
        </w:rPr>
      </w:pPr>
    </w:p>
    <w:p w14:paraId="6EBF0026">
      <w:pPr>
        <w:spacing w:after="0" w:line="240" w:lineRule="auto"/>
        <w:ind w:right="-1" w:firstLine="709"/>
        <w:rPr>
          <w:rFonts w:ascii="Times New Roman" w:hAnsi="Times New Roman"/>
          <w:b/>
          <w:sz w:val="24"/>
        </w:rPr>
      </w:pPr>
      <w:r>
        <w:rPr>
          <w:rFonts w:ascii="Times New Roman" w:hAnsi="Times New Roman"/>
          <w:b/>
          <w:sz w:val="24"/>
        </w:rPr>
        <w:t>1.2. Цель и планируемые результаты освоения дисциплины:</w:t>
      </w:r>
    </w:p>
    <w:p w14:paraId="09F46C05">
      <w:pPr>
        <w:spacing w:after="0" w:line="240" w:lineRule="auto"/>
        <w:ind w:right="-1" w:firstLine="709"/>
        <w:jc w:val="both"/>
        <w:rPr>
          <w:rFonts w:ascii="Times New Roman" w:hAnsi="Times New Roman"/>
          <w:sz w:val="24"/>
        </w:rPr>
      </w:pPr>
      <w:r>
        <w:rPr>
          <w:rFonts w:ascii="Times New Roman" w:hAnsi="Times New Roman"/>
          <w:sz w:val="24"/>
        </w:rPr>
        <w:t>В рамках программы учебной дисциплины обучающимися осваиваются умения и знания</w:t>
      </w:r>
    </w:p>
    <w:tbl>
      <w:tblPr>
        <w:tblStyle w:val="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01"/>
        <w:gridCol w:w="3794"/>
        <w:gridCol w:w="4194"/>
      </w:tblGrid>
      <w:tr w14:paraId="6B28C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9" w:hRule="atLeast"/>
          <w:jc w:val="center"/>
        </w:trPr>
        <w:tc>
          <w:tcPr>
            <w:tcW w:w="2401" w:type="dxa"/>
            <w:tcBorders>
              <w:top w:val="single" w:color="000000" w:sz="4" w:space="0"/>
              <w:left w:val="single" w:color="000000" w:sz="4" w:space="0"/>
              <w:bottom w:val="single" w:color="000000" w:sz="4" w:space="0"/>
              <w:right w:val="single" w:color="000000" w:sz="4" w:space="0"/>
            </w:tcBorders>
          </w:tcPr>
          <w:p w14:paraId="2C39710B">
            <w:pPr>
              <w:spacing w:after="0" w:line="240" w:lineRule="auto"/>
              <w:ind w:right="-1"/>
              <w:jc w:val="center"/>
              <w:rPr>
                <w:rFonts w:ascii="Times New Roman" w:hAnsi="Times New Roman"/>
                <w:sz w:val="24"/>
              </w:rPr>
            </w:pPr>
            <w:r>
              <w:rPr>
                <w:rFonts w:ascii="Times New Roman" w:hAnsi="Times New Roman"/>
                <w:sz w:val="24"/>
              </w:rPr>
              <w:t>Код</w:t>
            </w:r>
          </w:p>
          <w:p w14:paraId="50442178">
            <w:pPr>
              <w:spacing w:after="0" w:line="240" w:lineRule="auto"/>
              <w:ind w:right="-1"/>
              <w:jc w:val="center"/>
              <w:rPr>
                <w:rFonts w:ascii="Times New Roman" w:hAnsi="Times New Roman"/>
                <w:sz w:val="24"/>
              </w:rPr>
            </w:pPr>
          </w:p>
        </w:tc>
        <w:tc>
          <w:tcPr>
            <w:tcW w:w="3794" w:type="dxa"/>
            <w:tcBorders>
              <w:top w:val="single" w:color="000000" w:sz="4" w:space="0"/>
              <w:left w:val="single" w:color="000000" w:sz="4" w:space="0"/>
              <w:bottom w:val="single" w:color="000000" w:sz="4" w:space="0"/>
              <w:right w:val="single" w:color="000000" w:sz="4" w:space="0"/>
            </w:tcBorders>
          </w:tcPr>
          <w:p w14:paraId="7DF03432">
            <w:pPr>
              <w:spacing w:after="0" w:line="240" w:lineRule="auto"/>
              <w:ind w:right="-1"/>
              <w:jc w:val="center"/>
              <w:rPr>
                <w:rFonts w:ascii="Times New Roman" w:hAnsi="Times New Roman"/>
                <w:sz w:val="24"/>
              </w:rPr>
            </w:pPr>
            <w:r>
              <w:rPr>
                <w:rFonts w:ascii="Times New Roman" w:hAnsi="Times New Roman"/>
                <w:sz w:val="24"/>
              </w:rPr>
              <w:t>Умения</w:t>
            </w:r>
          </w:p>
        </w:tc>
        <w:tc>
          <w:tcPr>
            <w:tcW w:w="4194" w:type="dxa"/>
            <w:tcBorders>
              <w:top w:val="single" w:color="000000" w:sz="4" w:space="0"/>
              <w:left w:val="single" w:color="000000" w:sz="4" w:space="0"/>
              <w:bottom w:val="single" w:color="000000" w:sz="4" w:space="0"/>
              <w:right w:val="single" w:color="000000" w:sz="4" w:space="0"/>
            </w:tcBorders>
          </w:tcPr>
          <w:p w14:paraId="194150A1">
            <w:pPr>
              <w:spacing w:after="0" w:line="240" w:lineRule="auto"/>
              <w:ind w:right="-1"/>
              <w:jc w:val="center"/>
              <w:rPr>
                <w:rFonts w:ascii="Times New Roman" w:hAnsi="Times New Roman"/>
                <w:sz w:val="24"/>
              </w:rPr>
            </w:pPr>
            <w:r>
              <w:rPr>
                <w:rFonts w:ascii="Times New Roman" w:hAnsi="Times New Roman"/>
                <w:sz w:val="24"/>
              </w:rPr>
              <w:t>Знания</w:t>
            </w:r>
          </w:p>
        </w:tc>
      </w:tr>
      <w:tr w14:paraId="5519A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 w:hRule="atLeast"/>
          <w:jc w:val="center"/>
        </w:trPr>
        <w:tc>
          <w:tcPr>
            <w:tcW w:w="2401" w:type="dxa"/>
            <w:tcBorders>
              <w:top w:val="single" w:color="000000" w:sz="4" w:space="0"/>
              <w:left w:val="single" w:color="000000" w:sz="4" w:space="0"/>
              <w:bottom w:val="single" w:color="000000" w:sz="4" w:space="0"/>
              <w:right w:val="single" w:color="000000" w:sz="4" w:space="0"/>
            </w:tcBorders>
          </w:tcPr>
          <w:p w14:paraId="1EB3E947">
            <w:pPr>
              <w:spacing w:after="0" w:line="240" w:lineRule="auto"/>
              <w:ind w:right="-1"/>
              <w:jc w:val="center"/>
              <w:rPr>
                <w:rFonts w:ascii="Times New Roman" w:hAnsi="Times New Roman"/>
                <w:sz w:val="24"/>
              </w:rPr>
            </w:pPr>
            <w:bookmarkStart w:id="4" w:name="_Hlk78272185"/>
          </w:p>
          <w:p w14:paraId="29DA987F">
            <w:pPr>
              <w:spacing w:after="0" w:line="240" w:lineRule="auto"/>
              <w:ind w:right="-1"/>
              <w:jc w:val="center"/>
              <w:rPr>
                <w:rFonts w:ascii="Times New Roman" w:hAnsi="Times New Roman"/>
                <w:sz w:val="24"/>
              </w:rPr>
            </w:pPr>
          </w:p>
          <w:p w14:paraId="288AAB1E">
            <w:pPr>
              <w:spacing w:after="0" w:line="240" w:lineRule="auto"/>
              <w:ind w:right="-1"/>
              <w:jc w:val="center"/>
              <w:rPr>
                <w:rFonts w:ascii="Times New Roman" w:hAnsi="Times New Roman"/>
                <w:sz w:val="24"/>
              </w:rPr>
            </w:pPr>
          </w:p>
          <w:p w14:paraId="7080B3E8">
            <w:pPr>
              <w:spacing w:after="0" w:line="240" w:lineRule="auto"/>
              <w:ind w:right="-1"/>
              <w:jc w:val="center"/>
              <w:rPr>
                <w:rFonts w:ascii="Times New Roman" w:hAnsi="Times New Roman"/>
                <w:sz w:val="24"/>
              </w:rPr>
            </w:pPr>
          </w:p>
          <w:p w14:paraId="0C8F0F56">
            <w:pPr>
              <w:spacing w:after="0" w:line="240" w:lineRule="auto"/>
              <w:ind w:right="-1"/>
              <w:jc w:val="center"/>
              <w:rPr>
                <w:rFonts w:ascii="Times New Roman" w:hAnsi="Times New Roman"/>
                <w:sz w:val="24"/>
              </w:rPr>
            </w:pPr>
          </w:p>
          <w:p w14:paraId="03B8D020">
            <w:pPr>
              <w:spacing w:after="0" w:line="240" w:lineRule="auto"/>
              <w:ind w:right="-1"/>
              <w:jc w:val="center"/>
              <w:rPr>
                <w:rFonts w:ascii="Times New Roman" w:hAnsi="Times New Roman"/>
                <w:sz w:val="24"/>
              </w:rPr>
            </w:pPr>
          </w:p>
          <w:p w14:paraId="1EEF3D0E">
            <w:pPr>
              <w:spacing w:after="0" w:line="240" w:lineRule="auto"/>
              <w:ind w:right="-1"/>
              <w:jc w:val="center"/>
              <w:rPr>
                <w:rFonts w:ascii="Times New Roman" w:hAnsi="Times New Roman"/>
                <w:sz w:val="24"/>
              </w:rPr>
            </w:pPr>
          </w:p>
          <w:p w14:paraId="795BD1F8">
            <w:pPr>
              <w:spacing w:after="0" w:line="240" w:lineRule="auto"/>
              <w:ind w:right="-1"/>
              <w:jc w:val="center"/>
              <w:rPr>
                <w:rFonts w:ascii="Times New Roman" w:hAnsi="Times New Roman"/>
                <w:sz w:val="24"/>
              </w:rPr>
            </w:pPr>
          </w:p>
          <w:p w14:paraId="551E276C">
            <w:pPr>
              <w:spacing w:after="0" w:line="240" w:lineRule="auto"/>
              <w:ind w:right="-1"/>
              <w:jc w:val="center"/>
              <w:rPr>
                <w:rFonts w:ascii="Times New Roman" w:hAnsi="Times New Roman"/>
                <w:sz w:val="24"/>
              </w:rPr>
            </w:pPr>
          </w:p>
          <w:p w14:paraId="181A09B7">
            <w:pPr>
              <w:spacing w:after="0" w:line="240" w:lineRule="auto"/>
              <w:ind w:right="-1"/>
              <w:jc w:val="center"/>
              <w:rPr>
                <w:rFonts w:ascii="Times New Roman" w:hAnsi="Times New Roman"/>
                <w:sz w:val="24"/>
              </w:rPr>
            </w:pPr>
            <w:r>
              <w:rPr>
                <w:rFonts w:ascii="Times New Roman" w:hAnsi="Times New Roman"/>
                <w:sz w:val="24"/>
              </w:rPr>
              <w:t>ОК 02</w:t>
            </w:r>
          </w:p>
          <w:p w14:paraId="7707AAB2">
            <w:pPr>
              <w:spacing w:after="0" w:line="240" w:lineRule="auto"/>
              <w:ind w:right="-1"/>
              <w:jc w:val="center"/>
              <w:rPr>
                <w:rFonts w:ascii="Times New Roman" w:hAnsi="Times New Roman"/>
                <w:sz w:val="24"/>
              </w:rPr>
            </w:pPr>
            <w:r>
              <w:rPr>
                <w:rFonts w:ascii="Times New Roman" w:hAnsi="Times New Roman"/>
                <w:sz w:val="24"/>
              </w:rPr>
              <w:t>ОК 04</w:t>
            </w:r>
          </w:p>
          <w:p w14:paraId="2D5D653D">
            <w:pPr>
              <w:spacing w:after="0" w:line="240" w:lineRule="auto"/>
              <w:ind w:right="-1"/>
              <w:jc w:val="center"/>
              <w:rPr>
                <w:rFonts w:ascii="Times New Roman" w:hAnsi="Times New Roman"/>
                <w:sz w:val="24"/>
              </w:rPr>
            </w:pPr>
            <w:r>
              <w:rPr>
                <w:rFonts w:ascii="Times New Roman" w:hAnsi="Times New Roman"/>
                <w:sz w:val="24"/>
              </w:rPr>
              <w:t>ОК 05</w:t>
            </w:r>
          </w:p>
          <w:p w14:paraId="7D93AE16">
            <w:pPr>
              <w:spacing w:after="0" w:line="240" w:lineRule="auto"/>
              <w:ind w:right="-1"/>
              <w:jc w:val="center"/>
              <w:rPr>
                <w:rFonts w:ascii="Times New Roman" w:hAnsi="Times New Roman"/>
                <w:sz w:val="24"/>
              </w:rPr>
            </w:pPr>
            <w:r>
              <w:rPr>
                <w:rFonts w:ascii="Times New Roman" w:hAnsi="Times New Roman"/>
                <w:sz w:val="24"/>
              </w:rPr>
              <w:t>ОК 09</w:t>
            </w:r>
            <w:bookmarkEnd w:id="4"/>
          </w:p>
        </w:tc>
        <w:tc>
          <w:tcPr>
            <w:tcW w:w="3794" w:type="dxa"/>
            <w:tcBorders>
              <w:top w:val="single" w:color="000000" w:sz="4" w:space="0"/>
              <w:left w:val="single" w:color="000000" w:sz="4" w:space="0"/>
              <w:bottom w:val="single" w:color="000000" w:sz="4" w:space="0"/>
              <w:right w:val="single" w:color="000000" w:sz="4" w:space="0"/>
            </w:tcBorders>
          </w:tcPr>
          <w:p w14:paraId="0CEFD757">
            <w:pPr>
              <w:spacing w:after="0" w:line="240" w:lineRule="auto"/>
              <w:jc w:val="both"/>
              <w:rPr>
                <w:rFonts w:ascii="Times New Roman" w:hAnsi="Times New Roman"/>
                <w:sz w:val="24"/>
                <w:u w:val="single"/>
              </w:rPr>
            </w:pPr>
            <w:r>
              <w:rPr>
                <w:rFonts w:ascii="Times New Roman" w:hAnsi="Times New Roman"/>
                <w:sz w:val="24"/>
                <w:u w:val="single"/>
              </w:rPr>
              <w:t>Уметь:</w:t>
            </w:r>
          </w:p>
          <w:p w14:paraId="38613F52">
            <w:pPr>
              <w:spacing w:after="0" w:line="240" w:lineRule="auto"/>
              <w:ind w:firstLine="316"/>
              <w:jc w:val="both"/>
              <w:rPr>
                <w:rFonts w:ascii="Times New Roman" w:hAnsi="Times New Roman"/>
                <w:sz w:val="24"/>
              </w:rPr>
            </w:pPr>
            <w:r>
              <w:rPr>
                <w:rFonts w:ascii="Times New Roman" w:hAnsi="Times New Roman"/>
                <w:sz w:val="24"/>
              </w:rPr>
              <w:t xml:space="preserve"> строить простые высказывания о себе и о своей профессиональной деятельности;</w:t>
            </w:r>
          </w:p>
          <w:p w14:paraId="21CD39AA">
            <w:pPr>
              <w:spacing w:after="0" w:line="240" w:lineRule="auto"/>
              <w:ind w:firstLine="316"/>
              <w:jc w:val="both"/>
              <w:rPr>
                <w:rFonts w:ascii="Times New Roman" w:hAnsi="Times New Roman"/>
                <w:sz w:val="24"/>
              </w:rPr>
            </w:pPr>
            <w:r>
              <w:rPr>
                <w:rFonts w:ascii="Times New Roman" w:hAnsi="Times New Roman"/>
                <w:sz w:val="24"/>
              </w:rPr>
              <w:t>взаимодействовать в коллективе, принимать участие в диалогах на общие и профессиональные темы;</w:t>
            </w:r>
          </w:p>
          <w:p w14:paraId="05D9E95A">
            <w:pPr>
              <w:spacing w:after="0" w:line="240" w:lineRule="auto"/>
              <w:ind w:firstLine="316"/>
              <w:jc w:val="both"/>
              <w:rPr>
                <w:rFonts w:ascii="Times New Roman" w:hAnsi="Times New Roman"/>
                <w:sz w:val="24"/>
              </w:rPr>
            </w:pPr>
            <w:r>
              <w:rPr>
                <w:rFonts w:ascii="Times New Roman" w:hAnsi="Times New Roman"/>
                <w:sz w:val="24"/>
              </w:rPr>
              <w:t>применять различные формы и виды устной и письменной коммуникации на иностранном языке при межличностном, межкультурном и профессиональном взаимодействии;</w:t>
            </w:r>
          </w:p>
          <w:p w14:paraId="5D5FC733">
            <w:pPr>
              <w:spacing w:after="0" w:line="240" w:lineRule="auto"/>
              <w:ind w:firstLine="316"/>
              <w:jc w:val="both"/>
              <w:rPr>
                <w:rFonts w:ascii="Times New Roman" w:hAnsi="Times New Roman"/>
                <w:sz w:val="24"/>
              </w:rPr>
            </w:pPr>
            <w:r>
              <w:rPr>
                <w:rFonts w:ascii="Times New Roman" w:hAnsi="Times New Roman"/>
                <w:sz w:val="24"/>
              </w:rPr>
              <w:t>понимать общий смысл четко произнесенных высказываний на общие и базовые профессиональные темы;</w:t>
            </w:r>
          </w:p>
          <w:p w14:paraId="09C00008">
            <w:pPr>
              <w:spacing w:after="0" w:line="240" w:lineRule="auto"/>
              <w:ind w:firstLine="316"/>
              <w:jc w:val="both"/>
              <w:rPr>
                <w:rFonts w:ascii="Times New Roman" w:hAnsi="Times New Roman"/>
                <w:sz w:val="24"/>
              </w:rPr>
            </w:pPr>
            <w:r>
              <w:rPr>
                <w:rFonts w:ascii="Times New Roman" w:hAnsi="Times New Roman"/>
                <w:sz w:val="24"/>
              </w:rPr>
              <w:t>понимать тексты на базовые профессиональные темы;</w:t>
            </w:r>
          </w:p>
          <w:p w14:paraId="6A1B33BD">
            <w:pPr>
              <w:spacing w:after="0" w:line="240" w:lineRule="auto"/>
              <w:ind w:firstLine="316"/>
              <w:jc w:val="both"/>
              <w:rPr>
                <w:rFonts w:ascii="Times New Roman" w:hAnsi="Times New Roman"/>
                <w:sz w:val="24"/>
              </w:rPr>
            </w:pPr>
            <w:r>
              <w:rPr>
                <w:rFonts w:ascii="Times New Roman" w:hAnsi="Times New Roman"/>
                <w:sz w:val="24"/>
              </w:rPr>
              <w:t>составлять простые связные сообщения на общие или  профессиональные темы;</w:t>
            </w:r>
          </w:p>
          <w:p w14:paraId="20F8AC5C">
            <w:pPr>
              <w:spacing w:after="0" w:line="240" w:lineRule="auto"/>
              <w:ind w:firstLine="316"/>
              <w:jc w:val="both"/>
              <w:rPr>
                <w:rFonts w:ascii="Times New Roman" w:hAnsi="Times New Roman"/>
                <w:strike/>
                <w:sz w:val="24"/>
              </w:rPr>
            </w:pPr>
            <w:r>
              <w:rPr>
                <w:rFonts w:ascii="Times New Roman" w:hAnsi="Times New Roman"/>
                <w:sz w:val="24"/>
              </w:rPr>
              <w:t>общаться (устно и письменно) на иностранном языке на профессиональные и повседневные темы</w:t>
            </w:r>
            <w:r>
              <w:rPr>
                <w:rFonts w:ascii="Times New Roman" w:hAnsi="Times New Roman"/>
                <w:strike/>
                <w:sz w:val="24"/>
              </w:rPr>
              <w:t>;</w:t>
            </w:r>
          </w:p>
          <w:p w14:paraId="61F1C4F9">
            <w:pPr>
              <w:spacing w:after="0" w:line="240" w:lineRule="auto"/>
              <w:ind w:firstLine="316"/>
              <w:jc w:val="both"/>
              <w:rPr>
                <w:rFonts w:ascii="Times New Roman" w:hAnsi="Times New Roman"/>
                <w:sz w:val="24"/>
              </w:rPr>
            </w:pPr>
            <w:r>
              <w:rPr>
                <w:rFonts w:ascii="Times New Roman" w:hAnsi="Times New Roman"/>
                <w:sz w:val="24"/>
              </w:rPr>
              <w:t>переводить иностранные тексты профессиональной направленности (со словарем);</w:t>
            </w:r>
          </w:p>
          <w:p w14:paraId="661DFD4D">
            <w:pPr>
              <w:spacing w:after="0" w:line="240" w:lineRule="auto"/>
              <w:ind w:firstLine="316"/>
              <w:jc w:val="both"/>
              <w:rPr>
                <w:rFonts w:ascii="Times New Roman" w:hAnsi="Times New Roman"/>
                <w:sz w:val="24"/>
              </w:rPr>
            </w:pPr>
            <w:r>
              <w:rPr>
                <w:rFonts w:ascii="Times New Roman" w:hAnsi="Times New Roman"/>
                <w:sz w:val="24"/>
              </w:rPr>
              <w:t>самостоятельно совершенствовать устную и письменную речь, пополнять словарный запас</w:t>
            </w:r>
          </w:p>
        </w:tc>
        <w:tc>
          <w:tcPr>
            <w:tcW w:w="4194" w:type="dxa"/>
            <w:tcBorders>
              <w:top w:val="single" w:color="000000" w:sz="4" w:space="0"/>
              <w:left w:val="single" w:color="000000" w:sz="4" w:space="0"/>
              <w:bottom w:val="single" w:color="000000" w:sz="4" w:space="0"/>
              <w:right w:val="single" w:color="000000" w:sz="4" w:space="0"/>
            </w:tcBorders>
          </w:tcPr>
          <w:p w14:paraId="0F08BAFC">
            <w:pPr>
              <w:spacing w:after="0" w:line="240" w:lineRule="auto"/>
              <w:jc w:val="both"/>
              <w:rPr>
                <w:rFonts w:ascii="Times New Roman" w:hAnsi="Times New Roman"/>
                <w:sz w:val="24"/>
                <w:u w:val="single"/>
              </w:rPr>
            </w:pPr>
            <w:r>
              <w:rPr>
                <w:rFonts w:ascii="Times New Roman" w:hAnsi="Times New Roman"/>
                <w:sz w:val="24"/>
                <w:u w:val="single"/>
              </w:rPr>
              <w:t>Знать:</w:t>
            </w:r>
          </w:p>
          <w:p w14:paraId="61E79D0A">
            <w:pPr>
              <w:spacing w:after="0" w:line="240" w:lineRule="auto"/>
              <w:ind w:firstLine="325"/>
              <w:jc w:val="both"/>
              <w:rPr>
                <w:rFonts w:ascii="Times New Roman" w:hAnsi="Times New Roman"/>
                <w:sz w:val="24"/>
              </w:rPr>
            </w:pPr>
            <w:r>
              <w:rPr>
                <w:rFonts w:ascii="Times New Roman" w:hAnsi="Times New Roman"/>
                <w:sz w:val="24"/>
              </w:rPr>
              <w:t xml:space="preserve"> лексический и грамматический минимум, относящийся к описанию предметов, средств и процессов профессиональной деятельности;</w:t>
            </w:r>
          </w:p>
          <w:p w14:paraId="4A42AF3C">
            <w:pPr>
              <w:spacing w:after="0" w:line="240" w:lineRule="auto"/>
              <w:ind w:firstLine="325"/>
              <w:jc w:val="both"/>
              <w:rPr>
                <w:rFonts w:ascii="Times New Roman" w:hAnsi="Times New Roman"/>
                <w:sz w:val="24"/>
              </w:rPr>
            </w:pPr>
            <w:r>
              <w:rPr>
                <w:rFonts w:ascii="Times New Roman" w:hAnsi="Times New Roman"/>
                <w:sz w:val="24"/>
              </w:rPr>
              <w:t>лексический и грамматический минимум, необходимый для чтения и перевода текстов профессиональной направленности (со словарем);</w:t>
            </w:r>
          </w:p>
          <w:p w14:paraId="5F346D06">
            <w:pPr>
              <w:spacing w:after="0" w:line="240" w:lineRule="auto"/>
              <w:ind w:firstLine="325"/>
              <w:jc w:val="both"/>
              <w:rPr>
                <w:rFonts w:ascii="Times New Roman" w:hAnsi="Times New Roman"/>
                <w:sz w:val="24"/>
              </w:rPr>
            </w:pPr>
            <w:r>
              <w:rPr>
                <w:rFonts w:ascii="Times New Roman" w:hAnsi="Times New Roman"/>
                <w:sz w:val="24"/>
              </w:rPr>
              <w:t>общеупотребительные глаголы (общая и профессиональная лексика);</w:t>
            </w:r>
          </w:p>
          <w:p w14:paraId="662DC7A7">
            <w:pPr>
              <w:spacing w:after="0" w:line="240" w:lineRule="auto"/>
              <w:ind w:firstLine="325"/>
              <w:jc w:val="both"/>
              <w:rPr>
                <w:rFonts w:ascii="Times New Roman" w:hAnsi="Times New Roman"/>
                <w:sz w:val="24"/>
              </w:rPr>
            </w:pPr>
            <w:r>
              <w:rPr>
                <w:rFonts w:ascii="Times New Roman" w:hAnsi="Times New Roman"/>
                <w:sz w:val="24"/>
              </w:rPr>
              <w:t>правила чтения текстов профессиональной направленности;</w:t>
            </w:r>
          </w:p>
          <w:p w14:paraId="720E6E21">
            <w:pPr>
              <w:spacing w:after="0" w:line="240" w:lineRule="auto"/>
              <w:ind w:firstLine="325"/>
              <w:jc w:val="both"/>
              <w:rPr>
                <w:rFonts w:ascii="Times New Roman" w:hAnsi="Times New Roman"/>
                <w:sz w:val="24"/>
              </w:rPr>
            </w:pPr>
            <w:r>
              <w:rPr>
                <w:rFonts w:ascii="Times New Roman" w:hAnsi="Times New Roman"/>
                <w:sz w:val="24"/>
              </w:rPr>
              <w:t>правила построения простых и сложных предложений на профессиональные темы;</w:t>
            </w:r>
          </w:p>
          <w:p w14:paraId="693E7211">
            <w:pPr>
              <w:spacing w:after="0" w:line="240" w:lineRule="auto"/>
              <w:ind w:firstLine="325"/>
              <w:jc w:val="both"/>
              <w:rPr>
                <w:rFonts w:ascii="Times New Roman" w:hAnsi="Times New Roman"/>
                <w:sz w:val="24"/>
              </w:rPr>
            </w:pPr>
            <w:r>
              <w:rPr>
                <w:rFonts w:ascii="Times New Roman" w:hAnsi="Times New Roman"/>
                <w:sz w:val="24"/>
              </w:rPr>
              <w:t>правила речевого этикета и социокультурные нормы общения на иностранном языке;</w:t>
            </w:r>
          </w:p>
          <w:p w14:paraId="488F8BE4">
            <w:pPr>
              <w:spacing w:after="0" w:line="240" w:lineRule="auto"/>
              <w:ind w:firstLine="325"/>
              <w:jc w:val="both"/>
              <w:rPr>
                <w:rFonts w:ascii="Times New Roman" w:hAnsi="Times New Roman"/>
                <w:sz w:val="24"/>
              </w:rPr>
            </w:pPr>
            <w:r>
              <w:rPr>
                <w:rFonts w:ascii="Times New Roman" w:hAnsi="Times New Roman"/>
                <w:sz w:val="24"/>
              </w:rPr>
              <w:t>формы и виды устной и письменной коммуникации на иностранном языке при межличностном, межкультурном и профессиональном взаимодействии</w:t>
            </w:r>
          </w:p>
          <w:p w14:paraId="735C22C3">
            <w:pPr>
              <w:spacing w:after="0" w:line="240" w:lineRule="auto"/>
              <w:jc w:val="both"/>
              <w:rPr>
                <w:rFonts w:ascii="Times New Roman" w:hAnsi="Times New Roman"/>
                <w:sz w:val="24"/>
              </w:rPr>
            </w:pPr>
          </w:p>
        </w:tc>
      </w:tr>
    </w:tbl>
    <w:p w14:paraId="4DE5F470">
      <w:pPr>
        <w:spacing w:after="240" w:line="240" w:lineRule="auto"/>
        <w:ind w:right="-1"/>
        <w:rPr>
          <w:rFonts w:ascii="Times New Roman" w:hAnsi="Times New Roman"/>
          <w:b/>
          <w:sz w:val="24"/>
        </w:rPr>
      </w:pPr>
    </w:p>
    <w:p w14:paraId="5CF93FDE">
      <w:pPr>
        <w:spacing w:after="240" w:line="240" w:lineRule="auto"/>
        <w:ind w:right="-1"/>
        <w:jc w:val="center"/>
        <w:rPr>
          <w:rFonts w:ascii="Times New Roman" w:hAnsi="Times New Roman"/>
          <w:b/>
          <w:sz w:val="24"/>
        </w:rPr>
      </w:pPr>
      <w:r>
        <w:rPr>
          <w:rFonts w:ascii="Times New Roman" w:hAnsi="Times New Roman"/>
          <w:b/>
          <w:sz w:val="24"/>
        </w:rPr>
        <w:t>2. СТРУКТУРА И СОДЕРЖАНИЕ УЧЕБНОЙ ДИСЦИПЛИНЫ</w:t>
      </w:r>
    </w:p>
    <w:p w14:paraId="131B8479">
      <w:pPr>
        <w:spacing w:after="240" w:line="240" w:lineRule="auto"/>
        <w:ind w:right="-1" w:firstLine="709"/>
        <w:rPr>
          <w:rFonts w:ascii="Times New Roman" w:hAnsi="Times New Roman"/>
          <w:b/>
          <w:sz w:val="24"/>
        </w:rPr>
      </w:pPr>
      <w:r>
        <w:rPr>
          <w:rFonts w:ascii="Times New Roman" w:hAnsi="Times New Roman"/>
          <w:b/>
          <w:sz w:val="24"/>
        </w:rPr>
        <w:t>2.1. Объем учебной дисциплины и виды учебной работы</w:t>
      </w:r>
    </w:p>
    <w:tbl>
      <w:tblPr>
        <w:tblStyle w:val="8"/>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680"/>
        <w:gridCol w:w="2741"/>
      </w:tblGrid>
      <w:tr w14:paraId="4076C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80" w:type="dxa"/>
            <w:tcBorders>
              <w:top w:val="single" w:color="000000" w:sz="6" w:space="0"/>
              <w:left w:val="single" w:color="000000" w:sz="6" w:space="0"/>
              <w:bottom w:val="single" w:color="000000" w:sz="6" w:space="0"/>
              <w:right w:val="single" w:color="000000" w:sz="6" w:space="0"/>
            </w:tcBorders>
            <w:vAlign w:val="center"/>
          </w:tcPr>
          <w:p w14:paraId="281787CF">
            <w:pPr>
              <w:ind w:right="-1"/>
              <w:rPr>
                <w:rFonts w:ascii="Times New Roman" w:hAnsi="Times New Roman"/>
                <w:b/>
                <w:sz w:val="24"/>
              </w:rPr>
            </w:pPr>
            <w:r>
              <w:rPr>
                <w:rFonts w:ascii="Times New Roman" w:hAnsi="Times New Roman"/>
                <w:b/>
                <w:sz w:val="24"/>
              </w:rPr>
              <w:t>Вид учебной работы</w:t>
            </w:r>
          </w:p>
        </w:tc>
        <w:tc>
          <w:tcPr>
            <w:tcW w:w="2741" w:type="dxa"/>
            <w:tcBorders>
              <w:top w:val="single" w:color="000000" w:sz="6" w:space="0"/>
              <w:left w:val="single" w:color="000000" w:sz="6" w:space="0"/>
              <w:bottom w:val="single" w:color="000000" w:sz="6" w:space="0"/>
              <w:right w:val="single" w:color="000000" w:sz="6" w:space="0"/>
            </w:tcBorders>
            <w:vAlign w:val="center"/>
          </w:tcPr>
          <w:p w14:paraId="66C4631C">
            <w:pPr>
              <w:ind w:right="-1"/>
              <w:rPr>
                <w:rFonts w:ascii="Times New Roman" w:hAnsi="Times New Roman"/>
                <w:b/>
                <w:sz w:val="24"/>
              </w:rPr>
            </w:pPr>
            <w:r>
              <w:rPr>
                <w:rFonts w:ascii="Times New Roman" w:hAnsi="Times New Roman"/>
                <w:b/>
                <w:sz w:val="24"/>
              </w:rPr>
              <w:t>Объем в часах</w:t>
            </w:r>
          </w:p>
        </w:tc>
      </w:tr>
      <w:tr w14:paraId="3E18A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80" w:type="dxa"/>
            <w:tcBorders>
              <w:top w:val="single" w:color="000000" w:sz="6" w:space="0"/>
              <w:left w:val="single" w:color="000000" w:sz="6" w:space="0"/>
              <w:bottom w:val="single" w:color="000000" w:sz="6" w:space="0"/>
              <w:right w:val="single" w:color="000000" w:sz="6" w:space="0"/>
            </w:tcBorders>
            <w:vAlign w:val="center"/>
          </w:tcPr>
          <w:p w14:paraId="25F67991">
            <w:pPr>
              <w:spacing w:after="0"/>
              <w:ind w:right="-1"/>
              <w:rPr>
                <w:rFonts w:ascii="Times New Roman" w:hAnsi="Times New Roman"/>
                <w:b/>
                <w:sz w:val="24"/>
              </w:rPr>
            </w:pPr>
            <w:r>
              <w:rPr>
                <w:rFonts w:ascii="Times New Roman" w:hAnsi="Times New Roman"/>
                <w:b/>
                <w:sz w:val="24"/>
              </w:rPr>
              <w:t>Объем образовательной программы учебной дисциплины</w:t>
            </w:r>
          </w:p>
        </w:tc>
        <w:tc>
          <w:tcPr>
            <w:tcW w:w="2741" w:type="dxa"/>
            <w:tcBorders>
              <w:top w:val="single" w:color="000000" w:sz="6" w:space="0"/>
              <w:left w:val="single" w:color="000000" w:sz="6" w:space="0"/>
              <w:bottom w:val="single" w:color="000000" w:sz="6" w:space="0"/>
              <w:right w:val="single" w:color="000000" w:sz="6" w:space="0"/>
            </w:tcBorders>
            <w:vAlign w:val="center"/>
          </w:tcPr>
          <w:p w14:paraId="364424B6">
            <w:pPr>
              <w:spacing w:after="0"/>
              <w:ind w:right="-1"/>
              <w:jc w:val="center"/>
              <w:rPr>
                <w:rFonts w:ascii="Times New Roman" w:hAnsi="Times New Roman"/>
                <w:b/>
                <w:sz w:val="24"/>
              </w:rPr>
            </w:pPr>
            <w:r>
              <w:rPr>
                <w:rFonts w:ascii="Times New Roman" w:hAnsi="Times New Roman"/>
                <w:b/>
                <w:sz w:val="24"/>
              </w:rPr>
              <w:t>122</w:t>
            </w:r>
          </w:p>
        </w:tc>
      </w:tr>
      <w:tr w14:paraId="43F26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80" w:type="dxa"/>
            <w:tcBorders>
              <w:top w:val="single" w:color="000000" w:sz="6" w:space="0"/>
              <w:left w:val="single" w:color="000000" w:sz="6" w:space="0"/>
              <w:bottom w:val="single" w:color="000000" w:sz="6" w:space="0"/>
              <w:right w:val="single" w:color="000000" w:sz="6" w:space="0"/>
            </w:tcBorders>
            <w:vAlign w:val="center"/>
          </w:tcPr>
          <w:p w14:paraId="0C65D6C6">
            <w:pPr>
              <w:spacing w:after="0"/>
              <w:ind w:right="-1"/>
              <w:rPr>
                <w:rFonts w:ascii="Times New Roman" w:hAnsi="Times New Roman"/>
                <w:b/>
                <w:sz w:val="24"/>
              </w:rPr>
            </w:pPr>
            <w:r>
              <w:rPr>
                <w:rFonts w:ascii="Times New Roman" w:hAnsi="Times New Roman"/>
                <w:b/>
                <w:sz w:val="24"/>
              </w:rPr>
              <w:t>в т.ч. в форме практической подготовки</w:t>
            </w:r>
          </w:p>
        </w:tc>
        <w:tc>
          <w:tcPr>
            <w:tcW w:w="2741" w:type="dxa"/>
            <w:tcBorders>
              <w:top w:val="single" w:color="000000" w:sz="6" w:space="0"/>
              <w:left w:val="single" w:color="000000" w:sz="6" w:space="0"/>
              <w:bottom w:val="single" w:color="000000" w:sz="6" w:space="0"/>
              <w:right w:val="single" w:color="000000" w:sz="6" w:space="0"/>
            </w:tcBorders>
            <w:vAlign w:val="center"/>
          </w:tcPr>
          <w:p w14:paraId="07A343EF">
            <w:pPr>
              <w:spacing w:after="0"/>
              <w:ind w:right="-1"/>
              <w:jc w:val="center"/>
              <w:rPr>
                <w:rFonts w:ascii="Times New Roman" w:hAnsi="Times New Roman"/>
                <w:b/>
                <w:sz w:val="24"/>
              </w:rPr>
            </w:pPr>
            <w:r>
              <w:rPr>
                <w:rFonts w:ascii="Times New Roman" w:hAnsi="Times New Roman"/>
                <w:b/>
                <w:sz w:val="24"/>
              </w:rPr>
              <w:t>122</w:t>
            </w:r>
          </w:p>
        </w:tc>
      </w:tr>
      <w:tr w14:paraId="12696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6" w:hRule="atLeast"/>
        </w:trPr>
        <w:tc>
          <w:tcPr>
            <w:tcW w:w="10421" w:type="dxa"/>
            <w:gridSpan w:val="2"/>
            <w:tcBorders>
              <w:top w:val="single" w:color="000000" w:sz="6" w:space="0"/>
              <w:left w:val="single" w:color="000000" w:sz="6" w:space="0"/>
              <w:bottom w:val="single" w:color="000000" w:sz="6" w:space="0"/>
              <w:right w:val="single" w:color="000000" w:sz="6" w:space="0"/>
            </w:tcBorders>
            <w:vAlign w:val="center"/>
          </w:tcPr>
          <w:p w14:paraId="1785C876">
            <w:pPr>
              <w:spacing w:after="0"/>
              <w:ind w:right="-1"/>
              <w:rPr>
                <w:rFonts w:ascii="Times New Roman" w:hAnsi="Times New Roman"/>
                <w:sz w:val="24"/>
              </w:rPr>
            </w:pPr>
            <w:r>
              <w:rPr>
                <w:rFonts w:ascii="Times New Roman" w:hAnsi="Times New Roman"/>
                <w:sz w:val="24"/>
              </w:rPr>
              <w:t>в т. ч.:</w:t>
            </w:r>
          </w:p>
        </w:tc>
      </w:tr>
      <w:tr w14:paraId="6AAF3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80" w:type="dxa"/>
            <w:tcBorders>
              <w:top w:val="single" w:color="000000" w:sz="6" w:space="0"/>
              <w:left w:val="single" w:color="000000" w:sz="6" w:space="0"/>
              <w:bottom w:val="single" w:color="000000" w:sz="6" w:space="0"/>
              <w:right w:val="single" w:color="000000" w:sz="6" w:space="0"/>
            </w:tcBorders>
            <w:vAlign w:val="center"/>
          </w:tcPr>
          <w:p w14:paraId="17899D17">
            <w:pPr>
              <w:spacing w:after="0"/>
              <w:ind w:right="-1"/>
              <w:rPr>
                <w:rFonts w:ascii="Times New Roman" w:hAnsi="Times New Roman"/>
                <w:sz w:val="24"/>
              </w:rPr>
            </w:pPr>
            <w:r>
              <w:rPr>
                <w:rFonts w:ascii="Times New Roman" w:hAnsi="Times New Roman"/>
                <w:sz w:val="24"/>
              </w:rPr>
              <w:t>теоретическое обучение</w:t>
            </w:r>
          </w:p>
        </w:tc>
        <w:tc>
          <w:tcPr>
            <w:tcW w:w="2741" w:type="dxa"/>
            <w:tcBorders>
              <w:top w:val="single" w:color="000000" w:sz="6" w:space="0"/>
              <w:left w:val="single" w:color="000000" w:sz="6" w:space="0"/>
              <w:bottom w:val="single" w:color="000000" w:sz="6" w:space="0"/>
              <w:right w:val="single" w:color="000000" w:sz="6" w:space="0"/>
            </w:tcBorders>
            <w:vAlign w:val="center"/>
          </w:tcPr>
          <w:p w14:paraId="2630B8A3">
            <w:pPr>
              <w:spacing w:after="0"/>
              <w:ind w:right="-1"/>
              <w:jc w:val="center"/>
              <w:rPr>
                <w:rFonts w:ascii="Times New Roman" w:hAnsi="Times New Roman"/>
                <w:sz w:val="24"/>
              </w:rPr>
            </w:pPr>
            <w:r>
              <w:rPr>
                <w:rFonts w:ascii="Times New Roman" w:hAnsi="Times New Roman"/>
                <w:sz w:val="24"/>
              </w:rPr>
              <w:t>-</w:t>
            </w:r>
          </w:p>
        </w:tc>
      </w:tr>
      <w:tr w14:paraId="096B4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7680" w:type="dxa"/>
            <w:tcBorders>
              <w:top w:val="single" w:color="000000" w:sz="6" w:space="0"/>
              <w:left w:val="single" w:color="000000" w:sz="6" w:space="0"/>
              <w:bottom w:val="single" w:color="000000" w:sz="6" w:space="0"/>
              <w:right w:val="single" w:color="000000" w:sz="6" w:space="0"/>
            </w:tcBorders>
            <w:vAlign w:val="center"/>
          </w:tcPr>
          <w:p w14:paraId="786B2105">
            <w:pPr>
              <w:spacing w:after="0"/>
              <w:ind w:right="-1"/>
              <w:rPr>
                <w:rFonts w:ascii="Times New Roman" w:hAnsi="Times New Roman"/>
                <w:sz w:val="24"/>
              </w:rPr>
            </w:pPr>
            <w:r>
              <w:rPr>
                <w:rFonts w:ascii="Times New Roman" w:hAnsi="Times New Roman"/>
                <w:sz w:val="24"/>
              </w:rPr>
              <w:t>практические занятия</w:t>
            </w:r>
          </w:p>
        </w:tc>
        <w:tc>
          <w:tcPr>
            <w:tcW w:w="2741" w:type="dxa"/>
            <w:tcBorders>
              <w:top w:val="single" w:color="000000" w:sz="6" w:space="0"/>
              <w:left w:val="single" w:color="000000" w:sz="6" w:space="0"/>
              <w:bottom w:val="single" w:color="000000" w:sz="6" w:space="0"/>
              <w:right w:val="single" w:color="000000" w:sz="6" w:space="0"/>
            </w:tcBorders>
            <w:vAlign w:val="center"/>
          </w:tcPr>
          <w:p w14:paraId="100643E2">
            <w:pPr>
              <w:spacing w:after="0"/>
              <w:ind w:right="-1"/>
              <w:jc w:val="center"/>
              <w:rPr>
                <w:rFonts w:ascii="Times New Roman" w:hAnsi="Times New Roman"/>
                <w:sz w:val="24"/>
              </w:rPr>
            </w:pPr>
            <w:r>
              <w:rPr>
                <w:rFonts w:ascii="Times New Roman" w:hAnsi="Times New Roman"/>
                <w:sz w:val="24"/>
              </w:rPr>
              <w:t>122</w:t>
            </w:r>
          </w:p>
        </w:tc>
      </w:tr>
      <w:tr w14:paraId="1C04C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67" w:hRule="atLeast"/>
        </w:trPr>
        <w:tc>
          <w:tcPr>
            <w:tcW w:w="7680" w:type="dxa"/>
            <w:tcBorders>
              <w:top w:val="single" w:color="000000" w:sz="6" w:space="0"/>
              <w:left w:val="single" w:color="000000" w:sz="6" w:space="0"/>
              <w:bottom w:val="single" w:color="000000" w:sz="6" w:space="0"/>
              <w:right w:val="single" w:color="000000" w:sz="6" w:space="0"/>
            </w:tcBorders>
            <w:vAlign w:val="center"/>
          </w:tcPr>
          <w:p w14:paraId="0FE489B7">
            <w:pPr>
              <w:spacing w:after="0"/>
              <w:ind w:right="-1"/>
              <w:rPr>
                <w:rFonts w:ascii="Times New Roman" w:hAnsi="Times New Roman"/>
                <w:i/>
                <w:sz w:val="24"/>
              </w:rPr>
            </w:pPr>
            <w:r>
              <w:rPr>
                <w:rFonts w:ascii="Times New Roman" w:hAnsi="Times New Roman"/>
                <w:i/>
                <w:sz w:val="24"/>
              </w:rPr>
              <w:t>Самостоятельная работа*</w:t>
            </w:r>
          </w:p>
        </w:tc>
        <w:tc>
          <w:tcPr>
            <w:tcW w:w="2741" w:type="dxa"/>
            <w:tcBorders>
              <w:top w:val="single" w:color="000000" w:sz="6" w:space="0"/>
              <w:left w:val="single" w:color="000000" w:sz="6" w:space="0"/>
              <w:bottom w:val="single" w:color="000000" w:sz="6" w:space="0"/>
              <w:right w:val="single" w:color="000000" w:sz="6" w:space="0"/>
            </w:tcBorders>
            <w:vAlign w:val="center"/>
          </w:tcPr>
          <w:p w14:paraId="1FBA632F">
            <w:pPr>
              <w:spacing w:after="0"/>
              <w:ind w:right="-1"/>
              <w:jc w:val="center"/>
              <w:rPr>
                <w:rFonts w:ascii="Times New Roman" w:hAnsi="Times New Roman"/>
                <w:sz w:val="24"/>
              </w:rPr>
            </w:pPr>
            <w:r>
              <w:rPr>
                <w:rFonts w:ascii="Times New Roman" w:hAnsi="Times New Roman"/>
                <w:sz w:val="24"/>
              </w:rPr>
              <w:t>-</w:t>
            </w:r>
          </w:p>
        </w:tc>
      </w:tr>
      <w:tr w14:paraId="43E81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7680" w:type="dxa"/>
            <w:tcBorders>
              <w:top w:val="single" w:color="000000" w:sz="6" w:space="0"/>
              <w:left w:val="single" w:color="000000" w:sz="6" w:space="0"/>
              <w:bottom w:val="single" w:color="000000" w:sz="6" w:space="0"/>
              <w:right w:val="single" w:color="000000" w:sz="6" w:space="0"/>
            </w:tcBorders>
            <w:vAlign w:val="center"/>
          </w:tcPr>
          <w:p w14:paraId="21648927">
            <w:pPr>
              <w:spacing w:after="0"/>
              <w:ind w:right="-1"/>
              <w:rPr>
                <w:rFonts w:ascii="Times New Roman" w:hAnsi="Times New Roman"/>
                <w:i/>
                <w:sz w:val="24"/>
              </w:rPr>
            </w:pPr>
            <w:r>
              <w:rPr>
                <w:rFonts w:ascii="Times New Roman" w:hAnsi="Times New Roman"/>
                <w:b/>
                <w:sz w:val="24"/>
              </w:rPr>
              <w:t>Промежуточная аттестация</w:t>
            </w:r>
          </w:p>
        </w:tc>
        <w:tc>
          <w:tcPr>
            <w:tcW w:w="2741" w:type="dxa"/>
            <w:tcBorders>
              <w:top w:val="single" w:color="000000" w:sz="6" w:space="0"/>
              <w:left w:val="single" w:color="000000" w:sz="6" w:space="0"/>
              <w:bottom w:val="single" w:color="000000" w:sz="6" w:space="0"/>
              <w:right w:val="single" w:color="000000" w:sz="6" w:space="0"/>
            </w:tcBorders>
            <w:vAlign w:val="center"/>
          </w:tcPr>
          <w:p w14:paraId="4AF1472D">
            <w:pPr>
              <w:spacing w:after="0"/>
              <w:ind w:right="-1"/>
              <w:jc w:val="center"/>
              <w:rPr>
                <w:rFonts w:ascii="Times New Roman" w:hAnsi="Times New Roman"/>
                <w:sz w:val="24"/>
              </w:rPr>
            </w:pPr>
            <w:r>
              <w:rPr>
                <w:rFonts w:ascii="Times New Roman" w:hAnsi="Times New Roman"/>
                <w:sz w:val="24"/>
              </w:rPr>
              <w:t>**</w:t>
            </w:r>
          </w:p>
        </w:tc>
      </w:tr>
    </w:tbl>
    <w:p w14:paraId="7EE3C518">
      <w:pPr>
        <w:spacing w:after="120"/>
        <w:ind w:right="-1"/>
        <w:rPr>
          <w:rFonts w:ascii="Times New Roman" w:hAnsi="Times New Roman"/>
          <w:b/>
          <w:i/>
          <w:sz w:val="24"/>
        </w:rPr>
      </w:pPr>
    </w:p>
    <w:p w14:paraId="164383B7">
      <w:pPr>
        <w:rPr>
          <w:rFonts w:ascii="Times New Roman" w:hAnsi="Times New Roman"/>
        </w:rPr>
        <w:sectPr>
          <w:footerReference r:id="rId9" w:type="default"/>
          <w:pgSz w:w="11906" w:h="16838"/>
          <w:pgMar w:top="1134" w:right="567" w:bottom="1134" w:left="1134" w:header="708" w:footer="708" w:gutter="0"/>
          <w:cols w:space="720" w:num="1"/>
          <w:titlePg/>
        </w:sectPr>
      </w:pPr>
    </w:p>
    <w:p w14:paraId="25821CC3">
      <w:pPr>
        <w:ind w:right="-1" w:firstLine="709"/>
        <w:rPr>
          <w:rFonts w:ascii="Times New Roman" w:hAnsi="Times New Roman"/>
          <w:b/>
          <w:sz w:val="24"/>
        </w:rPr>
      </w:pPr>
      <w:r>
        <w:rPr>
          <w:rFonts w:ascii="Times New Roman" w:hAnsi="Times New Roman"/>
          <w:b/>
          <w:sz w:val="24"/>
        </w:rPr>
        <w:t xml:space="preserve">2.2. Тематический план и содержание учебной дисциплины </w:t>
      </w:r>
    </w:p>
    <w:tbl>
      <w:tblPr>
        <w:tblStyle w:val="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93"/>
        <w:gridCol w:w="7770"/>
        <w:gridCol w:w="3283"/>
        <w:gridCol w:w="1900"/>
      </w:tblGrid>
      <w:tr w14:paraId="78F6E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tcBorders>
              <w:top w:val="single" w:color="000000" w:sz="4" w:space="0"/>
              <w:left w:val="single" w:color="000000" w:sz="4" w:space="0"/>
              <w:bottom w:val="single" w:color="000000" w:sz="4" w:space="0"/>
              <w:right w:val="single" w:color="000000" w:sz="4" w:space="0"/>
            </w:tcBorders>
            <w:vAlign w:val="center"/>
          </w:tcPr>
          <w:p w14:paraId="05B4E873">
            <w:pPr>
              <w:spacing w:after="0" w:line="240" w:lineRule="auto"/>
              <w:ind w:right="-1"/>
              <w:jc w:val="both"/>
              <w:rPr>
                <w:rFonts w:ascii="Times New Roman" w:hAnsi="Times New Roman"/>
                <w:b/>
                <w:sz w:val="24"/>
              </w:rPr>
            </w:pPr>
            <w:bookmarkStart w:id="5" w:name="_Hlk80559752"/>
            <w:r>
              <w:rPr>
                <w:rFonts w:ascii="Times New Roman" w:hAnsi="Times New Roman"/>
                <w:b/>
                <w:sz w:val="24"/>
              </w:rPr>
              <w:t>Наименование разделов и тем</w:t>
            </w:r>
          </w:p>
        </w:tc>
        <w:tc>
          <w:tcPr>
            <w:tcW w:w="7770" w:type="dxa"/>
            <w:tcBorders>
              <w:top w:val="single" w:color="000000" w:sz="4" w:space="0"/>
              <w:left w:val="single" w:color="000000" w:sz="4" w:space="0"/>
              <w:bottom w:val="single" w:color="000000" w:sz="4" w:space="0"/>
              <w:right w:val="single" w:color="000000" w:sz="4" w:space="0"/>
            </w:tcBorders>
            <w:vAlign w:val="center"/>
          </w:tcPr>
          <w:p w14:paraId="2F6723C4">
            <w:pPr>
              <w:spacing w:after="0" w:line="240" w:lineRule="auto"/>
              <w:ind w:right="-1"/>
              <w:jc w:val="both"/>
              <w:rPr>
                <w:rFonts w:ascii="Times New Roman" w:hAnsi="Times New Roman"/>
                <w:b/>
                <w:sz w:val="24"/>
              </w:rPr>
            </w:pPr>
            <w:r>
              <w:rPr>
                <w:rFonts w:ascii="Times New Roman" w:hAnsi="Times New Roman"/>
                <w:b/>
                <w:sz w:val="24"/>
              </w:rPr>
              <w:t>Содержание учебного материала и формы организации деятельности обучающихся</w:t>
            </w:r>
          </w:p>
        </w:tc>
        <w:tc>
          <w:tcPr>
            <w:tcW w:w="3283" w:type="dxa"/>
            <w:tcBorders>
              <w:top w:val="single" w:color="000000" w:sz="4" w:space="0"/>
              <w:left w:val="single" w:color="000000" w:sz="4" w:space="0"/>
              <w:bottom w:val="single" w:color="000000" w:sz="4" w:space="0"/>
              <w:right w:val="single" w:color="000000" w:sz="4" w:space="0"/>
            </w:tcBorders>
            <w:vAlign w:val="center"/>
          </w:tcPr>
          <w:p w14:paraId="7B454C69">
            <w:pPr>
              <w:spacing w:after="0" w:line="240" w:lineRule="auto"/>
              <w:ind w:right="-1"/>
              <w:jc w:val="both"/>
              <w:rPr>
                <w:rFonts w:ascii="Times New Roman" w:hAnsi="Times New Roman"/>
                <w:b/>
                <w:sz w:val="24"/>
              </w:rPr>
            </w:pPr>
            <w:r>
              <w:rPr>
                <w:rFonts w:ascii="Times New Roman" w:hAnsi="Times New Roman"/>
                <w:b/>
                <w:sz w:val="24"/>
              </w:rPr>
              <w:t>Объем, акад. ч / в том числе в форме практической подготовки, акад ч</w:t>
            </w:r>
          </w:p>
        </w:tc>
        <w:tc>
          <w:tcPr>
            <w:tcW w:w="1900" w:type="dxa"/>
            <w:tcBorders>
              <w:top w:val="single" w:color="000000" w:sz="4" w:space="0"/>
              <w:left w:val="single" w:color="000000" w:sz="4" w:space="0"/>
              <w:bottom w:val="single" w:color="000000" w:sz="4" w:space="0"/>
              <w:right w:val="single" w:color="000000" w:sz="4" w:space="0"/>
            </w:tcBorders>
            <w:vAlign w:val="center"/>
          </w:tcPr>
          <w:p w14:paraId="17B38356">
            <w:pPr>
              <w:spacing w:after="0" w:line="240" w:lineRule="auto"/>
              <w:ind w:right="-1"/>
              <w:jc w:val="both"/>
              <w:rPr>
                <w:rFonts w:ascii="Times New Roman" w:hAnsi="Times New Roman"/>
                <w:b/>
                <w:sz w:val="24"/>
              </w:rPr>
            </w:pPr>
            <w:r>
              <w:rPr>
                <w:rFonts w:ascii="Times New Roman" w:hAnsi="Times New Roman"/>
                <w:b/>
                <w:sz w:val="24"/>
              </w:rPr>
              <w:t>Коды компетенций, формированию которых способствует элемент программы</w:t>
            </w:r>
          </w:p>
        </w:tc>
      </w:tr>
      <w:tr w14:paraId="06F1B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1" w:hRule="atLeast"/>
        </w:trPr>
        <w:tc>
          <w:tcPr>
            <w:tcW w:w="2293" w:type="dxa"/>
            <w:tcBorders>
              <w:top w:val="single" w:color="000000" w:sz="4" w:space="0"/>
              <w:left w:val="single" w:color="000000" w:sz="4" w:space="0"/>
              <w:bottom w:val="single" w:color="000000" w:sz="4" w:space="0"/>
              <w:right w:val="single" w:color="000000" w:sz="4" w:space="0"/>
            </w:tcBorders>
          </w:tcPr>
          <w:p w14:paraId="5C0E1894">
            <w:pPr>
              <w:spacing w:after="0" w:line="240" w:lineRule="auto"/>
              <w:ind w:right="-1"/>
              <w:jc w:val="both"/>
              <w:rPr>
                <w:rFonts w:ascii="Times New Roman" w:hAnsi="Times New Roman"/>
                <w:b/>
                <w:i/>
                <w:sz w:val="24"/>
              </w:rPr>
            </w:pPr>
            <w:r>
              <w:rPr>
                <w:rFonts w:ascii="Times New Roman" w:hAnsi="Times New Roman"/>
                <w:b/>
                <w:i/>
                <w:sz w:val="24"/>
              </w:rPr>
              <w:t>1</w:t>
            </w:r>
          </w:p>
        </w:tc>
        <w:tc>
          <w:tcPr>
            <w:tcW w:w="7770" w:type="dxa"/>
            <w:tcBorders>
              <w:top w:val="single" w:color="000000" w:sz="4" w:space="0"/>
              <w:left w:val="single" w:color="000000" w:sz="4" w:space="0"/>
              <w:bottom w:val="single" w:color="000000" w:sz="4" w:space="0"/>
              <w:right w:val="single" w:color="000000" w:sz="4" w:space="0"/>
            </w:tcBorders>
          </w:tcPr>
          <w:p w14:paraId="0EB4279C">
            <w:pPr>
              <w:spacing w:after="0" w:line="240" w:lineRule="auto"/>
              <w:ind w:right="-1"/>
              <w:jc w:val="both"/>
              <w:rPr>
                <w:rFonts w:ascii="Times New Roman" w:hAnsi="Times New Roman"/>
                <w:b/>
                <w:i/>
                <w:sz w:val="24"/>
              </w:rPr>
            </w:pPr>
            <w:r>
              <w:rPr>
                <w:rFonts w:ascii="Times New Roman" w:hAnsi="Times New Roman"/>
                <w:b/>
                <w:i/>
                <w:sz w:val="24"/>
              </w:rPr>
              <w:t>2</w:t>
            </w:r>
          </w:p>
        </w:tc>
        <w:tc>
          <w:tcPr>
            <w:tcW w:w="3283" w:type="dxa"/>
            <w:tcBorders>
              <w:top w:val="single" w:color="000000" w:sz="4" w:space="0"/>
              <w:left w:val="single" w:color="000000" w:sz="4" w:space="0"/>
              <w:bottom w:val="single" w:color="000000" w:sz="4" w:space="0"/>
              <w:right w:val="single" w:color="000000" w:sz="4" w:space="0"/>
            </w:tcBorders>
          </w:tcPr>
          <w:p w14:paraId="220798E8">
            <w:pPr>
              <w:spacing w:after="0" w:line="240" w:lineRule="auto"/>
              <w:ind w:right="-1"/>
              <w:jc w:val="center"/>
              <w:rPr>
                <w:rFonts w:ascii="Times New Roman" w:hAnsi="Times New Roman"/>
                <w:b/>
                <w:i/>
                <w:sz w:val="24"/>
              </w:rPr>
            </w:pPr>
            <w:r>
              <w:rPr>
                <w:rFonts w:ascii="Times New Roman" w:hAnsi="Times New Roman"/>
                <w:b/>
                <w:i/>
                <w:sz w:val="24"/>
              </w:rPr>
              <w:t>3</w:t>
            </w:r>
          </w:p>
        </w:tc>
        <w:tc>
          <w:tcPr>
            <w:tcW w:w="1900" w:type="dxa"/>
            <w:tcBorders>
              <w:top w:val="single" w:color="000000" w:sz="4" w:space="0"/>
              <w:left w:val="single" w:color="000000" w:sz="4" w:space="0"/>
              <w:bottom w:val="single" w:color="000000" w:sz="4" w:space="0"/>
              <w:right w:val="single" w:color="000000" w:sz="4" w:space="0"/>
            </w:tcBorders>
          </w:tcPr>
          <w:p w14:paraId="1E4E1B8A">
            <w:pPr>
              <w:spacing w:after="0" w:line="240" w:lineRule="auto"/>
              <w:ind w:right="-1"/>
              <w:jc w:val="center"/>
              <w:rPr>
                <w:rFonts w:ascii="Times New Roman" w:hAnsi="Times New Roman"/>
                <w:b/>
                <w:i/>
                <w:sz w:val="24"/>
              </w:rPr>
            </w:pPr>
            <w:r>
              <w:rPr>
                <w:rFonts w:ascii="Times New Roman" w:hAnsi="Times New Roman"/>
                <w:b/>
                <w:i/>
                <w:sz w:val="24"/>
              </w:rPr>
              <w:t>4</w:t>
            </w:r>
          </w:p>
        </w:tc>
      </w:tr>
      <w:tr w14:paraId="28507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10063" w:type="dxa"/>
            <w:gridSpan w:val="2"/>
            <w:tcBorders>
              <w:top w:val="single" w:color="000000" w:sz="4" w:space="0"/>
              <w:left w:val="single" w:color="000000" w:sz="4" w:space="0"/>
              <w:bottom w:val="single" w:color="000000" w:sz="4" w:space="0"/>
              <w:right w:val="single" w:color="000000" w:sz="4" w:space="0"/>
            </w:tcBorders>
          </w:tcPr>
          <w:p w14:paraId="33484817">
            <w:pPr>
              <w:spacing w:after="0" w:line="240" w:lineRule="auto"/>
              <w:ind w:right="-1"/>
              <w:jc w:val="both"/>
              <w:rPr>
                <w:rFonts w:ascii="Times New Roman" w:hAnsi="Times New Roman"/>
                <w:b/>
                <w:sz w:val="24"/>
              </w:rPr>
            </w:pPr>
            <w:bookmarkStart w:id="6" w:name="_Hlk78404494"/>
            <w:r>
              <w:rPr>
                <w:rFonts w:ascii="Times New Roman" w:hAnsi="Times New Roman"/>
                <w:b/>
                <w:sz w:val="24"/>
              </w:rPr>
              <w:t>Раздел 1. Роль иностранного языка в профессиональной деятельности</w:t>
            </w:r>
          </w:p>
        </w:tc>
        <w:tc>
          <w:tcPr>
            <w:tcW w:w="3283" w:type="dxa"/>
            <w:tcBorders>
              <w:top w:val="single" w:color="000000" w:sz="4" w:space="0"/>
              <w:left w:val="single" w:color="000000" w:sz="4" w:space="0"/>
              <w:bottom w:val="single" w:color="000000" w:sz="4" w:space="0"/>
              <w:right w:val="single" w:color="000000" w:sz="4" w:space="0"/>
            </w:tcBorders>
          </w:tcPr>
          <w:p w14:paraId="190EBDFF">
            <w:pPr>
              <w:spacing w:after="0" w:line="240" w:lineRule="auto"/>
              <w:ind w:right="-1"/>
              <w:jc w:val="center"/>
              <w:rPr>
                <w:rFonts w:ascii="Times New Roman" w:hAnsi="Times New Roman"/>
                <w:b/>
                <w:sz w:val="24"/>
              </w:rPr>
            </w:pPr>
            <w:r>
              <w:rPr>
                <w:rFonts w:ascii="Times New Roman" w:hAnsi="Times New Roman"/>
                <w:b/>
                <w:sz w:val="24"/>
              </w:rPr>
              <w:t>44/44</w:t>
            </w:r>
          </w:p>
        </w:tc>
        <w:tc>
          <w:tcPr>
            <w:tcW w:w="1900" w:type="dxa"/>
            <w:tcBorders>
              <w:top w:val="single" w:color="000000" w:sz="4" w:space="0"/>
              <w:left w:val="single" w:color="000000" w:sz="4" w:space="0"/>
              <w:bottom w:val="single" w:color="000000" w:sz="4" w:space="0"/>
              <w:right w:val="single" w:color="000000" w:sz="4" w:space="0"/>
            </w:tcBorders>
          </w:tcPr>
          <w:p w14:paraId="3D473CAE">
            <w:pPr>
              <w:spacing w:after="0" w:line="240" w:lineRule="auto"/>
              <w:ind w:right="-1"/>
              <w:jc w:val="center"/>
              <w:rPr>
                <w:rFonts w:ascii="Times New Roman" w:hAnsi="Times New Roman"/>
                <w:b/>
                <w:sz w:val="24"/>
              </w:rPr>
            </w:pPr>
          </w:p>
        </w:tc>
      </w:tr>
      <w:tr w14:paraId="6BC37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restart"/>
            <w:tcBorders>
              <w:top w:val="single" w:color="000000" w:sz="4" w:space="0"/>
              <w:left w:val="single" w:color="000000" w:sz="4" w:space="0"/>
              <w:bottom w:val="single" w:color="000000" w:sz="4" w:space="0"/>
              <w:right w:val="single" w:color="000000" w:sz="4" w:space="0"/>
            </w:tcBorders>
          </w:tcPr>
          <w:p w14:paraId="46D02A37">
            <w:pPr>
              <w:spacing w:after="0" w:line="240" w:lineRule="auto"/>
              <w:jc w:val="both"/>
              <w:rPr>
                <w:rFonts w:ascii="Times New Roman" w:hAnsi="Times New Roman"/>
                <w:b/>
                <w:sz w:val="24"/>
              </w:rPr>
            </w:pPr>
            <w:r>
              <w:rPr>
                <w:rFonts w:ascii="Times New Roman" w:hAnsi="Times New Roman"/>
                <w:b/>
                <w:sz w:val="24"/>
              </w:rPr>
              <w:t>Тема 1.1.</w:t>
            </w:r>
          </w:p>
          <w:p w14:paraId="49D2D058">
            <w:pPr>
              <w:spacing w:after="0" w:line="240" w:lineRule="auto"/>
              <w:jc w:val="both"/>
              <w:rPr>
                <w:rFonts w:ascii="Times New Roman" w:hAnsi="Times New Roman"/>
                <w:b/>
                <w:sz w:val="24"/>
              </w:rPr>
            </w:pPr>
          </w:p>
          <w:p w14:paraId="78E21BB7">
            <w:pPr>
              <w:spacing w:after="0" w:line="240" w:lineRule="auto"/>
              <w:jc w:val="both"/>
              <w:rPr>
                <w:rFonts w:ascii="Times New Roman" w:hAnsi="Times New Roman"/>
                <w:strike/>
                <w:sz w:val="24"/>
              </w:rPr>
            </w:pPr>
            <w:r>
              <w:rPr>
                <w:rFonts w:ascii="Times New Roman" w:hAnsi="Times New Roman"/>
                <w:sz w:val="24"/>
              </w:rPr>
              <w:t>Россия в современном мире. Экономика отрасли.</w:t>
            </w:r>
          </w:p>
        </w:tc>
        <w:tc>
          <w:tcPr>
            <w:tcW w:w="7770" w:type="dxa"/>
            <w:tcBorders>
              <w:top w:val="single" w:color="000000" w:sz="4" w:space="0"/>
              <w:left w:val="single" w:color="000000" w:sz="4" w:space="0"/>
              <w:bottom w:val="single" w:color="000000" w:sz="4" w:space="0"/>
              <w:right w:val="single" w:color="000000" w:sz="4" w:space="0"/>
            </w:tcBorders>
          </w:tcPr>
          <w:p w14:paraId="313EDD22">
            <w:pPr>
              <w:spacing w:after="0" w:line="240" w:lineRule="auto"/>
              <w:jc w:val="both"/>
              <w:rPr>
                <w:rFonts w:ascii="Times New Roman" w:hAnsi="Times New Roman"/>
                <w:b/>
                <w:i/>
                <w:sz w:val="24"/>
              </w:rPr>
            </w:pPr>
            <w:r>
              <w:rPr>
                <w:rFonts w:ascii="Times New Roman" w:hAnsi="Times New Roman"/>
                <w:b/>
                <w:sz w:val="24"/>
              </w:rPr>
              <w:t>Состояние современной экономики. Россия и сотрудничество с другими государствами. Англоязычные страны. Краткое описание отрасли. Система времен действительного залога в английском языке. Исчисляемые и неисчисляемые существительные. Артикль. Употребление артикля с именами собственными.</w:t>
            </w:r>
          </w:p>
        </w:tc>
        <w:tc>
          <w:tcPr>
            <w:tcW w:w="3283" w:type="dxa"/>
            <w:tcBorders>
              <w:top w:val="single" w:color="000000" w:sz="4" w:space="0"/>
              <w:left w:val="single" w:color="000000" w:sz="4" w:space="0"/>
              <w:bottom w:val="single" w:color="000000" w:sz="4" w:space="0"/>
              <w:right w:val="single" w:color="000000" w:sz="4" w:space="0"/>
            </w:tcBorders>
            <w:vAlign w:val="center"/>
          </w:tcPr>
          <w:p w14:paraId="15CC8126">
            <w:pPr>
              <w:spacing w:after="0" w:line="240" w:lineRule="auto"/>
              <w:ind w:right="-1"/>
              <w:jc w:val="center"/>
              <w:rPr>
                <w:rFonts w:ascii="Times New Roman" w:hAnsi="Times New Roman"/>
                <w:b/>
                <w:sz w:val="24"/>
              </w:rPr>
            </w:pPr>
            <w:r>
              <w:rPr>
                <w:rFonts w:ascii="Times New Roman" w:hAnsi="Times New Roman"/>
                <w:b/>
                <w:sz w:val="24"/>
              </w:rPr>
              <w:t>6</w:t>
            </w:r>
          </w:p>
        </w:tc>
        <w:tc>
          <w:tcPr>
            <w:tcW w:w="1900" w:type="dxa"/>
            <w:vMerge w:val="restart"/>
            <w:tcBorders>
              <w:top w:val="single" w:color="000000" w:sz="4" w:space="0"/>
              <w:left w:val="single" w:color="000000" w:sz="4" w:space="0"/>
              <w:bottom w:val="single" w:color="000000" w:sz="4" w:space="0"/>
              <w:right w:val="single" w:color="000000" w:sz="4" w:space="0"/>
            </w:tcBorders>
          </w:tcPr>
          <w:p w14:paraId="0DFFDEBD">
            <w:pPr>
              <w:spacing w:after="0" w:line="240" w:lineRule="auto"/>
              <w:ind w:right="-1"/>
              <w:rPr>
                <w:rFonts w:ascii="Times New Roman" w:hAnsi="Times New Roman"/>
                <w:sz w:val="24"/>
              </w:rPr>
            </w:pPr>
          </w:p>
          <w:p w14:paraId="2B593A4C">
            <w:pPr>
              <w:spacing w:after="0" w:line="240" w:lineRule="auto"/>
              <w:ind w:right="-1"/>
              <w:jc w:val="center"/>
              <w:rPr>
                <w:rFonts w:ascii="Times New Roman" w:hAnsi="Times New Roman"/>
                <w:sz w:val="24"/>
              </w:rPr>
            </w:pPr>
          </w:p>
          <w:p w14:paraId="6E29ECF0">
            <w:pPr>
              <w:spacing w:after="0" w:line="240" w:lineRule="auto"/>
              <w:ind w:right="-1"/>
              <w:jc w:val="center"/>
              <w:rPr>
                <w:rFonts w:ascii="Times New Roman" w:hAnsi="Times New Roman"/>
                <w:sz w:val="24"/>
              </w:rPr>
            </w:pPr>
          </w:p>
          <w:p w14:paraId="43794E97">
            <w:pPr>
              <w:spacing w:after="0" w:line="240" w:lineRule="auto"/>
              <w:ind w:right="-1"/>
              <w:jc w:val="center"/>
              <w:rPr>
                <w:rFonts w:ascii="Times New Roman" w:hAnsi="Times New Roman"/>
                <w:sz w:val="24"/>
              </w:rPr>
            </w:pPr>
          </w:p>
          <w:p w14:paraId="26C51375">
            <w:pPr>
              <w:spacing w:after="0" w:line="240" w:lineRule="auto"/>
              <w:ind w:right="-1"/>
              <w:jc w:val="center"/>
              <w:rPr>
                <w:rFonts w:ascii="Times New Roman" w:hAnsi="Times New Roman"/>
                <w:sz w:val="24"/>
              </w:rPr>
            </w:pPr>
            <w:r>
              <w:rPr>
                <w:rFonts w:ascii="Times New Roman" w:hAnsi="Times New Roman"/>
                <w:sz w:val="24"/>
              </w:rPr>
              <w:t>ОК 02</w:t>
            </w:r>
          </w:p>
          <w:p w14:paraId="7D284E75">
            <w:pPr>
              <w:spacing w:after="0" w:line="240" w:lineRule="auto"/>
              <w:ind w:right="-1"/>
              <w:jc w:val="center"/>
              <w:rPr>
                <w:rFonts w:ascii="Times New Roman" w:hAnsi="Times New Roman"/>
                <w:sz w:val="24"/>
              </w:rPr>
            </w:pPr>
            <w:r>
              <w:rPr>
                <w:rFonts w:ascii="Times New Roman" w:hAnsi="Times New Roman"/>
                <w:sz w:val="24"/>
              </w:rPr>
              <w:t>ОК 04</w:t>
            </w:r>
          </w:p>
          <w:p w14:paraId="05B5C659">
            <w:pPr>
              <w:spacing w:after="0" w:line="240" w:lineRule="auto"/>
              <w:ind w:right="-1"/>
              <w:jc w:val="center"/>
              <w:rPr>
                <w:rFonts w:ascii="Times New Roman" w:hAnsi="Times New Roman"/>
                <w:sz w:val="24"/>
              </w:rPr>
            </w:pPr>
            <w:r>
              <w:rPr>
                <w:rFonts w:ascii="Times New Roman" w:hAnsi="Times New Roman"/>
                <w:sz w:val="24"/>
              </w:rPr>
              <w:t>ОК 05</w:t>
            </w:r>
          </w:p>
          <w:p w14:paraId="55DFBEAB">
            <w:pPr>
              <w:spacing w:after="0" w:line="240" w:lineRule="auto"/>
              <w:ind w:right="-1"/>
              <w:jc w:val="center"/>
              <w:rPr>
                <w:rFonts w:ascii="Times New Roman" w:hAnsi="Times New Roman"/>
                <w:sz w:val="24"/>
              </w:rPr>
            </w:pPr>
            <w:r>
              <w:rPr>
                <w:rFonts w:ascii="Times New Roman" w:hAnsi="Times New Roman"/>
                <w:sz w:val="24"/>
              </w:rPr>
              <w:t>ОК 09</w:t>
            </w:r>
          </w:p>
          <w:p w14:paraId="69957C17">
            <w:pPr>
              <w:spacing w:after="0" w:line="240" w:lineRule="auto"/>
              <w:ind w:right="-1"/>
              <w:jc w:val="center"/>
              <w:rPr>
                <w:rFonts w:ascii="Times New Roman" w:hAnsi="Times New Roman"/>
                <w:sz w:val="24"/>
              </w:rPr>
            </w:pPr>
          </w:p>
        </w:tc>
      </w:tr>
      <w:tr w14:paraId="59658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09FC1A51">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230C770B">
            <w:pPr>
              <w:spacing w:after="0" w:line="240" w:lineRule="auto"/>
              <w:ind w:right="-1"/>
              <w:jc w:val="both"/>
              <w:rPr>
                <w:rFonts w:ascii="Times New Roman" w:hAnsi="Times New Roman"/>
                <w:b/>
                <w:i/>
                <w:sz w:val="24"/>
              </w:rPr>
            </w:pPr>
            <w:r>
              <w:rPr>
                <w:rFonts w:ascii="Times New Roman" w:hAnsi="Times New Roman"/>
                <w:b/>
                <w:sz w:val="24"/>
              </w:rPr>
              <w:t>В том числе практических занятий</w:t>
            </w:r>
          </w:p>
        </w:tc>
        <w:tc>
          <w:tcPr>
            <w:tcW w:w="3283" w:type="dxa"/>
            <w:tcBorders>
              <w:top w:val="single" w:color="000000" w:sz="4" w:space="0"/>
              <w:left w:val="single" w:color="000000" w:sz="4" w:space="0"/>
              <w:bottom w:val="single" w:color="000000" w:sz="4" w:space="0"/>
              <w:right w:val="single" w:color="000000" w:sz="4" w:space="0"/>
            </w:tcBorders>
            <w:vAlign w:val="center"/>
          </w:tcPr>
          <w:p w14:paraId="643DD09C">
            <w:pPr>
              <w:spacing w:after="0" w:line="240" w:lineRule="auto"/>
              <w:ind w:right="-1"/>
              <w:jc w:val="center"/>
              <w:rPr>
                <w:rFonts w:ascii="Times New Roman" w:hAnsi="Times New Roman"/>
                <w:b/>
                <w:sz w:val="24"/>
              </w:rPr>
            </w:pPr>
            <w:r>
              <w:rPr>
                <w:rFonts w:ascii="Times New Roman" w:hAnsi="Times New Roman"/>
                <w:b/>
                <w:sz w:val="24"/>
              </w:rPr>
              <w:t>6</w:t>
            </w:r>
          </w:p>
        </w:tc>
        <w:tc>
          <w:tcPr>
            <w:tcW w:w="1900" w:type="dxa"/>
            <w:vMerge w:val="continue"/>
            <w:tcBorders>
              <w:top w:val="single" w:color="000000" w:sz="4" w:space="0"/>
              <w:left w:val="single" w:color="000000" w:sz="4" w:space="0"/>
              <w:bottom w:val="single" w:color="000000" w:sz="4" w:space="0"/>
              <w:right w:val="single" w:color="000000" w:sz="4" w:space="0"/>
            </w:tcBorders>
          </w:tcPr>
          <w:p w14:paraId="3D05D6A4">
            <w:pPr>
              <w:rPr>
                <w:rFonts w:ascii="Times New Roman" w:hAnsi="Times New Roman"/>
              </w:rPr>
            </w:pPr>
          </w:p>
        </w:tc>
      </w:tr>
      <w:tr w14:paraId="50FD8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3DC5D3D5">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025C63B1">
            <w:pPr>
              <w:spacing w:after="0" w:line="240" w:lineRule="auto"/>
              <w:ind w:right="-1"/>
              <w:jc w:val="both"/>
              <w:rPr>
                <w:rFonts w:ascii="Times New Roman" w:hAnsi="Times New Roman"/>
                <w:b/>
                <w:sz w:val="24"/>
              </w:rPr>
            </w:pPr>
            <w:r>
              <w:rPr>
                <w:rFonts w:ascii="Times New Roman" w:hAnsi="Times New Roman"/>
                <w:sz w:val="24"/>
              </w:rPr>
              <w:t>Практическое занятие № 1. Введение новых лексических единиц по теме занятия для последующего чтения текста.  Предтекстовые упражнения на отработку лексических единиц. Групповое изучающее чтение текста по теме «Мировая экономика» с извлечением новых речевых оборотов и выражений. Выполнение тренировочных лексических и лексико-грамматических упражнений на закрепление активной лексики и фразеологических оборотов.</w:t>
            </w:r>
          </w:p>
        </w:tc>
        <w:tc>
          <w:tcPr>
            <w:tcW w:w="3283" w:type="dxa"/>
            <w:tcBorders>
              <w:top w:val="single" w:color="000000" w:sz="4" w:space="0"/>
              <w:left w:val="single" w:color="000000" w:sz="4" w:space="0"/>
              <w:bottom w:val="single" w:color="000000" w:sz="4" w:space="0"/>
              <w:right w:val="single" w:color="000000" w:sz="4" w:space="0"/>
            </w:tcBorders>
            <w:vAlign w:val="center"/>
          </w:tcPr>
          <w:p w14:paraId="2B69FD5D">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06202DB5">
            <w:pPr>
              <w:rPr>
                <w:rFonts w:ascii="Times New Roman" w:hAnsi="Times New Roman"/>
              </w:rPr>
            </w:pPr>
          </w:p>
        </w:tc>
      </w:tr>
      <w:tr w14:paraId="4B5D7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7655ABBC">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vAlign w:val="bottom"/>
          </w:tcPr>
          <w:p w14:paraId="0B6E37A0">
            <w:pPr>
              <w:spacing w:after="0" w:line="240" w:lineRule="auto"/>
              <w:ind w:right="-1"/>
              <w:jc w:val="both"/>
              <w:rPr>
                <w:rFonts w:ascii="Times New Roman" w:hAnsi="Times New Roman"/>
                <w:sz w:val="24"/>
              </w:rPr>
            </w:pPr>
            <w:r>
              <w:rPr>
                <w:rFonts w:ascii="Times New Roman" w:hAnsi="Times New Roman"/>
                <w:sz w:val="24"/>
              </w:rPr>
              <w:t>Практическое занятие № 2. Предпросмотровые вопросы по теме «Культура, достопримечательности и обычаи страны изучаемого языка». Просмотр учебных видео по теме «Россия и сотрудничество с другими государствами» Ответы на вопросы по просмотренному видео (упражнения лексико-грамматического характера по содержанию видео, тестовые вопросы по содержанию видео, вопросы дискуссионного характера, требующие развернутого ответа)</w:t>
            </w:r>
          </w:p>
        </w:tc>
        <w:tc>
          <w:tcPr>
            <w:tcW w:w="3283" w:type="dxa"/>
            <w:tcBorders>
              <w:top w:val="single" w:color="000000" w:sz="4" w:space="0"/>
              <w:left w:val="single" w:color="000000" w:sz="4" w:space="0"/>
              <w:bottom w:val="single" w:color="000000" w:sz="4" w:space="0"/>
              <w:right w:val="single" w:color="000000" w:sz="4" w:space="0"/>
            </w:tcBorders>
            <w:vAlign w:val="center"/>
          </w:tcPr>
          <w:p w14:paraId="578C4DB0">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4F07D0FC">
            <w:pPr>
              <w:rPr>
                <w:rFonts w:ascii="Times New Roman" w:hAnsi="Times New Roman"/>
              </w:rPr>
            </w:pPr>
          </w:p>
        </w:tc>
      </w:tr>
      <w:tr w14:paraId="1F8C4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375EE870">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vAlign w:val="bottom"/>
          </w:tcPr>
          <w:p w14:paraId="704170AE">
            <w:pPr>
              <w:spacing w:after="0" w:line="240" w:lineRule="auto"/>
              <w:ind w:right="-1"/>
              <w:jc w:val="both"/>
              <w:rPr>
                <w:rFonts w:ascii="Times New Roman" w:hAnsi="Times New Roman"/>
                <w:sz w:val="24"/>
              </w:rPr>
            </w:pPr>
            <w:r>
              <w:rPr>
                <w:rFonts w:ascii="Times New Roman" w:hAnsi="Times New Roman"/>
                <w:sz w:val="24"/>
              </w:rPr>
              <w:t>Практическое занятие № 3. Подготовка устного сообщения учащимися по теме «Экономика отрасли» на основе лексико-грамматического материала предыдущих практических занятий. Диалог-дискуссия по теме «Чем определяется выбор профессии?»</w:t>
            </w:r>
          </w:p>
        </w:tc>
        <w:tc>
          <w:tcPr>
            <w:tcW w:w="3283" w:type="dxa"/>
            <w:tcBorders>
              <w:top w:val="single" w:color="000000" w:sz="4" w:space="0"/>
              <w:left w:val="single" w:color="000000" w:sz="4" w:space="0"/>
              <w:bottom w:val="single" w:color="000000" w:sz="4" w:space="0"/>
              <w:right w:val="single" w:color="000000" w:sz="4" w:space="0"/>
            </w:tcBorders>
            <w:vAlign w:val="center"/>
          </w:tcPr>
          <w:p w14:paraId="484EE807">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365CF6E1">
            <w:pPr>
              <w:rPr>
                <w:rFonts w:ascii="Times New Roman" w:hAnsi="Times New Roman"/>
              </w:rPr>
            </w:pPr>
          </w:p>
        </w:tc>
      </w:tr>
      <w:tr w14:paraId="35785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17B3B881">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0843F25E">
            <w:pPr>
              <w:spacing w:after="0" w:line="240" w:lineRule="auto"/>
              <w:ind w:right="-1"/>
              <w:jc w:val="both"/>
              <w:rPr>
                <w:rFonts w:ascii="Times New Roman" w:hAnsi="Times New Roman"/>
                <w:b/>
                <w:sz w:val="24"/>
              </w:rPr>
            </w:pPr>
            <w:r>
              <w:rPr>
                <w:rFonts w:ascii="Times New Roman" w:hAnsi="Times New Roman"/>
                <w:b/>
                <w:sz w:val="24"/>
              </w:rPr>
              <w:t>Самостоятельная работа обучающихся</w:t>
            </w:r>
            <w:r>
              <w:rPr>
                <w:rFonts w:ascii="Times New Roman" w:hAnsi="Times New Roman"/>
                <w:sz w:val="24"/>
              </w:rPr>
              <w:t>*</w:t>
            </w:r>
          </w:p>
        </w:tc>
        <w:tc>
          <w:tcPr>
            <w:tcW w:w="3283" w:type="dxa"/>
            <w:tcBorders>
              <w:top w:val="single" w:color="000000" w:sz="4" w:space="0"/>
              <w:left w:val="single" w:color="000000" w:sz="4" w:space="0"/>
              <w:bottom w:val="single" w:color="000000" w:sz="4" w:space="0"/>
              <w:right w:val="single" w:color="000000" w:sz="4" w:space="0"/>
            </w:tcBorders>
            <w:vAlign w:val="center"/>
          </w:tcPr>
          <w:p w14:paraId="77FBB001">
            <w:pPr>
              <w:spacing w:after="0" w:line="240" w:lineRule="auto"/>
              <w:ind w:right="-1"/>
              <w:jc w:val="center"/>
              <w:rPr>
                <w:rFonts w:ascii="Times New Roman" w:hAnsi="Times New Roman"/>
                <w:sz w:val="24"/>
              </w:rPr>
            </w:pPr>
            <w:r>
              <w:rPr>
                <w:rFonts w:ascii="Times New Roman" w:hAnsi="Times New Roman"/>
                <w:sz w:val="24"/>
              </w:rPr>
              <w:t>-</w:t>
            </w:r>
          </w:p>
        </w:tc>
        <w:tc>
          <w:tcPr>
            <w:tcW w:w="1900" w:type="dxa"/>
            <w:vMerge w:val="continue"/>
            <w:tcBorders>
              <w:top w:val="single" w:color="000000" w:sz="4" w:space="0"/>
              <w:left w:val="single" w:color="000000" w:sz="4" w:space="0"/>
              <w:bottom w:val="single" w:color="000000" w:sz="4" w:space="0"/>
              <w:right w:val="single" w:color="000000" w:sz="4" w:space="0"/>
            </w:tcBorders>
          </w:tcPr>
          <w:p w14:paraId="4C95DC5A">
            <w:pPr>
              <w:rPr>
                <w:rFonts w:ascii="Times New Roman" w:hAnsi="Times New Roman"/>
              </w:rPr>
            </w:pPr>
          </w:p>
        </w:tc>
      </w:tr>
      <w:tr w14:paraId="1FA87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9" w:hRule="atLeast"/>
        </w:trPr>
        <w:tc>
          <w:tcPr>
            <w:tcW w:w="2293" w:type="dxa"/>
            <w:vMerge w:val="restart"/>
            <w:tcBorders>
              <w:top w:val="single" w:color="000000" w:sz="4" w:space="0"/>
              <w:left w:val="single" w:color="000000" w:sz="4" w:space="0"/>
              <w:bottom w:val="single" w:color="000000" w:sz="4" w:space="0"/>
              <w:right w:val="single" w:color="000000" w:sz="4" w:space="0"/>
            </w:tcBorders>
          </w:tcPr>
          <w:p w14:paraId="55B6AF81">
            <w:pPr>
              <w:spacing w:after="0" w:line="240" w:lineRule="auto"/>
              <w:rPr>
                <w:rFonts w:ascii="Times New Roman" w:hAnsi="Times New Roman"/>
                <w:b/>
                <w:sz w:val="24"/>
              </w:rPr>
            </w:pPr>
            <w:r>
              <w:rPr>
                <w:rFonts w:ascii="Times New Roman" w:hAnsi="Times New Roman"/>
                <w:b/>
                <w:sz w:val="24"/>
              </w:rPr>
              <w:t>Тема 1.2.</w:t>
            </w:r>
          </w:p>
          <w:p w14:paraId="6A4669DF">
            <w:pPr>
              <w:spacing w:after="0" w:line="240" w:lineRule="auto"/>
              <w:rPr>
                <w:rFonts w:ascii="Times New Roman" w:hAnsi="Times New Roman"/>
                <w:b/>
                <w:sz w:val="24"/>
              </w:rPr>
            </w:pPr>
          </w:p>
          <w:p w14:paraId="03CECD96">
            <w:pPr>
              <w:spacing w:after="0" w:line="240" w:lineRule="auto"/>
              <w:rPr>
                <w:rFonts w:ascii="Times New Roman" w:hAnsi="Times New Roman"/>
                <w:sz w:val="24"/>
              </w:rPr>
            </w:pPr>
            <w:r>
              <w:rPr>
                <w:rFonts w:ascii="Times New Roman" w:hAnsi="Times New Roman"/>
                <w:sz w:val="24"/>
              </w:rPr>
              <w:t>Роль образования в современном мире</w:t>
            </w:r>
          </w:p>
        </w:tc>
        <w:tc>
          <w:tcPr>
            <w:tcW w:w="7770" w:type="dxa"/>
            <w:tcBorders>
              <w:top w:val="single" w:color="000000" w:sz="4" w:space="0"/>
              <w:left w:val="single" w:color="000000" w:sz="4" w:space="0"/>
              <w:bottom w:val="single" w:color="000000" w:sz="4" w:space="0"/>
              <w:right w:val="single" w:color="000000" w:sz="4" w:space="0"/>
            </w:tcBorders>
          </w:tcPr>
          <w:p w14:paraId="6B1CF666">
            <w:pPr>
              <w:spacing w:after="0" w:line="240" w:lineRule="auto"/>
              <w:jc w:val="both"/>
              <w:rPr>
                <w:rFonts w:ascii="Times New Roman" w:hAnsi="Times New Roman"/>
                <w:b/>
                <w:sz w:val="24"/>
              </w:rPr>
            </w:pPr>
            <w:r>
              <w:rPr>
                <w:rFonts w:ascii="Times New Roman" w:hAnsi="Times New Roman"/>
                <w:b/>
                <w:sz w:val="24"/>
              </w:rPr>
              <w:t>Система образования России и других стран. Согласование времен. Косвенная речь. Личные местоимения. Притяжательные местоимения. Вопросительные местоимения. Относительные местоимения</w:t>
            </w:r>
          </w:p>
        </w:tc>
        <w:tc>
          <w:tcPr>
            <w:tcW w:w="3283" w:type="dxa"/>
            <w:tcBorders>
              <w:top w:val="single" w:color="000000" w:sz="4" w:space="0"/>
              <w:left w:val="single" w:color="000000" w:sz="4" w:space="0"/>
              <w:bottom w:val="single" w:color="000000" w:sz="4" w:space="0"/>
              <w:right w:val="single" w:color="000000" w:sz="4" w:space="0"/>
            </w:tcBorders>
            <w:vAlign w:val="center"/>
          </w:tcPr>
          <w:p w14:paraId="17401733">
            <w:pPr>
              <w:spacing w:after="0" w:line="240" w:lineRule="auto"/>
              <w:ind w:right="-1"/>
              <w:jc w:val="center"/>
              <w:rPr>
                <w:rFonts w:ascii="Times New Roman" w:hAnsi="Times New Roman"/>
                <w:b/>
                <w:sz w:val="24"/>
              </w:rPr>
            </w:pPr>
            <w:r>
              <w:rPr>
                <w:rFonts w:ascii="Times New Roman" w:hAnsi="Times New Roman"/>
                <w:b/>
                <w:sz w:val="24"/>
              </w:rPr>
              <w:t>8</w:t>
            </w:r>
          </w:p>
        </w:tc>
        <w:tc>
          <w:tcPr>
            <w:tcW w:w="1900" w:type="dxa"/>
            <w:vMerge w:val="restart"/>
            <w:tcBorders>
              <w:top w:val="single" w:color="000000" w:sz="4" w:space="0"/>
              <w:left w:val="single" w:color="000000" w:sz="4" w:space="0"/>
              <w:bottom w:val="single" w:color="000000" w:sz="4" w:space="0"/>
              <w:right w:val="single" w:color="000000" w:sz="4" w:space="0"/>
            </w:tcBorders>
            <w:vAlign w:val="center"/>
          </w:tcPr>
          <w:p w14:paraId="2286EAD1">
            <w:pPr>
              <w:spacing w:after="0" w:line="240" w:lineRule="auto"/>
              <w:ind w:right="-1"/>
              <w:jc w:val="center"/>
              <w:rPr>
                <w:rFonts w:ascii="Times New Roman" w:hAnsi="Times New Roman"/>
                <w:sz w:val="24"/>
              </w:rPr>
            </w:pPr>
            <w:r>
              <w:rPr>
                <w:rFonts w:ascii="Times New Roman" w:hAnsi="Times New Roman"/>
                <w:sz w:val="24"/>
              </w:rPr>
              <w:t>ОК 02</w:t>
            </w:r>
          </w:p>
          <w:p w14:paraId="57EFE003">
            <w:pPr>
              <w:spacing w:after="0" w:line="240" w:lineRule="auto"/>
              <w:ind w:right="-1"/>
              <w:jc w:val="center"/>
              <w:rPr>
                <w:rFonts w:ascii="Times New Roman" w:hAnsi="Times New Roman"/>
                <w:sz w:val="24"/>
              </w:rPr>
            </w:pPr>
            <w:r>
              <w:rPr>
                <w:rFonts w:ascii="Times New Roman" w:hAnsi="Times New Roman"/>
                <w:sz w:val="24"/>
              </w:rPr>
              <w:t>ОК 04</w:t>
            </w:r>
          </w:p>
          <w:p w14:paraId="0B0D4897">
            <w:pPr>
              <w:spacing w:after="0" w:line="240" w:lineRule="auto"/>
              <w:ind w:right="-1"/>
              <w:jc w:val="center"/>
              <w:rPr>
                <w:rFonts w:ascii="Times New Roman" w:hAnsi="Times New Roman"/>
                <w:sz w:val="24"/>
              </w:rPr>
            </w:pPr>
            <w:r>
              <w:rPr>
                <w:rFonts w:ascii="Times New Roman" w:hAnsi="Times New Roman"/>
                <w:sz w:val="24"/>
              </w:rPr>
              <w:t>ОК 05</w:t>
            </w:r>
          </w:p>
          <w:p w14:paraId="1ABDF6B1">
            <w:pPr>
              <w:spacing w:after="0" w:line="240" w:lineRule="auto"/>
              <w:ind w:right="-1"/>
              <w:jc w:val="center"/>
              <w:rPr>
                <w:rFonts w:ascii="Times New Roman" w:hAnsi="Times New Roman"/>
                <w:sz w:val="24"/>
              </w:rPr>
            </w:pPr>
            <w:r>
              <w:rPr>
                <w:rFonts w:ascii="Times New Roman" w:hAnsi="Times New Roman"/>
                <w:sz w:val="24"/>
              </w:rPr>
              <w:t>ОК 09</w:t>
            </w:r>
          </w:p>
          <w:p w14:paraId="1E2701A4">
            <w:pPr>
              <w:spacing w:after="0" w:line="240" w:lineRule="auto"/>
              <w:ind w:right="-1"/>
              <w:jc w:val="center"/>
              <w:rPr>
                <w:rFonts w:ascii="Times New Roman" w:hAnsi="Times New Roman"/>
                <w:b/>
                <w:sz w:val="24"/>
              </w:rPr>
            </w:pPr>
          </w:p>
        </w:tc>
      </w:tr>
      <w:tr w14:paraId="3324A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720DD280">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6E94EE29">
            <w:pPr>
              <w:spacing w:after="0" w:line="240" w:lineRule="auto"/>
              <w:ind w:right="-1"/>
              <w:jc w:val="both"/>
              <w:rPr>
                <w:rFonts w:ascii="Times New Roman" w:hAnsi="Times New Roman"/>
                <w:b/>
                <w:sz w:val="24"/>
              </w:rPr>
            </w:pPr>
            <w:r>
              <w:rPr>
                <w:rFonts w:ascii="Times New Roman" w:hAnsi="Times New Roman"/>
                <w:b/>
                <w:sz w:val="24"/>
              </w:rPr>
              <w:t>В том числе практических занятий</w:t>
            </w:r>
          </w:p>
        </w:tc>
        <w:tc>
          <w:tcPr>
            <w:tcW w:w="3283" w:type="dxa"/>
            <w:tcBorders>
              <w:top w:val="single" w:color="000000" w:sz="4" w:space="0"/>
              <w:left w:val="single" w:color="000000" w:sz="4" w:space="0"/>
              <w:bottom w:val="single" w:color="000000" w:sz="4" w:space="0"/>
              <w:right w:val="single" w:color="000000" w:sz="4" w:space="0"/>
            </w:tcBorders>
            <w:vAlign w:val="center"/>
          </w:tcPr>
          <w:p w14:paraId="0BAFBA7F">
            <w:pPr>
              <w:spacing w:after="0" w:line="240" w:lineRule="auto"/>
              <w:ind w:right="-1"/>
              <w:jc w:val="center"/>
              <w:rPr>
                <w:rFonts w:ascii="Times New Roman" w:hAnsi="Times New Roman"/>
                <w:b/>
                <w:sz w:val="24"/>
              </w:rPr>
            </w:pPr>
            <w:r>
              <w:rPr>
                <w:rFonts w:ascii="Times New Roman" w:hAnsi="Times New Roman"/>
                <w:b/>
                <w:sz w:val="24"/>
              </w:rPr>
              <w:t>8</w:t>
            </w:r>
          </w:p>
        </w:tc>
        <w:tc>
          <w:tcPr>
            <w:tcW w:w="1900" w:type="dxa"/>
            <w:vMerge w:val="continue"/>
            <w:tcBorders>
              <w:top w:val="single" w:color="000000" w:sz="4" w:space="0"/>
              <w:left w:val="single" w:color="000000" w:sz="4" w:space="0"/>
              <w:bottom w:val="single" w:color="000000" w:sz="4" w:space="0"/>
              <w:right w:val="single" w:color="000000" w:sz="4" w:space="0"/>
            </w:tcBorders>
            <w:vAlign w:val="center"/>
          </w:tcPr>
          <w:p w14:paraId="371BB47B">
            <w:pPr>
              <w:rPr>
                <w:rFonts w:ascii="Times New Roman" w:hAnsi="Times New Roman"/>
              </w:rPr>
            </w:pPr>
          </w:p>
        </w:tc>
      </w:tr>
      <w:tr w14:paraId="4B610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2EF784A4">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0633F5FF">
            <w:pPr>
              <w:spacing w:after="0" w:line="240" w:lineRule="auto"/>
              <w:ind w:right="-1"/>
              <w:jc w:val="both"/>
              <w:rPr>
                <w:rFonts w:ascii="Times New Roman" w:hAnsi="Times New Roman"/>
                <w:b/>
                <w:sz w:val="24"/>
              </w:rPr>
            </w:pPr>
            <w:r>
              <w:rPr>
                <w:rFonts w:ascii="Times New Roman" w:hAnsi="Times New Roman"/>
                <w:sz w:val="24"/>
              </w:rPr>
              <w:t xml:space="preserve">Практическое занятие № 4. Введение новых лексических единиц по теме занятия для последующего чтения текста.  Предтекстовые упражнения на фонетическую отработку и закрепление активной лексики и фразеологических оборотов. Ознакомительное чтение текста по теме «Система образования России». Введение новых лексических единиц по теме. Фразы, речевые обороты и выражения. </w:t>
            </w:r>
          </w:p>
        </w:tc>
        <w:tc>
          <w:tcPr>
            <w:tcW w:w="3283" w:type="dxa"/>
            <w:tcBorders>
              <w:top w:val="single" w:color="000000" w:sz="4" w:space="0"/>
              <w:left w:val="single" w:color="000000" w:sz="4" w:space="0"/>
              <w:bottom w:val="single" w:color="000000" w:sz="4" w:space="0"/>
              <w:right w:val="single" w:color="000000" w:sz="4" w:space="0"/>
            </w:tcBorders>
            <w:vAlign w:val="center"/>
          </w:tcPr>
          <w:p w14:paraId="102E5809">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vAlign w:val="center"/>
          </w:tcPr>
          <w:p w14:paraId="6FE8E033">
            <w:pPr>
              <w:rPr>
                <w:rFonts w:ascii="Times New Roman" w:hAnsi="Times New Roman"/>
              </w:rPr>
            </w:pPr>
          </w:p>
        </w:tc>
      </w:tr>
      <w:tr w14:paraId="6CF49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65B48FDA">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24C002D3">
            <w:pPr>
              <w:spacing w:after="0" w:line="240" w:lineRule="auto"/>
              <w:ind w:right="-1"/>
              <w:jc w:val="both"/>
              <w:rPr>
                <w:rFonts w:ascii="Times New Roman" w:hAnsi="Times New Roman"/>
                <w:b/>
                <w:sz w:val="24"/>
              </w:rPr>
            </w:pPr>
            <w:r>
              <w:rPr>
                <w:rFonts w:ascii="Times New Roman" w:hAnsi="Times New Roman"/>
                <w:sz w:val="24"/>
              </w:rPr>
              <w:t>Практическое занятие № 5. Предпросмотровые вопросы по теме «Образование в современном мире: Китай, США, Европа». Просмотр учебных видео по предложенной теме. Ответы на вопросы по просмотренному видео (упражнения лексико-грамматического характера по содержанию видео, тестовые вопросы по содержанию видео, вопросы дискуссионного характера, требующие развернутого ответа)</w:t>
            </w:r>
          </w:p>
        </w:tc>
        <w:tc>
          <w:tcPr>
            <w:tcW w:w="3283" w:type="dxa"/>
            <w:tcBorders>
              <w:top w:val="single" w:color="000000" w:sz="4" w:space="0"/>
              <w:left w:val="single" w:color="000000" w:sz="4" w:space="0"/>
              <w:bottom w:val="single" w:color="000000" w:sz="4" w:space="0"/>
              <w:right w:val="single" w:color="000000" w:sz="4" w:space="0"/>
            </w:tcBorders>
            <w:vAlign w:val="center"/>
          </w:tcPr>
          <w:p w14:paraId="76AA42FD">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vAlign w:val="center"/>
          </w:tcPr>
          <w:p w14:paraId="1B830288">
            <w:pPr>
              <w:rPr>
                <w:rFonts w:ascii="Times New Roman" w:hAnsi="Times New Roman"/>
              </w:rPr>
            </w:pPr>
          </w:p>
        </w:tc>
      </w:tr>
      <w:tr w14:paraId="5A169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2"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6DE26448">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330B2660">
            <w:pPr>
              <w:spacing w:after="0" w:line="240" w:lineRule="auto"/>
              <w:ind w:right="-1"/>
              <w:jc w:val="both"/>
              <w:rPr>
                <w:rFonts w:ascii="Times New Roman" w:hAnsi="Times New Roman"/>
                <w:b/>
                <w:sz w:val="24"/>
              </w:rPr>
            </w:pPr>
            <w:r>
              <w:rPr>
                <w:rFonts w:ascii="Times New Roman" w:hAnsi="Times New Roman"/>
                <w:sz w:val="24"/>
              </w:rPr>
              <w:t>Практическое занятие № 6. Предпросмотровые вопросы по теме «Образование в России для иностранных студентов». Просмотровое чтение текстов по теме «Система среднего профессионального</w:t>
            </w:r>
            <w:r>
              <w:rPr>
                <w:rFonts w:ascii="Times New Roman" w:hAnsi="Times New Roman"/>
                <w:color w:val="00B0F0"/>
                <w:sz w:val="24"/>
              </w:rPr>
              <w:t xml:space="preserve">  </w:t>
            </w:r>
            <w:r>
              <w:rPr>
                <w:rFonts w:ascii="Times New Roman" w:hAnsi="Times New Roman"/>
                <w:sz w:val="24"/>
              </w:rPr>
              <w:t>образования в России». Ответы на вопросы по тексту. Составление диалогов по теме «Иностранный студент поступает в учебное заведение в России».</w:t>
            </w:r>
          </w:p>
        </w:tc>
        <w:tc>
          <w:tcPr>
            <w:tcW w:w="3283" w:type="dxa"/>
            <w:tcBorders>
              <w:top w:val="single" w:color="000000" w:sz="4" w:space="0"/>
              <w:left w:val="single" w:color="000000" w:sz="4" w:space="0"/>
              <w:bottom w:val="single" w:color="000000" w:sz="4" w:space="0"/>
              <w:right w:val="single" w:color="000000" w:sz="4" w:space="0"/>
            </w:tcBorders>
            <w:vAlign w:val="center"/>
          </w:tcPr>
          <w:p w14:paraId="678B2D34">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vAlign w:val="center"/>
          </w:tcPr>
          <w:p w14:paraId="3BC64667">
            <w:pPr>
              <w:rPr>
                <w:rFonts w:ascii="Times New Roman" w:hAnsi="Times New Roman"/>
              </w:rPr>
            </w:pPr>
          </w:p>
        </w:tc>
      </w:tr>
      <w:tr w14:paraId="30196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2"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324108D6">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6A7C763D">
            <w:pPr>
              <w:spacing w:after="0" w:line="240" w:lineRule="auto"/>
              <w:ind w:right="-1"/>
              <w:jc w:val="both"/>
              <w:rPr>
                <w:rFonts w:ascii="Times New Roman" w:hAnsi="Times New Roman"/>
                <w:sz w:val="24"/>
              </w:rPr>
            </w:pPr>
            <w:r>
              <w:rPr>
                <w:rFonts w:ascii="Times New Roman" w:hAnsi="Times New Roman"/>
                <w:sz w:val="24"/>
              </w:rPr>
              <w:t>Практическое занятие № 7. Круглый стол с обсуждением заранее подготовленных групповых сообщений на базе материала видео и текстов предыдущих практических занятий по темам: «Сравнение среднего профессионального образования в России, Великобритании, США и Китае»; «Роль образования в жизни»; «Важность получения образования» (темы распределяются на практическом занятии №6 на каждую рабочую группу в аудитории)</w:t>
            </w:r>
          </w:p>
        </w:tc>
        <w:tc>
          <w:tcPr>
            <w:tcW w:w="3283" w:type="dxa"/>
            <w:tcBorders>
              <w:top w:val="single" w:color="000000" w:sz="4" w:space="0"/>
              <w:left w:val="single" w:color="000000" w:sz="4" w:space="0"/>
              <w:bottom w:val="single" w:color="000000" w:sz="4" w:space="0"/>
              <w:right w:val="single" w:color="000000" w:sz="4" w:space="0"/>
            </w:tcBorders>
            <w:vAlign w:val="center"/>
          </w:tcPr>
          <w:p w14:paraId="2F224EA7">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vAlign w:val="center"/>
          </w:tcPr>
          <w:p w14:paraId="7B89B32D">
            <w:pPr>
              <w:rPr>
                <w:rFonts w:ascii="Times New Roman" w:hAnsi="Times New Roman"/>
              </w:rPr>
            </w:pPr>
          </w:p>
        </w:tc>
      </w:tr>
      <w:tr w14:paraId="287F8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430B9D90">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79A0AAC6">
            <w:pPr>
              <w:spacing w:after="0" w:line="240" w:lineRule="auto"/>
              <w:ind w:right="-1"/>
              <w:jc w:val="both"/>
              <w:rPr>
                <w:rFonts w:ascii="Times New Roman" w:hAnsi="Times New Roman"/>
                <w:b/>
                <w:sz w:val="24"/>
              </w:rPr>
            </w:pPr>
            <w:r>
              <w:rPr>
                <w:rFonts w:ascii="Times New Roman" w:hAnsi="Times New Roman"/>
                <w:b/>
                <w:sz w:val="24"/>
              </w:rPr>
              <w:t>Самостоятельная работа обучающихся</w:t>
            </w:r>
            <w:r>
              <w:rPr>
                <w:rFonts w:ascii="Times New Roman" w:hAnsi="Times New Roman"/>
                <w:sz w:val="24"/>
              </w:rPr>
              <w:t>*</w:t>
            </w:r>
          </w:p>
        </w:tc>
        <w:tc>
          <w:tcPr>
            <w:tcW w:w="3283" w:type="dxa"/>
            <w:tcBorders>
              <w:top w:val="single" w:color="000000" w:sz="4" w:space="0"/>
              <w:left w:val="single" w:color="000000" w:sz="4" w:space="0"/>
              <w:bottom w:val="single" w:color="000000" w:sz="4" w:space="0"/>
              <w:right w:val="single" w:color="000000" w:sz="4" w:space="0"/>
            </w:tcBorders>
            <w:vAlign w:val="center"/>
          </w:tcPr>
          <w:p w14:paraId="72A86EA8">
            <w:pPr>
              <w:spacing w:after="0" w:line="240" w:lineRule="auto"/>
              <w:ind w:right="-1"/>
              <w:jc w:val="center"/>
              <w:rPr>
                <w:rFonts w:ascii="Times New Roman" w:hAnsi="Times New Roman"/>
                <w:b/>
                <w:sz w:val="24"/>
              </w:rPr>
            </w:pPr>
            <w:r>
              <w:rPr>
                <w:rFonts w:ascii="Times New Roman" w:hAnsi="Times New Roman"/>
                <w:b/>
                <w:sz w:val="24"/>
              </w:rPr>
              <w:t>-</w:t>
            </w:r>
          </w:p>
        </w:tc>
        <w:tc>
          <w:tcPr>
            <w:tcW w:w="1900" w:type="dxa"/>
            <w:vMerge w:val="continue"/>
            <w:tcBorders>
              <w:top w:val="single" w:color="000000" w:sz="4" w:space="0"/>
              <w:left w:val="single" w:color="000000" w:sz="4" w:space="0"/>
              <w:bottom w:val="single" w:color="000000" w:sz="4" w:space="0"/>
              <w:right w:val="single" w:color="000000" w:sz="4" w:space="0"/>
            </w:tcBorders>
            <w:vAlign w:val="center"/>
          </w:tcPr>
          <w:p w14:paraId="0F2F1C4B">
            <w:pPr>
              <w:rPr>
                <w:rFonts w:ascii="Times New Roman" w:hAnsi="Times New Roman"/>
              </w:rPr>
            </w:pPr>
          </w:p>
        </w:tc>
      </w:tr>
      <w:tr w14:paraId="222DC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restart"/>
            <w:tcBorders>
              <w:top w:val="single" w:color="000000" w:sz="4" w:space="0"/>
              <w:left w:val="single" w:color="000000" w:sz="4" w:space="0"/>
              <w:bottom w:val="single" w:color="000000" w:sz="4" w:space="0"/>
              <w:right w:val="single" w:color="000000" w:sz="4" w:space="0"/>
            </w:tcBorders>
          </w:tcPr>
          <w:p w14:paraId="54372116">
            <w:pPr>
              <w:spacing w:after="0" w:line="240" w:lineRule="auto"/>
              <w:jc w:val="both"/>
              <w:rPr>
                <w:rFonts w:ascii="Times New Roman" w:hAnsi="Times New Roman"/>
                <w:b/>
                <w:sz w:val="24"/>
              </w:rPr>
            </w:pPr>
            <w:r>
              <w:rPr>
                <w:rFonts w:ascii="Times New Roman" w:hAnsi="Times New Roman"/>
                <w:b/>
                <w:sz w:val="24"/>
              </w:rPr>
              <w:t>Тема 1.3.</w:t>
            </w:r>
          </w:p>
          <w:p w14:paraId="1015CAA7">
            <w:pPr>
              <w:spacing w:after="0" w:line="240" w:lineRule="auto"/>
              <w:jc w:val="both"/>
              <w:rPr>
                <w:rFonts w:ascii="Times New Roman" w:hAnsi="Times New Roman"/>
                <w:b/>
                <w:sz w:val="24"/>
              </w:rPr>
            </w:pPr>
          </w:p>
          <w:p w14:paraId="58110501">
            <w:pPr>
              <w:spacing w:after="0" w:line="240" w:lineRule="auto"/>
              <w:jc w:val="both"/>
              <w:rPr>
                <w:rFonts w:ascii="Times New Roman" w:hAnsi="Times New Roman"/>
                <w:sz w:val="24"/>
              </w:rPr>
            </w:pPr>
            <w:r>
              <w:rPr>
                <w:rFonts w:ascii="Times New Roman" w:hAnsi="Times New Roman"/>
                <w:sz w:val="24"/>
              </w:rPr>
              <w:t>Значение иностранного языка в освоении профессии</w:t>
            </w:r>
          </w:p>
        </w:tc>
        <w:tc>
          <w:tcPr>
            <w:tcW w:w="7770" w:type="dxa"/>
            <w:tcBorders>
              <w:top w:val="single" w:color="000000" w:sz="4" w:space="0"/>
              <w:left w:val="single" w:color="000000" w:sz="4" w:space="0"/>
              <w:bottom w:val="single" w:color="000000" w:sz="4" w:space="0"/>
              <w:right w:val="single" w:color="000000" w:sz="4" w:space="0"/>
            </w:tcBorders>
          </w:tcPr>
          <w:p w14:paraId="19695BAF">
            <w:pPr>
              <w:spacing w:after="0" w:line="240" w:lineRule="auto"/>
              <w:jc w:val="both"/>
              <w:rPr>
                <w:rFonts w:ascii="Times New Roman" w:hAnsi="Times New Roman"/>
                <w:b/>
                <w:i/>
                <w:sz w:val="24"/>
              </w:rPr>
            </w:pPr>
            <w:r>
              <w:rPr>
                <w:rFonts w:ascii="Times New Roman" w:hAnsi="Times New Roman"/>
                <w:b/>
                <w:sz w:val="24"/>
              </w:rPr>
              <w:t>География английского языка. Английский язык в профессиональной деятельности. Словообразование: наречия. Степени сравнения прилагательных и наречий. Повторение пройденного грамматического материала.</w:t>
            </w:r>
          </w:p>
        </w:tc>
        <w:tc>
          <w:tcPr>
            <w:tcW w:w="3283" w:type="dxa"/>
            <w:tcBorders>
              <w:top w:val="single" w:color="000000" w:sz="4" w:space="0"/>
              <w:left w:val="single" w:color="000000" w:sz="4" w:space="0"/>
              <w:bottom w:val="single" w:color="000000" w:sz="4" w:space="0"/>
              <w:right w:val="single" w:color="000000" w:sz="4" w:space="0"/>
            </w:tcBorders>
            <w:vAlign w:val="center"/>
          </w:tcPr>
          <w:p w14:paraId="2E24BDC4">
            <w:pPr>
              <w:spacing w:after="0" w:line="240" w:lineRule="auto"/>
              <w:ind w:right="-1"/>
              <w:jc w:val="center"/>
              <w:rPr>
                <w:rFonts w:ascii="Times New Roman" w:hAnsi="Times New Roman"/>
                <w:b/>
                <w:sz w:val="24"/>
              </w:rPr>
            </w:pPr>
            <w:r>
              <w:rPr>
                <w:rFonts w:ascii="Times New Roman" w:hAnsi="Times New Roman"/>
                <w:b/>
                <w:sz w:val="24"/>
              </w:rPr>
              <w:t>10</w:t>
            </w:r>
          </w:p>
        </w:tc>
        <w:tc>
          <w:tcPr>
            <w:tcW w:w="1900" w:type="dxa"/>
            <w:vMerge w:val="restart"/>
            <w:tcBorders>
              <w:top w:val="single" w:color="000000" w:sz="4" w:space="0"/>
              <w:left w:val="single" w:color="000000" w:sz="4" w:space="0"/>
              <w:bottom w:val="single" w:color="000000" w:sz="4" w:space="0"/>
              <w:right w:val="single" w:color="000000" w:sz="4" w:space="0"/>
            </w:tcBorders>
          </w:tcPr>
          <w:p w14:paraId="791D66A6">
            <w:pPr>
              <w:spacing w:after="0" w:line="240" w:lineRule="auto"/>
              <w:ind w:right="-1"/>
              <w:jc w:val="center"/>
              <w:rPr>
                <w:rFonts w:ascii="Times New Roman" w:hAnsi="Times New Roman"/>
                <w:sz w:val="24"/>
              </w:rPr>
            </w:pPr>
          </w:p>
          <w:p w14:paraId="496CC623">
            <w:pPr>
              <w:spacing w:after="0" w:line="240" w:lineRule="auto"/>
              <w:ind w:right="-1"/>
              <w:jc w:val="center"/>
              <w:rPr>
                <w:rFonts w:ascii="Times New Roman" w:hAnsi="Times New Roman"/>
                <w:sz w:val="24"/>
              </w:rPr>
            </w:pPr>
          </w:p>
          <w:p w14:paraId="4738A443">
            <w:pPr>
              <w:spacing w:after="0" w:line="240" w:lineRule="auto"/>
              <w:ind w:right="-1"/>
              <w:jc w:val="center"/>
              <w:rPr>
                <w:rFonts w:ascii="Times New Roman" w:hAnsi="Times New Roman"/>
                <w:sz w:val="24"/>
              </w:rPr>
            </w:pPr>
          </w:p>
          <w:p w14:paraId="5C3AA8AC">
            <w:pPr>
              <w:spacing w:after="0" w:line="240" w:lineRule="auto"/>
              <w:ind w:right="-1"/>
              <w:jc w:val="center"/>
              <w:rPr>
                <w:rFonts w:ascii="Times New Roman" w:hAnsi="Times New Roman"/>
                <w:sz w:val="24"/>
              </w:rPr>
            </w:pPr>
          </w:p>
          <w:p w14:paraId="423D8E46">
            <w:pPr>
              <w:spacing w:after="0" w:line="240" w:lineRule="auto"/>
              <w:ind w:right="-1"/>
              <w:jc w:val="center"/>
              <w:rPr>
                <w:rFonts w:ascii="Times New Roman" w:hAnsi="Times New Roman"/>
                <w:sz w:val="24"/>
              </w:rPr>
            </w:pPr>
          </w:p>
          <w:p w14:paraId="268FED19">
            <w:pPr>
              <w:spacing w:after="0" w:line="240" w:lineRule="auto"/>
              <w:ind w:right="-1"/>
              <w:jc w:val="center"/>
              <w:rPr>
                <w:rFonts w:ascii="Times New Roman" w:hAnsi="Times New Roman"/>
                <w:sz w:val="24"/>
              </w:rPr>
            </w:pPr>
            <w:r>
              <w:rPr>
                <w:rFonts w:ascii="Times New Roman" w:hAnsi="Times New Roman"/>
                <w:sz w:val="24"/>
              </w:rPr>
              <w:t>ОК 02</w:t>
            </w:r>
          </w:p>
          <w:p w14:paraId="24399A36">
            <w:pPr>
              <w:spacing w:after="0" w:line="240" w:lineRule="auto"/>
              <w:ind w:right="-1"/>
              <w:jc w:val="center"/>
              <w:rPr>
                <w:rFonts w:ascii="Times New Roman" w:hAnsi="Times New Roman"/>
                <w:sz w:val="24"/>
              </w:rPr>
            </w:pPr>
            <w:r>
              <w:rPr>
                <w:rFonts w:ascii="Times New Roman" w:hAnsi="Times New Roman"/>
                <w:sz w:val="24"/>
              </w:rPr>
              <w:t>ОК 04</w:t>
            </w:r>
          </w:p>
          <w:p w14:paraId="2CE84523">
            <w:pPr>
              <w:spacing w:after="0" w:line="240" w:lineRule="auto"/>
              <w:ind w:right="-1"/>
              <w:jc w:val="center"/>
              <w:rPr>
                <w:rFonts w:ascii="Times New Roman" w:hAnsi="Times New Roman"/>
                <w:sz w:val="24"/>
              </w:rPr>
            </w:pPr>
            <w:r>
              <w:rPr>
                <w:rFonts w:ascii="Times New Roman" w:hAnsi="Times New Roman"/>
                <w:sz w:val="24"/>
              </w:rPr>
              <w:t>ОК 05</w:t>
            </w:r>
          </w:p>
          <w:p w14:paraId="3D1A9058">
            <w:pPr>
              <w:spacing w:after="0" w:line="240" w:lineRule="auto"/>
              <w:ind w:right="-1"/>
              <w:jc w:val="center"/>
              <w:rPr>
                <w:rFonts w:ascii="Times New Roman" w:hAnsi="Times New Roman"/>
                <w:sz w:val="24"/>
              </w:rPr>
            </w:pPr>
            <w:r>
              <w:rPr>
                <w:rFonts w:ascii="Times New Roman" w:hAnsi="Times New Roman"/>
                <w:sz w:val="24"/>
              </w:rPr>
              <w:t>ОК 09</w:t>
            </w:r>
          </w:p>
          <w:p w14:paraId="35735007">
            <w:pPr>
              <w:spacing w:after="0" w:line="240" w:lineRule="auto"/>
              <w:ind w:right="-1"/>
              <w:jc w:val="center"/>
              <w:rPr>
                <w:rFonts w:ascii="Times New Roman" w:hAnsi="Times New Roman"/>
                <w:b/>
                <w:sz w:val="24"/>
              </w:rPr>
            </w:pPr>
          </w:p>
        </w:tc>
      </w:tr>
      <w:tr w14:paraId="2E1C7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067FAD9F">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75AE30EB">
            <w:pPr>
              <w:spacing w:after="0" w:line="240" w:lineRule="auto"/>
              <w:ind w:right="-1"/>
              <w:jc w:val="both"/>
              <w:rPr>
                <w:rFonts w:ascii="Times New Roman" w:hAnsi="Times New Roman"/>
                <w:b/>
                <w:i/>
                <w:sz w:val="24"/>
              </w:rPr>
            </w:pPr>
            <w:r>
              <w:rPr>
                <w:rFonts w:ascii="Times New Roman" w:hAnsi="Times New Roman"/>
                <w:b/>
                <w:sz w:val="24"/>
              </w:rPr>
              <w:t>В том числе практических занятий</w:t>
            </w:r>
          </w:p>
        </w:tc>
        <w:tc>
          <w:tcPr>
            <w:tcW w:w="3283" w:type="dxa"/>
            <w:tcBorders>
              <w:top w:val="single" w:color="000000" w:sz="4" w:space="0"/>
              <w:left w:val="single" w:color="000000" w:sz="4" w:space="0"/>
              <w:bottom w:val="single" w:color="000000" w:sz="4" w:space="0"/>
              <w:right w:val="single" w:color="000000" w:sz="4" w:space="0"/>
            </w:tcBorders>
            <w:vAlign w:val="center"/>
          </w:tcPr>
          <w:p w14:paraId="0003D394">
            <w:pPr>
              <w:spacing w:after="0" w:line="240" w:lineRule="auto"/>
              <w:ind w:right="-1"/>
              <w:jc w:val="center"/>
              <w:rPr>
                <w:rFonts w:ascii="Times New Roman" w:hAnsi="Times New Roman"/>
                <w:b/>
                <w:sz w:val="24"/>
              </w:rPr>
            </w:pPr>
            <w:r>
              <w:rPr>
                <w:rFonts w:ascii="Times New Roman" w:hAnsi="Times New Roman"/>
                <w:b/>
                <w:sz w:val="24"/>
              </w:rPr>
              <w:t>10</w:t>
            </w:r>
          </w:p>
        </w:tc>
        <w:tc>
          <w:tcPr>
            <w:tcW w:w="1900" w:type="dxa"/>
            <w:vMerge w:val="continue"/>
            <w:tcBorders>
              <w:top w:val="single" w:color="000000" w:sz="4" w:space="0"/>
              <w:left w:val="single" w:color="000000" w:sz="4" w:space="0"/>
              <w:bottom w:val="single" w:color="000000" w:sz="4" w:space="0"/>
              <w:right w:val="single" w:color="000000" w:sz="4" w:space="0"/>
            </w:tcBorders>
          </w:tcPr>
          <w:p w14:paraId="5EFA6283">
            <w:pPr>
              <w:rPr>
                <w:rFonts w:ascii="Times New Roman" w:hAnsi="Times New Roman"/>
              </w:rPr>
            </w:pPr>
          </w:p>
        </w:tc>
      </w:tr>
      <w:tr w14:paraId="0726F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5264289F">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1D9FC287">
            <w:pPr>
              <w:spacing w:after="0" w:line="240" w:lineRule="auto"/>
              <w:ind w:right="-1"/>
              <w:jc w:val="both"/>
              <w:rPr>
                <w:rFonts w:ascii="Times New Roman" w:hAnsi="Times New Roman"/>
                <w:sz w:val="24"/>
              </w:rPr>
            </w:pPr>
            <w:r>
              <w:rPr>
                <w:rFonts w:ascii="Times New Roman" w:hAnsi="Times New Roman"/>
                <w:sz w:val="24"/>
              </w:rPr>
              <w:t>Практическое занятие № 8. Введение новых лексических единиц по теме занятия. Фразы, речевые обороты и выражения. Предтекстовая фонетическая отработка и выполнение тренировочных лексических и лексико-грамматических упражнений на закрепление активной лексики и фразеологических оборотов. Изучающее чтение текста по теме «Английский язык в современном мире». Выполнение тренировочных лексических и лексико-грамматических упражнений на закрепление активной лексики и фразеологических оборотов.</w:t>
            </w:r>
          </w:p>
        </w:tc>
        <w:tc>
          <w:tcPr>
            <w:tcW w:w="3283" w:type="dxa"/>
            <w:tcBorders>
              <w:top w:val="single" w:color="000000" w:sz="4" w:space="0"/>
              <w:left w:val="single" w:color="000000" w:sz="4" w:space="0"/>
              <w:bottom w:val="single" w:color="000000" w:sz="4" w:space="0"/>
              <w:right w:val="single" w:color="000000" w:sz="4" w:space="0"/>
            </w:tcBorders>
            <w:vAlign w:val="center"/>
          </w:tcPr>
          <w:p w14:paraId="47472E1C">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511356C3">
            <w:pPr>
              <w:rPr>
                <w:rFonts w:ascii="Times New Roman" w:hAnsi="Times New Roman"/>
              </w:rPr>
            </w:pPr>
          </w:p>
        </w:tc>
      </w:tr>
      <w:tr w14:paraId="589C2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72D746C0">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494D9C4B">
            <w:pPr>
              <w:spacing w:after="0" w:line="240" w:lineRule="auto"/>
              <w:ind w:right="-1"/>
              <w:jc w:val="both"/>
              <w:rPr>
                <w:rFonts w:ascii="Times New Roman" w:hAnsi="Times New Roman"/>
                <w:sz w:val="24"/>
              </w:rPr>
            </w:pPr>
            <w:r>
              <w:rPr>
                <w:rFonts w:ascii="Times New Roman" w:hAnsi="Times New Roman"/>
                <w:sz w:val="24"/>
              </w:rPr>
              <w:t>Практическое занятие № 9. Просмотровое чтение текста по теме «Я и моя профессия». Дискуссия: «Взаимосвязь иностранного языка и моей профессии».</w:t>
            </w:r>
          </w:p>
        </w:tc>
        <w:tc>
          <w:tcPr>
            <w:tcW w:w="3283" w:type="dxa"/>
            <w:tcBorders>
              <w:top w:val="single" w:color="000000" w:sz="4" w:space="0"/>
              <w:left w:val="single" w:color="000000" w:sz="4" w:space="0"/>
              <w:bottom w:val="single" w:color="000000" w:sz="4" w:space="0"/>
              <w:right w:val="single" w:color="000000" w:sz="4" w:space="0"/>
            </w:tcBorders>
            <w:vAlign w:val="center"/>
          </w:tcPr>
          <w:p w14:paraId="57DE9C5F">
            <w:pPr>
              <w:spacing w:after="0" w:line="240" w:lineRule="auto"/>
              <w:ind w:right="-1"/>
              <w:jc w:val="center"/>
              <w:rPr>
                <w:rFonts w:ascii="Times New Roman" w:hAnsi="Times New Roman"/>
                <w:sz w:val="24"/>
              </w:rPr>
            </w:pPr>
            <w:r>
              <w:rPr>
                <w:rFonts w:ascii="Times New Roman" w:hAnsi="Times New Roman"/>
                <w:sz w:val="24"/>
              </w:rPr>
              <w:t>4</w:t>
            </w:r>
          </w:p>
        </w:tc>
        <w:tc>
          <w:tcPr>
            <w:tcW w:w="1900" w:type="dxa"/>
            <w:vMerge w:val="continue"/>
            <w:tcBorders>
              <w:top w:val="single" w:color="000000" w:sz="4" w:space="0"/>
              <w:left w:val="single" w:color="000000" w:sz="4" w:space="0"/>
              <w:bottom w:val="single" w:color="000000" w:sz="4" w:space="0"/>
              <w:right w:val="single" w:color="000000" w:sz="4" w:space="0"/>
            </w:tcBorders>
          </w:tcPr>
          <w:p w14:paraId="5AE339D5">
            <w:pPr>
              <w:rPr>
                <w:rFonts w:ascii="Times New Roman" w:hAnsi="Times New Roman"/>
              </w:rPr>
            </w:pPr>
          </w:p>
        </w:tc>
      </w:tr>
      <w:tr w14:paraId="7F49D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76E8EE8B">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506114D5">
            <w:pPr>
              <w:spacing w:after="0" w:line="240" w:lineRule="auto"/>
              <w:ind w:right="-1"/>
              <w:jc w:val="both"/>
              <w:rPr>
                <w:rFonts w:ascii="Times New Roman" w:hAnsi="Times New Roman"/>
                <w:sz w:val="24"/>
              </w:rPr>
            </w:pPr>
            <w:r>
              <w:rPr>
                <w:rFonts w:ascii="Times New Roman" w:hAnsi="Times New Roman"/>
                <w:sz w:val="24"/>
              </w:rPr>
              <w:t>Практическое занятие № 10. Просмотр видео по теме «Профессиональный диалог</w:t>
            </w:r>
            <w:r>
              <w:rPr>
                <w:rFonts w:ascii="Times New Roman" w:hAnsi="Times New Roman"/>
                <w:color w:val="00B0F0"/>
                <w:sz w:val="24"/>
              </w:rPr>
              <w:t xml:space="preserve">». </w:t>
            </w:r>
            <w:r>
              <w:rPr>
                <w:rFonts w:ascii="Times New Roman" w:hAnsi="Times New Roman"/>
                <w:sz w:val="24"/>
              </w:rPr>
              <w:t>Ответы на вопросы по просмотренному видео (упражнения лексико-грамматического характера по содержанию видео, тестовые вопросы по содержанию видео, вопросы дискуссионного характера, требующие развернутого ответа).</w:t>
            </w:r>
          </w:p>
        </w:tc>
        <w:tc>
          <w:tcPr>
            <w:tcW w:w="3283" w:type="dxa"/>
            <w:tcBorders>
              <w:top w:val="single" w:color="000000" w:sz="4" w:space="0"/>
              <w:left w:val="single" w:color="000000" w:sz="4" w:space="0"/>
              <w:bottom w:val="single" w:color="000000" w:sz="4" w:space="0"/>
              <w:right w:val="single" w:color="000000" w:sz="4" w:space="0"/>
            </w:tcBorders>
            <w:vAlign w:val="center"/>
          </w:tcPr>
          <w:p w14:paraId="5E10F4FA">
            <w:pPr>
              <w:spacing w:after="0" w:line="240" w:lineRule="auto"/>
              <w:ind w:right="-1"/>
              <w:jc w:val="center"/>
              <w:rPr>
                <w:rFonts w:ascii="Times New Roman" w:hAnsi="Times New Roman"/>
                <w:sz w:val="24"/>
              </w:rPr>
            </w:pPr>
            <w:r>
              <w:rPr>
                <w:rFonts w:ascii="Times New Roman" w:hAnsi="Times New Roman"/>
                <w:sz w:val="24"/>
              </w:rPr>
              <w:t>4</w:t>
            </w:r>
          </w:p>
        </w:tc>
        <w:tc>
          <w:tcPr>
            <w:tcW w:w="1900" w:type="dxa"/>
            <w:vMerge w:val="continue"/>
            <w:tcBorders>
              <w:top w:val="single" w:color="000000" w:sz="4" w:space="0"/>
              <w:left w:val="single" w:color="000000" w:sz="4" w:space="0"/>
              <w:bottom w:val="single" w:color="000000" w:sz="4" w:space="0"/>
              <w:right w:val="single" w:color="000000" w:sz="4" w:space="0"/>
            </w:tcBorders>
          </w:tcPr>
          <w:p w14:paraId="5E1F26A1">
            <w:pPr>
              <w:rPr>
                <w:rFonts w:ascii="Times New Roman" w:hAnsi="Times New Roman"/>
              </w:rPr>
            </w:pPr>
          </w:p>
        </w:tc>
      </w:tr>
      <w:tr w14:paraId="67610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76ADDFB5">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77574AD6">
            <w:pPr>
              <w:spacing w:after="0" w:line="240" w:lineRule="auto"/>
              <w:ind w:right="-1"/>
              <w:jc w:val="both"/>
              <w:rPr>
                <w:rFonts w:ascii="Times New Roman" w:hAnsi="Times New Roman"/>
                <w:b/>
                <w:sz w:val="24"/>
              </w:rPr>
            </w:pPr>
            <w:r>
              <w:rPr>
                <w:rFonts w:ascii="Times New Roman" w:hAnsi="Times New Roman"/>
                <w:b/>
                <w:sz w:val="24"/>
              </w:rPr>
              <w:t>Самостоятельная работа обучающихся</w:t>
            </w:r>
            <w:r>
              <w:rPr>
                <w:rFonts w:ascii="Times New Roman" w:hAnsi="Times New Roman"/>
                <w:sz w:val="24"/>
              </w:rPr>
              <w:t>*</w:t>
            </w:r>
          </w:p>
        </w:tc>
        <w:tc>
          <w:tcPr>
            <w:tcW w:w="3283" w:type="dxa"/>
            <w:tcBorders>
              <w:top w:val="single" w:color="000000" w:sz="4" w:space="0"/>
              <w:left w:val="single" w:color="000000" w:sz="4" w:space="0"/>
              <w:bottom w:val="single" w:color="000000" w:sz="4" w:space="0"/>
              <w:right w:val="single" w:color="000000" w:sz="4" w:space="0"/>
            </w:tcBorders>
            <w:vAlign w:val="center"/>
          </w:tcPr>
          <w:p w14:paraId="23EC3414">
            <w:pPr>
              <w:spacing w:after="0" w:line="240" w:lineRule="auto"/>
              <w:ind w:right="-1"/>
              <w:jc w:val="center"/>
              <w:rPr>
                <w:rFonts w:ascii="Times New Roman" w:hAnsi="Times New Roman"/>
                <w:sz w:val="24"/>
              </w:rPr>
            </w:pPr>
            <w:r>
              <w:rPr>
                <w:rFonts w:ascii="Times New Roman" w:hAnsi="Times New Roman"/>
                <w:sz w:val="24"/>
              </w:rPr>
              <w:t>-</w:t>
            </w:r>
          </w:p>
        </w:tc>
        <w:tc>
          <w:tcPr>
            <w:tcW w:w="1900" w:type="dxa"/>
            <w:vMerge w:val="continue"/>
            <w:tcBorders>
              <w:top w:val="single" w:color="000000" w:sz="4" w:space="0"/>
              <w:left w:val="single" w:color="000000" w:sz="4" w:space="0"/>
              <w:bottom w:val="single" w:color="000000" w:sz="4" w:space="0"/>
              <w:right w:val="single" w:color="000000" w:sz="4" w:space="0"/>
            </w:tcBorders>
          </w:tcPr>
          <w:p w14:paraId="381F1520">
            <w:pPr>
              <w:rPr>
                <w:rFonts w:ascii="Times New Roman" w:hAnsi="Times New Roman"/>
              </w:rPr>
            </w:pPr>
          </w:p>
        </w:tc>
      </w:tr>
      <w:tr w14:paraId="3D8B2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1" w:hRule="atLeast"/>
        </w:trPr>
        <w:tc>
          <w:tcPr>
            <w:tcW w:w="2293" w:type="dxa"/>
            <w:vMerge w:val="restart"/>
            <w:tcBorders>
              <w:top w:val="single" w:color="000000" w:sz="4" w:space="0"/>
              <w:left w:val="single" w:color="000000" w:sz="4" w:space="0"/>
              <w:bottom w:val="single" w:color="000000" w:sz="4" w:space="0"/>
              <w:right w:val="single" w:color="000000" w:sz="4" w:space="0"/>
            </w:tcBorders>
          </w:tcPr>
          <w:p w14:paraId="7143BC9F">
            <w:pPr>
              <w:spacing w:after="0" w:line="240" w:lineRule="auto"/>
              <w:jc w:val="both"/>
              <w:rPr>
                <w:rFonts w:ascii="Times New Roman" w:hAnsi="Times New Roman"/>
                <w:b/>
                <w:sz w:val="24"/>
              </w:rPr>
            </w:pPr>
            <w:r>
              <w:rPr>
                <w:rFonts w:ascii="Times New Roman" w:hAnsi="Times New Roman"/>
                <w:b/>
                <w:sz w:val="24"/>
              </w:rPr>
              <w:t>Тема № 1.4.</w:t>
            </w:r>
          </w:p>
          <w:p w14:paraId="21BA46A7">
            <w:pPr>
              <w:spacing w:after="0" w:line="240" w:lineRule="auto"/>
              <w:jc w:val="both"/>
              <w:rPr>
                <w:rFonts w:ascii="Times New Roman" w:hAnsi="Times New Roman"/>
                <w:b/>
                <w:sz w:val="24"/>
              </w:rPr>
            </w:pPr>
          </w:p>
          <w:p w14:paraId="354752A3">
            <w:pPr>
              <w:spacing w:after="0" w:line="240" w:lineRule="auto"/>
              <w:jc w:val="both"/>
              <w:rPr>
                <w:rFonts w:ascii="Times New Roman" w:hAnsi="Times New Roman"/>
                <w:b/>
                <w:sz w:val="24"/>
              </w:rPr>
            </w:pPr>
            <w:r>
              <w:rPr>
                <w:rFonts w:ascii="Times New Roman" w:hAnsi="Times New Roman"/>
                <w:sz w:val="24"/>
              </w:rPr>
              <w:t>Основы делового общения</w:t>
            </w:r>
          </w:p>
          <w:p w14:paraId="6ED9E5F0">
            <w:pPr>
              <w:spacing w:after="0" w:line="240" w:lineRule="auto"/>
              <w:jc w:val="both"/>
              <w:rPr>
                <w:rFonts w:ascii="Times New Roman" w:hAnsi="Times New Roman"/>
                <w:b/>
                <w:sz w:val="24"/>
              </w:rPr>
            </w:pPr>
          </w:p>
        </w:tc>
        <w:tc>
          <w:tcPr>
            <w:tcW w:w="7770" w:type="dxa"/>
            <w:tcBorders>
              <w:top w:val="single" w:color="000000" w:sz="4" w:space="0"/>
              <w:left w:val="single" w:color="000000" w:sz="4" w:space="0"/>
              <w:bottom w:val="single" w:color="000000" w:sz="4" w:space="0"/>
              <w:right w:val="single" w:color="000000" w:sz="4" w:space="0"/>
            </w:tcBorders>
          </w:tcPr>
          <w:p w14:paraId="3E4CEAE1">
            <w:pPr>
              <w:tabs>
                <w:tab w:val="right" w:pos="7610"/>
              </w:tabs>
              <w:spacing w:after="0" w:line="240" w:lineRule="auto"/>
              <w:jc w:val="both"/>
              <w:rPr>
                <w:rFonts w:ascii="Times New Roman" w:hAnsi="Times New Roman"/>
                <w:b/>
                <w:sz w:val="24"/>
              </w:rPr>
            </w:pPr>
            <w:r>
              <w:rPr>
                <w:rFonts w:ascii="Times New Roman" w:hAnsi="Times New Roman"/>
                <w:b/>
                <w:sz w:val="24"/>
              </w:rPr>
              <w:t>Светская беседа (Small talk). Деловой звонок. Деловая переписка. Страдательный залог. Неопределенные и отрицательные местоимения</w:t>
            </w:r>
          </w:p>
        </w:tc>
        <w:tc>
          <w:tcPr>
            <w:tcW w:w="3283" w:type="dxa"/>
            <w:tcBorders>
              <w:top w:val="single" w:color="000000" w:sz="4" w:space="0"/>
              <w:left w:val="single" w:color="000000" w:sz="4" w:space="0"/>
              <w:bottom w:val="single" w:color="000000" w:sz="4" w:space="0"/>
              <w:right w:val="single" w:color="000000" w:sz="4" w:space="0"/>
            </w:tcBorders>
            <w:vAlign w:val="center"/>
          </w:tcPr>
          <w:p w14:paraId="3A9B756D">
            <w:pPr>
              <w:spacing w:after="0" w:line="240" w:lineRule="auto"/>
              <w:ind w:right="-1"/>
              <w:jc w:val="center"/>
              <w:rPr>
                <w:rFonts w:ascii="Times New Roman" w:hAnsi="Times New Roman"/>
                <w:b/>
                <w:sz w:val="24"/>
              </w:rPr>
            </w:pPr>
            <w:r>
              <w:rPr>
                <w:rFonts w:ascii="Times New Roman" w:hAnsi="Times New Roman"/>
                <w:b/>
                <w:sz w:val="24"/>
              </w:rPr>
              <w:t>10</w:t>
            </w:r>
          </w:p>
        </w:tc>
        <w:tc>
          <w:tcPr>
            <w:tcW w:w="1900" w:type="dxa"/>
            <w:vMerge w:val="restart"/>
            <w:tcBorders>
              <w:top w:val="single" w:color="000000" w:sz="4" w:space="0"/>
              <w:left w:val="single" w:color="000000" w:sz="4" w:space="0"/>
              <w:bottom w:val="single" w:color="000000" w:sz="4" w:space="0"/>
              <w:right w:val="single" w:color="000000" w:sz="4" w:space="0"/>
            </w:tcBorders>
          </w:tcPr>
          <w:p w14:paraId="0B213B96">
            <w:pPr>
              <w:spacing w:after="0" w:line="240" w:lineRule="auto"/>
              <w:ind w:right="-1"/>
              <w:rPr>
                <w:rFonts w:ascii="Times New Roman" w:hAnsi="Times New Roman"/>
                <w:sz w:val="24"/>
              </w:rPr>
            </w:pPr>
          </w:p>
          <w:p w14:paraId="53E5F2C6">
            <w:pPr>
              <w:spacing w:after="0" w:line="240" w:lineRule="auto"/>
              <w:ind w:right="-1"/>
              <w:rPr>
                <w:rFonts w:ascii="Times New Roman" w:hAnsi="Times New Roman"/>
                <w:sz w:val="24"/>
              </w:rPr>
            </w:pPr>
          </w:p>
          <w:p w14:paraId="467B6BB7">
            <w:pPr>
              <w:spacing w:after="0" w:line="240" w:lineRule="auto"/>
              <w:ind w:right="-1"/>
              <w:rPr>
                <w:rFonts w:ascii="Times New Roman" w:hAnsi="Times New Roman"/>
                <w:sz w:val="24"/>
              </w:rPr>
            </w:pPr>
          </w:p>
          <w:p w14:paraId="3AFF2A04">
            <w:pPr>
              <w:spacing w:after="0" w:line="240" w:lineRule="auto"/>
              <w:ind w:right="-1"/>
              <w:rPr>
                <w:rFonts w:ascii="Times New Roman" w:hAnsi="Times New Roman"/>
                <w:sz w:val="24"/>
              </w:rPr>
            </w:pPr>
          </w:p>
          <w:p w14:paraId="75DA4A93">
            <w:pPr>
              <w:spacing w:after="0" w:line="240" w:lineRule="auto"/>
              <w:ind w:right="-1"/>
              <w:jc w:val="center"/>
              <w:rPr>
                <w:rFonts w:ascii="Times New Roman" w:hAnsi="Times New Roman"/>
                <w:sz w:val="24"/>
              </w:rPr>
            </w:pPr>
            <w:r>
              <w:rPr>
                <w:rFonts w:ascii="Times New Roman" w:hAnsi="Times New Roman"/>
                <w:sz w:val="24"/>
              </w:rPr>
              <w:t>ОК 02</w:t>
            </w:r>
          </w:p>
          <w:p w14:paraId="3ADAF132">
            <w:pPr>
              <w:spacing w:after="0" w:line="240" w:lineRule="auto"/>
              <w:ind w:right="-1"/>
              <w:jc w:val="center"/>
              <w:rPr>
                <w:rFonts w:ascii="Times New Roman" w:hAnsi="Times New Roman"/>
                <w:sz w:val="24"/>
              </w:rPr>
            </w:pPr>
            <w:r>
              <w:rPr>
                <w:rFonts w:ascii="Times New Roman" w:hAnsi="Times New Roman"/>
                <w:sz w:val="24"/>
              </w:rPr>
              <w:t>ОК 04</w:t>
            </w:r>
          </w:p>
          <w:p w14:paraId="0277A204">
            <w:pPr>
              <w:spacing w:after="0" w:line="240" w:lineRule="auto"/>
              <w:ind w:right="-1"/>
              <w:jc w:val="center"/>
              <w:rPr>
                <w:rFonts w:ascii="Times New Roman" w:hAnsi="Times New Roman"/>
                <w:sz w:val="24"/>
              </w:rPr>
            </w:pPr>
            <w:r>
              <w:rPr>
                <w:rFonts w:ascii="Times New Roman" w:hAnsi="Times New Roman"/>
                <w:sz w:val="24"/>
              </w:rPr>
              <w:t>ОК 05</w:t>
            </w:r>
          </w:p>
          <w:p w14:paraId="57A4D157">
            <w:pPr>
              <w:spacing w:after="0" w:line="240" w:lineRule="auto"/>
              <w:ind w:right="-1"/>
              <w:jc w:val="center"/>
              <w:rPr>
                <w:rFonts w:ascii="Times New Roman" w:hAnsi="Times New Roman"/>
                <w:b/>
                <w:sz w:val="24"/>
              </w:rPr>
            </w:pPr>
            <w:r>
              <w:rPr>
                <w:rFonts w:ascii="Times New Roman" w:hAnsi="Times New Roman"/>
                <w:sz w:val="24"/>
              </w:rPr>
              <w:t>ОК 09</w:t>
            </w:r>
          </w:p>
        </w:tc>
      </w:tr>
      <w:tr w14:paraId="39AC1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3A3CB739">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708AF5C8">
            <w:pPr>
              <w:spacing w:after="0" w:line="240" w:lineRule="auto"/>
              <w:ind w:right="-1"/>
              <w:jc w:val="both"/>
              <w:rPr>
                <w:rFonts w:ascii="Times New Roman" w:hAnsi="Times New Roman"/>
                <w:b/>
                <w:sz w:val="24"/>
              </w:rPr>
            </w:pPr>
            <w:r>
              <w:rPr>
                <w:rFonts w:ascii="Times New Roman" w:hAnsi="Times New Roman"/>
                <w:b/>
                <w:sz w:val="24"/>
              </w:rPr>
              <w:t>В том числе практических занятий</w:t>
            </w:r>
          </w:p>
        </w:tc>
        <w:tc>
          <w:tcPr>
            <w:tcW w:w="3283" w:type="dxa"/>
            <w:tcBorders>
              <w:top w:val="single" w:color="000000" w:sz="4" w:space="0"/>
              <w:left w:val="single" w:color="000000" w:sz="4" w:space="0"/>
              <w:bottom w:val="single" w:color="000000" w:sz="4" w:space="0"/>
              <w:right w:val="single" w:color="000000" w:sz="4" w:space="0"/>
            </w:tcBorders>
            <w:vAlign w:val="center"/>
          </w:tcPr>
          <w:p w14:paraId="7023044A">
            <w:pPr>
              <w:spacing w:after="0" w:line="240" w:lineRule="auto"/>
              <w:ind w:right="-1"/>
              <w:jc w:val="center"/>
              <w:rPr>
                <w:rFonts w:ascii="Times New Roman" w:hAnsi="Times New Roman"/>
                <w:b/>
                <w:sz w:val="24"/>
              </w:rPr>
            </w:pPr>
            <w:r>
              <w:rPr>
                <w:rFonts w:ascii="Times New Roman" w:hAnsi="Times New Roman"/>
                <w:b/>
                <w:sz w:val="24"/>
              </w:rPr>
              <w:t>10</w:t>
            </w:r>
          </w:p>
        </w:tc>
        <w:tc>
          <w:tcPr>
            <w:tcW w:w="1900" w:type="dxa"/>
            <w:vMerge w:val="continue"/>
            <w:tcBorders>
              <w:top w:val="single" w:color="000000" w:sz="4" w:space="0"/>
              <w:left w:val="single" w:color="000000" w:sz="4" w:space="0"/>
              <w:bottom w:val="single" w:color="000000" w:sz="4" w:space="0"/>
              <w:right w:val="single" w:color="000000" w:sz="4" w:space="0"/>
            </w:tcBorders>
          </w:tcPr>
          <w:p w14:paraId="38B5735C">
            <w:pPr>
              <w:rPr>
                <w:rFonts w:ascii="Times New Roman" w:hAnsi="Times New Roman"/>
              </w:rPr>
            </w:pPr>
          </w:p>
        </w:tc>
      </w:tr>
      <w:tr w14:paraId="1E4AA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78308B29">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32D50660">
            <w:pPr>
              <w:spacing w:after="0" w:line="240" w:lineRule="auto"/>
              <w:ind w:right="-1"/>
              <w:jc w:val="both"/>
              <w:rPr>
                <w:rFonts w:ascii="Times New Roman" w:hAnsi="Times New Roman"/>
                <w:sz w:val="24"/>
              </w:rPr>
            </w:pPr>
            <w:r>
              <w:rPr>
                <w:rFonts w:ascii="Times New Roman" w:hAnsi="Times New Roman"/>
                <w:sz w:val="24"/>
              </w:rPr>
              <w:t>Практическое занятие № 11. Групповое изучающее чтение диалогов по теме «Светская беседа (Small talk)» с извлечением новых речевых оборотов и выражений. Выполнение тренировочных лексических и лексико-грамматических упражнений на закрепление активной лексики и фразеологических оборотов. Обсуждение особенностей светской беседы, тематики. Составление диалогов-моделей «Беседа с иностранным партнером».</w:t>
            </w:r>
          </w:p>
        </w:tc>
        <w:tc>
          <w:tcPr>
            <w:tcW w:w="3283" w:type="dxa"/>
            <w:tcBorders>
              <w:top w:val="single" w:color="000000" w:sz="4" w:space="0"/>
              <w:left w:val="single" w:color="000000" w:sz="4" w:space="0"/>
              <w:bottom w:val="single" w:color="000000" w:sz="4" w:space="0"/>
              <w:right w:val="single" w:color="000000" w:sz="4" w:space="0"/>
            </w:tcBorders>
            <w:vAlign w:val="center"/>
          </w:tcPr>
          <w:p w14:paraId="69F6290A">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2B53D3EC">
            <w:pPr>
              <w:rPr>
                <w:rFonts w:ascii="Times New Roman" w:hAnsi="Times New Roman"/>
              </w:rPr>
            </w:pPr>
          </w:p>
        </w:tc>
      </w:tr>
      <w:tr w14:paraId="05471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4480DB9C">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vAlign w:val="bottom"/>
          </w:tcPr>
          <w:p w14:paraId="340590A3">
            <w:pPr>
              <w:spacing w:after="0" w:line="240" w:lineRule="auto"/>
              <w:ind w:right="-1"/>
              <w:jc w:val="both"/>
              <w:rPr>
                <w:rFonts w:ascii="Times New Roman" w:hAnsi="Times New Roman"/>
                <w:sz w:val="24"/>
              </w:rPr>
            </w:pPr>
            <w:r>
              <w:rPr>
                <w:rFonts w:ascii="Times New Roman" w:hAnsi="Times New Roman"/>
                <w:sz w:val="24"/>
              </w:rPr>
              <w:t>Практическое занятие № 12. Введение новых лексических единиц по теме занятия для снятия языковых трудностей при просмотре видео.  Просмотр видео по теме «Составление деловых писем, докладных записок, заявлений». Ответы на вопросы по видео (упражнения на отработку лексического материала по тематическому содержанию) Составление деловых писем на основе просмотренного материала.</w:t>
            </w:r>
          </w:p>
        </w:tc>
        <w:tc>
          <w:tcPr>
            <w:tcW w:w="3283" w:type="dxa"/>
            <w:tcBorders>
              <w:top w:val="single" w:color="000000" w:sz="4" w:space="0"/>
              <w:left w:val="single" w:color="000000" w:sz="4" w:space="0"/>
              <w:bottom w:val="single" w:color="000000" w:sz="4" w:space="0"/>
              <w:right w:val="single" w:color="000000" w:sz="4" w:space="0"/>
            </w:tcBorders>
            <w:vAlign w:val="center"/>
          </w:tcPr>
          <w:p w14:paraId="3DE0DDFD">
            <w:pPr>
              <w:spacing w:after="0" w:line="240" w:lineRule="auto"/>
              <w:ind w:right="-1"/>
              <w:jc w:val="center"/>
              <w:rPr>
                <w:rFonts w:ascii="Times New Roman" w:hAnsi="Times New Roman"/>
                <w:sz w:val="24"/>
              </w:rPr>
            </w:pPr>
            <w:r>
              <w:rPr>
                <w:rFonts w:ascii="Times New Roman" w:hAnsi="Times New Roman"/>
                <w:sz w:val="24"/>
              </w:rPr>
              <w:t>4</w:t>
            </w:r>
          </w:p>
        </w:tc>
        <w:tc>
          <w:tcPr>
            <w:tcW w:w="1900" w:type="dxa"/>
            <w:vMerge w:val="continue"/>
            <w:tcBorders>
              <w:top w:val="single" w:color="000000" w:sz="4" w:space="0"/>
              <w:left w:val="single" w:color="000000" w:sz="4" w:space="0"/>
              <w:bottom w:val="single" w:color="000000" w:sz="4" w:space="0"/>
              <w:right w:val="single" w:color="000000" w:sz="4" w:space="0"/>
            </w:tcBorders>
          </w:tcPr>
          <w:p w14:paraId="39BA2F2C">
            <w:pPr>
              <w:rPr>
                <w:rFonts w:ascii="Times New Roman" w:hAnsi="Times New Roman"/>
              </w:rPr>
            </w:pPr>
          </w:p>
        </w:tc>
      </w:tr>
      <w:tr w14:paraId="77757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6F85C914">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vAlign w:val="bottom"/>
          </w:tcPr>
          <w:p w14:paraId="49724B5B">
            <w:pPr>
              <w:spacing w:after="0" w:line="240" w:lineRule="auto"/>
              <w:ind w:right="-1"/>
              <w:jc w:val="both"/>
              <w:rPr>
                <w:rFonts w:ascii="Times New Roman" w:hAnsi="Times New Roman"/>
                <w:sz w:val="24"/>
              </w:rPr>
            </w:pPr>
            <w:r>
              <w:rPr>
                <w:rFonts w:ascii="Times New Roman" w:hAnsi="Times New Roman"/>
                <w:sz w:val="24"/>
              </w:rPr>
              <w:t>Практическое занятие № 13. Введение новых лексических единиц по теме занятия для снятия языковых трудностей в аудировании и ознакомительном чтении.  Предтекстовые упражнения на отработку лексических единиц. Групповое изучающее чтение диалогов по теме «Деловой разговоров по телефону, электронное письмо». Составление диалогов и перевод их на иностранный язык. Проведение телефонных переговоров. «Приглашение на конференцию»</w:t>
            </w:r>
          </w:p>
        </w:tc>
        <w:tc>
          <w:tcPr>
            <w:tcW w:w="3283" w:type="dxa"/>
            <w:tcBorders>
              <w:top w:val="single" w:color="000000" w:sz="4" w:space="0"/>
              <w:left w:val="single" w:color="000000" w:sz="4" w:space="0"/>
              <w:bottom w:val="single" w:color="000000" w:sz="4" w:space="0"/>
              <w:right w:val="single" w:color="000000" w:sz="4" w:space="0"/>
            </w:tcBorders>
            <w:vAlign w:val="center"/>
          </w:tcPr>
          <w:p w14:paraId="580AADD4">
            <w:pPr>
              <w:spacing w:after="0" w:line="240" w:lineRule="auto"/>
              <w:ind w:right="-1"/>
              <w:jc w:val="center"/>
              <w:rPr>
                <w:rFonts w:ascii="Times New Roman" w:hAnsi="Times New Roman"/>
                <w:sz w:val="24"/>
              </w:rPr>
            </w:pPr>
            <w:r>
              <w:rPr>
                <w:rFonts w:ascii="Times New Roman" w:hAnsi="Times New Roman"/>
                <w:sz w:val="24"/>
              </w:rPr>
              <w:t>4</w:t>
            </w:r>
          </w:p>
        </w:tc>
        <w:tc>
          <w:tcPr>
            <w:tcW w:w="1900" w:type="dxa"/>
            <w:vMerge w:val="continue"/>
            <w:tcBorders>
              <w:top w:val="single" w:color="000000" w:sz="4" w:space="0"/>
              <w:left w:val="single" w:color="000000" w:sz="4" w:space="0"/>
              <w:bottom w:val="single" w:color="000000" w:sz="4" w:space="0"/>
              <w:right w:val="single" w:color="000000" w:sz="4" w:space="0"/>
            </w:tcBorders>
          </w:tcPr>
          <w:p w14:paraId="7D9DAB41">
            <w:pPr>
              <w:rPr>
                <w:rFonts w:ascii="Times New Roman" w:hAnsi="Times New Roman"/>
              </w:rPr>
            </w:pPr>
          </w:p>
        </w:tc>
      </w:tr>
      <w:tr w14:paraId="78A4D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6"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0FD7CA6D">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4813FBD8">
            <w:pPr>
              <w:spacing w:after="0" w:line="240" w:lineRule="auto"/>
              <w:ind w:right="-1"/>
              <w:jc w:val="both"/>
              <w:rPr>
                <w:rFonts w:ascii="Times New Roman" w:hAnsi="Times New Roman"/>
                <w:sz w:val="24"/>
              </w:rPr>
            </w:pPr>
            <w:r>
              <w:rPr>
                <w:rFonts w:ascii="Times New Roman" w:hAnsi="Times New Roman"/>
                <w:b/>
                <w:sz w:val="24"/>
              </w:rPr>
              <w:t>Самостоятельная работа обучающихся</w:t>
            </w:r>
            <w:r>
              <w:rPr>
                <w:rFonts w:ascii="Times New Roman" w:hAnsi="Times New Roman"/>
                <w:sz w:val="24"/>
              </w:rPr>
              <w:t>*</w:t>
            </w:r>
          </w:p>
        </w:tc>
        <w:tc>
          <w:tcPr>
            <w:tcW w:w="3283" w:type="dxa"/>
            <w:tcBorders>
              <w:top w:val="single" w:color="000000" w:sz="4" w:space="0"/>
              <w:left w:val="single" w:color="000000" w:sz="4" w:space="0"/>
              <w:bottom w:val="single" w:color="000000" w:sz="4" w:space="0"/>
              <w:right w:val="single" w:color="000000" w:sz="4" w:space="0"/>
            </w:tcBorders>
            <w:vAlign w:val="center"/>
          </w:tcPr>
          <w:p w14:paraId="52ED14DE">
            <w:pPr>
              <w:spacing w:after="0" w:line="240" w:lineRule="auto"/>
              <w:ind w:right="-1"/>
              <w:jc w:val="center"/>
              <w:rPr>
                <w:rFonts w:ascii="Times New Roman" w:hAnsi="Times New Roman"/>
                <w:sz w:val="24"/>
              </w:rPr>
            </w:pPr>
            <w:r>
              <w:rPr>
                <w:rFonts w:ascii="Times New Roman" w:hAnsi="Times New Roman"/>
                <w:sz w:val="24"/>
              </w:rPr>
              <w:t>-</w:t>
            </w:r>
            <w:bookmarkEnd w:id="6"/>
          </w:p>
        </w:tc>
        <w:tc>
          <w:tcPr>
            <w:tcW w:w="1900" w:type="dxa"/>
            <w:vMerge w:val="continue"/>
            <w:tcBorders>
              <w:top w:val="single" w:color="000000" w:sz="4" w:space="0"/>
              <w:left w:val="single" w:color="000000" w:sz="4" w:space="0"/>
              <w:bottom w:val="single" w:color="000000" w:sz="4" w:space="0"/>
              <w:right w:val="single" w:color="000000" w:sz="4" w:space="0"/>
            </w:tcBorders>
          </w:tcPr>
          <w:p w14:paraId="0FB67E1C">
            <w:pPr>
              <w:rPr>
                <w:rFonts w:ascii="Times New Roman" w:hAnsi="Times New Roman"/>
              </w:rPr>
            </w:pPr>
          </w:p>
        </w:tc>
      </w:tr>
      <w:tr w14:paraId="6F38E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restart"/>
            <w:tcBorders>
              <w:top w:val="single" w:color="000000" w:sz="4" w:space="0"/>
              <w:left w:val="single" w:color="000000" w:sz="4" w:space="0"/>
              <w:bottom w:val="single" w:color="000000" w:sz="4" w:space="0"/>
              <w:right w:val="single" w:color="000000" w:sz="4" w:space="0"/>
            </w:tcBorders>
          </w:tcPr>
          <w:p w14:paraId="46964ECE">
            <w:pPr>
              <w:spacing w:after="0" w:line="240" w:lineRule="auto"/>
              <w:jc w:val="both"/>
              <w:rPr>
                <w:rFonts w:ascii="Times New Roman" w:hAnsi="Times New Roman"/>
                <w:b/>
                <w:sz w:val="24"/>
              </w:rPr>
            </w:pPr>
            <w:r>
              <w:rPr>
                <w:rFonts w:ascii="Times New Roman" w:hAnsi="Times New Roman"/>
                <w:b/>
                <w:sz w:val="24"/>
              </w:rPr>
              <w:t>Тема 1.5.</w:t>
            </w:r>
          </w:p>
          <w:p w14:paraId="22AFAFC5">
            <w:pPr>
              <w:spacing w:after="0" w:line="240" w:lineRule="auto"/>
              <w:jc w:val="both"/>
              <w:rPr>
                <w:rFonts w:ascii="Times New Roman" w:hAnsi="Times New Roman"/>
                <w:b/>
                <w:sz w:val="24"/>
              </w:rPr>
            </w:pPr>
          </w:p>
          <w:p w14:paraId="54CC70E8">
            <w:pPr>
              <w:spacing w:after="0" w:line="240" w:lineRule="auto"/>
              <w:jc w:val="both"/>
              <w:rPr>
                <w:rFonts w:ascii="Times New Roman" w:hAnsi="Times New Roman"/>
                <w:b/>
                <w:sz w:val="24"/>
              </w:rPr>
            </w:pPr>
            <w:r>
              <w:rPr>
                <w:rFonts w:ascii="Times New Roman" w:hAnsi="Times New Roman"/>
                <w:sz w:val="24"/>
              </w:rPr>
              <w:t>Рынок труда, трудоустройство и карьера</w:t>
            </w:r>
          </w:p>
        </w:tc>
        <w:tc>
          <w:tcPr>
            <w:tcW w:w="7770" w:type="dxa"/>
            <w:tcBorders>
              <w:top w:val="single" w:color="000000" w:sz="4" w:space="0"/>
              <w:left w:val="single" w:color="000000" w:sz="4" w:space="0"/>
              <w:bottom w:val="single" w:color="000000" w:sz="4" w:space="0"/>
              <w:right w:val="single" w:color="000000" w:sz="4" w:space="0"/>
            </w:tcBorders>
          </w:tcPr>
          <w:p w14:paraId="204D2C05">
            <w:pPr>
              <w:spacing w:after="0" w:line="240" w:lineRule="auto"/>
              <w:jc w:val="both"/>
              <w:rPr>
                <w:rFonts w:ascii="Times New Roman" w:hAnsi="Times New Roman"/>
                <w:b/>
                <w:i/>
                <w:sz w:val="24"/>
              </w:rPr>
            </w:pPr>
            <w:r>
              <w:rPr>
                <w:rFonts w:ascii="Times New Roman" w:hAnsi="Times New Roman"/>
                <w:b/>
                <w:sz w:val="24"/>
              </w:rPr>
              <w:t>Резюме. Прохождение собеседования. Страдательный залог. Числительные. Повторение пройденного ранее грамматического материала.</w:t>
            </w:r>
          </w:p>
        </w:tc>
        <w:tc>
          <w:tcPr>
            <w:tcW w:w="3283" w:type="dxa"/>
            <w:tcBorders>
              <w:top w:val="single" w:color="000000" w:sz="4" w:space="0"/>
              <w:left w:val="single" w:color="000000" w:sz="4" w:space="0"/>
              <w:bottom w:val="single" w:color="000000" w:sz="4" w:space="0"/>
              <w:right w:val="single" w:color="000000" w:sz="4" w:space="0"/>
            </w:tcBorders>
            <w:vAlign w:val="center"/>
          </w:tcPr>
          <w:p w14:paraId="120879E5">
            <w:pPr>
              <w:spacing w:after="0" w:line="240" w:lineRule="auto"/>
              <w:ind w:right="-1"/>
              <w:jc w:val="center"/>
              <w:rPr>
                <w:rFonts w:ascii="Times New Roman" w:hAnsi="Times New Roman"/>
                <w:b/>
                <w:sz w:val="24"/>
              </w:rPr>
            </w:pPr>
            <w:r>
              <w:rPr>
                <w:rFonts w:ascii="Times New Roman" w:hAnsi="Times New Roman"/>
                <w:b/>
                <w:sz w:val="24"/>
              </w:rPr>
              <w:t>10</w:t>
            </w:r>
          </w:p>
        </w:tc>
        <w:tc>
          <w:tcPr>
            <w:tcW w:w="1900" w:type="dxa"/>
            <w:vMerge w:val="restart"/>
            <w:tcBorders>
              <w:top w:val="single" w:color="000000" w:sz="4" w:space="0"/>
              <w:left w:val="single" w:color="000000" w:sz="4" w:space="0"/>
              <w:bottom w:val="single" w:color="000000" w:sz="4" w:space="0"/>
              <w:right w:val="single" w:color="000000" w:sz="4" w:space="0"/>
            </w:tcBorders>
          </w:tcPr>
          <w:p w14:paraId="4BFDF078">
            <w:pPr>
              <w:spacing w:after="0" w:line="240" w:lineRule="auto"/>
              <w:ind w:right="-1"/>
              <w:jc w:val="center"/>
              <w:rPr>
                <w:rFonts w:ascii="Times New Roman" w:hAnsi="Times New Roman"/>
                <w:sz w:val="24"/>
              </w:rPr>
            </w:pPr>
          </w:p>
          <w:p w14:paraId="6E731ACA">
            <w:pPr>
              <w:spacing w:after="0" w:line="240" w:lineRule="auto"/>
              <w:ind w:right="-1"/>
              <w:jc w:val="center"/>
              <w:rPr>
                <w:rFonts w:ascii="Times New Roman" w:hAnsi="Times New Roman"/>
                <w:sz w:val="24"/>
              </w:rPr>
            </w:pPr>
          </w:p>
          <w:p w14:paraId="3271DF8F">
            <w:pPr>
              <w:spacing w:after="0" w:line="240" w:lineRule="auto"/>
              <w:ind w:right="-1"/>
              <w:jc w:val="center"/>
              <w:rPr>
                <w:rFonts w:ascii="Times New Roman" w:hAnsi="Times New Roman"/>
                <w:sz w:val="24"/>
              </w:rPr>
            </w:pPr>
          </w:p>
          <w:p w14:paraId="590F3F9C">
            <w:pPr>
              <w:spacing w:after="0" w:line="240" w:lineRule="auto"/>
              <w:ind w:right="-1"/>
              <w:jc w:val="center"/>
              <w:rPr>
                <w:rFonts w:ascii="Times New Roman" w:hAnsi="Times New Roman"/>
                <w:sz w:val="24"/>
              </w:rPr>
            </w:pPr>
          </w:p>
          <w:p w14:paraId="350F3687">
            <w:pPr>
              <w:spacing w:after="0" w:line="240" w:lineRule="auto"/>
              <w:ind w:right="-1"/>
              <w:jc w:val="center"/>
              <w:rPr>
                <w:rFonts w:ascii="Times New Roman" w:hAnsi="Times New Roman"/>
                <w:sz w:val="24"/>
              </w:rPr>
            </w:pPr>
          </w:p>
          <w:p w14:paraId="089E1B26">
            <w:pPr>
              <w:spacing w:after="0" w:line="240" w:lineRule="auto"/>
              <w:ind w:right="-1"/>
              <w:jc w:val="center"/>
              <w:rPr>
                <w:rFonts w:ascii="Times New Roman" w:hAnsi="Times New Roman"/>
                <w:sz w:val="24"/>
              </w:rPr>
            </w:pPr>
          </w:p>
          <w:p w14:paraId="769F1CAF">
            <w:pPr>
              <w:spacing w:after="0" w:line="240" w:lineRule="auto"/>
              <w:ind w:right="-1"/>
              <w:jc w:val="center"/>
              <w:rPr>
                <w:rFonts w:ascii="Times New Roman" w:hAnsi="Times New Roman"/>
                <w:sz w:val="24"/>
              </w:rPr>
            </w:pPr>
            <w:r>
              <w:rPr>
                <w:rFonts w:ascii="Times New Roman" w:hAnsi="Times New Roman"/>
                <w:sz w:val="24"/>
              </w:rPr>
              <w:t>ОК 02</w:t>
            </w:r>
          </w:p>
          <w:p w14:paraId="46A5E481">
            <w:pPr>
              <w:spacing w:after="0" w:line="240" w:lineRule="auto"/>
              <w:ind w:right="-1"/>
              <w:jc w:val="center"/>
              <w:rPr>
                <w:rFonts w:ascii="Times New Roman" w:hAnsi="Times New Roman"/>
                <w:sz w:val="24"/>
              </w:rPr>
            </w:pPr>
            <w:r>
              <w:rPr>
                <w:rFonts w:ascii="Times New Roman" w:hAnsi="Times New Roman"/>
                <w:sz w:val="24"/>
              </w:rPr>
              <w:t>ОК 04</w:t>
            </w:r>
          </w:p>
          <w:p w14:paraId="35D76668">
            <w:pPr>
              <w:spacing w:after="0" w:line="240" w:lineRule="auto"/>
              <w:ind w:right="-1"/>
              <w:jc w:val="center"/>
              <w:rPr>
                <w:rFonts w:ascii="Times New Roman" w:hAnsi="Times New Roman"/>
                <w:sz w:val="24"/>
              </w:rPr>
            </w:pPr>
            <w:r>
              <w:rPr>
                <w:rFonts w:ascii="Times New Roman" w:hAnsi="Times New Roman"/>
                <w:sz w:val="24"/>
              </w:rPr>
              <w:t>ОК 05</w:t>
            </w:r>
          </w:p>
          <w:p w14:paraId="730197C4">
            <w:pPr>
              <w:spacing w:after="0" w:line="240" w:lineRule="auto"/>
              <w:ind w:right="-1"/>
              <w:jc w:val="center"/>
              <w:rPr>
                <w:rFonts w:ascii="Times New Roman" w:hAnsi="Times New Roman"/>
                <w:b/>
                <w:sz w:val="24"/>
              </w:rPr>
            </w:pPr>
            <w:r>
              <w:rPr>
                <w:rFonts w:ascii="Times New Roman" w:hAnsi="Times New Roman"/>
                <w:sz w:val="24"/>
              </w:rPr>
              <w:t>ОК 09</w:t>
            </w:r>
          </w:p>
        </w:tc>
      </w:tr>
      <w:tr w14:paraId="72958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543CE49B">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07381E3C">
            <w:pPr>
              <w:spacing w:after="0" w:line="240" w:lineRule="auto"/>
              <w:ind w:right="-1"/>
              <w:jc w:val="both"/>
              <w:rPr>
                <w:rFonts w:ascii="Times New Roman" w:hAnsi="Times New Roman"/>
                <w:b/>
                <w:i/>
                <w:sz w:val="24"/>
              </w:rPr>
            </w:pPr>
            <w:r>
              <w:rPr>
                <w:rFonts w:ascii="Times New Roman" w:hAnsi="Times New Roman"/>
                <w:b/>
                <w:sz w:val="24"/>
              </w:rPr>
              <w:t>В том числе практических занятий</w:t>
            </w:r>
          </w:p>
        </w:tc>
        <w:tc>
          <w:tcPr>
            <w:tcW w:w="3283" w:type="dxa"/>
            <w:tcBorders>
              <w:top w:val="single" w:color="000000" w:sz="4" w:space="0"/>
              <w:left w:val="single" w:color="000000" w:sz="4" w:space="0"/>
              <w:bottom w:val="single" w:color="000000" w:sz="4" w:space="0"/>
              <w:right w:val="single" w:color="000000" w:sz="4" w:space="0"/>
            </w:tcBorders>
            <w:vAlign w:val="center"/>
          </w:tcPr>
          <w:p w14:paraId="77322EC2">
            <w:pPr>
              <w:spacing w:after="0" w:line="240" w:lineRule="auto"/>
              <w:ind w:right="-1"/>
              <w:jc w:val="center"/>
              <w:rPr>
                <w:rFonts w:ascii="Times New Roman" w:hAnsi="Times New Roman"/>
                <w:b/>
                <w:sz w:val="24"/>
              </w:rPr>
            </w:pPr>
            <w:r>
              <w:rPr>
                <w:rFonts w:ascii="Times New Roman" w:hAnsi="Times New Roman"/>
                <w:b/>
                <w:sz w:val="24"/>
              </w:rPr>
              <w:t>10</w:t>
            </w:r>
          </w:p>
        </w:tc>
        <w:tc>
          <w:tcPr>
            <w:tcW w:w="1900" w:type="dxa"/>
            <w:vMerge w:val="continue"/>
            <w:tcBorders>
              <w:top w:val="single" w:color="000000" w:sz="4" w:space="0"/>
              <w:left w:val="single" w:color="000000" w:sz="4" w:space="0"/>
              <w:bottom w:val="single" w:color="000000" w:sz="4" w:space="0"/>
              <w:right w:val="single" w:color="000000" w:sz="4" w:space="0"/>
            </w:tcBorders>
          </w:tcPr>
          <w:p w14:paraId="47F01F7E">
            <w:pPr>
              <w:rPr>
                <w:rFonts w:ascii="Times New Roman" w:hAnsi="Times New Roman"/>
              </w:rPr>
            </w:pPr>
          </w:p>
        </w:tc>
      </w:tr>
      <w:tr w14:paraId="2E362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30127B03">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6FA2795D">
            <w:pPr>
              <w:spacing w:after="0" w:line="240" w:lineRule="auto"/>
              <w:ind w:right="-1"/>
              <w:jc w:val="both"/>
              <w:rPr>
                <w:rFonts w:ascii="Times New Roman" w:hAnsi="Times New Roman"/>
                <w:sz w:val="24"/>
              </w:rPr>
            </w:pPr>
            <w:r>
              <w:rPr>
                <w:rFonts w:ascii="Times New Roman" w:hAnsi="Times New Roman"/>
                <w:sz w:val="24"/>
              </w:rPr>
              <w:t>Практическое занятие № 14. Введение новых лексических единиц по теме занятия для последующего чтения текста.  Предтекстовые упражнения на отработку лексических единиц. Групповое изучающее чтение текста по теме «Поиск работы. Подготовка резюме. Прохождение собеседования» с извлечением новых речевых оборотов и выражений. Выполнение тренировочных лексических и лексико-грамматических упражнений на закрепление активной лексики и фразеологических оборотов.</w:t>
            </w:r>
          </w:p>
        </w:tc>
        <w:tc>
          <w:tcPr>
            <w:tcW w:w="3283" w:type="dxa"/>
            <w:tcBorders>
              <w:top w:val="single" w:color="000000" w:sz="4" w:space="0"/>
              <w:left w:val="single" w:color="000000" w:sz="4" w:space="0"/>
              <w:bottom w:val="single" w:color="000000" w:sz="4" w:space="0"/>
              <w:right w:val="single" w:color="000000" w:sz="4" w:space="0"/>
            </w:tcBorders>
            <w:vAlign w:val="center"/>
          </w:tcPr>
          <w:p w14:paraId="529F8D42">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76256D1C">
            <w:pPr>
              <w:rPr>
                <w:rFonts w:ascii="Times New Roman" w:hAnsi="Times New Roman"/>
              </w:rPr>
            </w:pPr>
          </w:p>
        </w:tc>
      </w:tr>
      <w:tr w14:paraId="7D9DC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674110DF">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17C5E7FA">
            <w:pPr>
              <w:spacing w:after="0" w:line="240" w:lineRule="auto"/>
              <w:ind w:right="-1"/>
              <w:jc w:val="both"/>
              <w:rPr>
                <w:rFonts w:ascii="Times New Roman" w:hAnsi="Times New Roman"/>
                <w:sz w:val="24"/>
              </w:rPr>
            </w:pPr>
            <w:r>
              <w:rPr>
                <w:rFonts w:ascii="Times New Roman" w:hAnsi="Times New Roman"/>
                <w:sz w:val="24"/>
              </w:rPr>
              <w:t>Практическое занятие № 15. Просмотр видео/ прослушивание аудиоматериала по теме «Трудоустройство и карьера», «Интервью и собеседование». Ответы на вопросы по просмотренному видео / прослушанному аудиоматериалу (упражнения лексического характера по содержанию видео, тестовые вопросы по содержанию видео, вопросы с развернутым ответом).</w:t>
            </w:r>
          </w:p>
        </w:tc>
        <w:tc>
          <w:tcPr>
            <w:tcW w:w="3283" w:type="dxa"/>
            <w:tcBorders>
              <w:top w:val="single" w:color="000000" w:sz="4" w:space="0"/>
              <w:left w:val="single" w:color="000000" w:sz="4" w:space="0"/>
              <w:bottom w:val="single" w:color="000000" w:sz="4" w:space="0"/>
              <w:right w:val="single" w:color="000000" w:sz="4" w:space="0"/>
            </w:tcBorders>
            <w:vAlign w:val="center"/>
          </w:tcPr>
          <w:p w14:paraId="4D1843CA">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13E2592F">
            <w:pPr>
              <w:rPr>
                <w:rFonts w:ascii="Times New Roman" w:hAnsi="Times New Roman"/>
              </w:rPr>
            </w:pPr>
          </w:p>
        </w:tc>
      </w:tr>
      <w:tr w14:paraId="39557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1D9D2BF5">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1C35A6A4">
            <w:pPr>
              <w:spacing w:after="0" w:line="240" w:lineRule="auto"/>
              <w:ind w:right="-1"/>
              <w:jc w:val="both"/>
              <w:rPr>
                <w:rFonts w:ascii="Times New Roman" w:hAnsi="Times New Roman"/>
                <w:sz w:val="24"/>
              </w:rPr>
            </w:pPr>
            <w:r>
              <w:rPr>
                <w:rFonts w:ascii="Times New Roman" w:hAnsi="Times New Roman"/>
                <w:sz w:val="24"/>
              </w:rPr>
              <w:t>Практическое занятие № 16. Заполнение анкеты-заявки о приеме на работу. Составление резюме и портфолио для работодателя.</w:t>
            </w:r>
          </w:p>
        </w:tc>
        <w:tc>
          <w:tcPr>
            <w:tcW w:w="3283" w:type="dxa"/>
            <w:tcBorders>
              <w:top w:val="single" w:color="000000" w:sz="4" w:space="0"/>
              <w:left w:val="single" w:color="000000" w:sz="4" w:space="0"/>
              <w:bottom w:val="single" w:color="000000" w:sz="4" w:space="0"/>
              <w:right w:val="single" w:color="000000" w:sz="4" w:space="0"/>
            </w:tcBorders>
            <w:vAlign w:val="center"/>
          </w:tcPr>
          <w:p w14:paraId="040D046D">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1A9C5D1A">
            <w:pPr>
              <w:rPr>
                <w:rFonts w:ascii="Times New Roman" w:hAnsi="Times New Roman"/>
              </w:rPr>
            </w:pPr>
          </w:p>
        </w:tc>
      </w:tr>
      <w:tr w14:paraId="50C2B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64402620">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7DA6E485">
            <w:pPr>
              <w:spacing w:after="0" w:line="240" w:lineRule="auto"/>
              <w:ind w:right="-1"/>
              <w:jc w:val="both"/>
              <w:rPr>
                <w:rFonts w:ascii="Times New Roman" w:hAnsi="Times New Roman"/>
                <w:sz w:val="24"/>
              </w:rPr>
            </w:pPr>
            <w:r>
              <w:rPr>
                <w:rFonts w:ascii="Times New Roman" w:hAnsi="Times New Roman"/>
                <w:sz w:val="24"/>
              </w:rPr>
              <w:t>Практическое занятие № 17. Деловая игра «Собеседование с работодателем в кадровом агентстве»/ Составление диалогов и проведение ролевой игры по темам: «Личная встреча с работодателем», «Беседа претендента на вакансию по телефону», «Переписка в интернете», «Основные ошибки при собеседовании», «Деловой стиль одежды»</w:t>
            </w:r>
          </w:p>
        </w:tc>
        <w:tc>
          <w:tcPr>
            <w:tcW w:w="3283" w:type="dxa"/>
            <w:tcBorders>
              <w:top w:val="single" w:color="000000" w:sz="4" w:space="0"/>
              <w:left w:val="single" w:color="000000" w:sz="4" w:space="0"/>
              <w:bottom w:val="single" w:color="000000" w:sz="4" w:space="0"/>
              <w:right w:val="single" w:color="000000" w:sz="4" w:space="0"/>
            </w:tcBorders>
            <w:vAlign w:val="center"/>
          </w:tcPr>
          <w:p w14:paraId="0C669C7F">
            <w:pPr>
              <w:spacing w:after="0" w:line="240" w:lineRule="auto"/>
              <w:ind w:right="-1"/>
              <w:jc w:val="center"/>
              <w:rPr>
                <w:rFonts w:ascii="Times New Roman" w:hAnsi="Times New Roman"/>
                <w:sz w:val="24"/>
              </w:rPr>
            </w:pPr>
            <w:r>
              <w:rPr>
                <w:rFonts w:ascii="Times New Roman" w:hAnsi="Times New Roman"/>
                <w:sz w:val="24"/>
              </w:rPr>
              <w:t>4</w:t>
            </w:r>
          </w:p>
        </w:tc>
        <w:tc>
          <w:tcPr>
            <w:tcW w:w="1900" w:type="dxa"/>
            <w:vMerge w:val="continue"/>
            <w:tcBorders>
              <w:top w:val="single" w:color="000000" w:sz="4" w:space="0"/>
              <w:left w:val="single" w:color="000000" w:sz="4" w:space="0"/>
              <w:bottom w:val="single" w:color="000000" w:sz="4" w:space="0"/>
              <w:right w:val="single" w:color="000000" w:sz="4" w:space="0"/>
            </w:tcBorders>
          </w:tcPr>
          <w:p w14:paraId="2AF203F2">
            <w:pPr>
              <w:rPr>
                <w:rFonts w:ascii="Times New Roman" w:hAnsi="Times New Roman"/>
              </w:rPr>
            </w:pPr>
          </w:p>
        </w:tc>
      </w:tr>
      <w:tr w14:paraId="3B65E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2DA2CFC7">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7478CA33">
            <w:pPr>
              <w:spacing w:after="0" w:line="240" w:lineRule="auto"/>
              <w:ind w:right="-1"/>
              <w:jc w:val="both"/>
              <w:rPr>
                <w:rFonts w:ascii="Times New Roman" w:hAnsi="Times New Roman"/>
                <w:b/>
                <w:sz w:val="24"/>
              </w:rPr>
            </w:pPr>
            <w:r>
              <w:rPr>
                <w:rFonts w:ascii="Times New Roman" w:hAnsi="Times New Roman"/>
                <w:b/>
                <w:sz w:val="24"/>
              </w:rPr>
              <w:t>Самостоятельная работа обучающихся</w:t>
            </w:r>
            <w:r>
              <w:rPr>
                <w:rFonts w:ascii="Times New Roman" w:hAnsi="Times New Roman"/>
                <w:sz w:val="24"/>
              </w:rPr>
              <w:t>*</w:t>
            </w:r>
          </w:p>
        </w:tc>
        <w:tc>
          <w:tcPr>
            <w:tcW w:w="3283" w:type="dxa"/>
            <w:tcBorders>
              <w:top w:val="single" w:color="000000" w:sz="4" w:space="0"/>
              <w:left w:val="single" w:color="000000" w:sz="4" w:space="0"/>
              <w:bottom w:val="single" w:color="000000" w:sz="4" w:space="0"/>
              <w:right w:val="single" w:color="000000" w:sz="4" w:space="0"/>
            </w:tcBorders>
            <w:vAlign w:val="center"/>
          </w:tcPr>
          <w:p w14:paraId="011B2185">
            <w:pPr>
              <w:spacing w:after="0" w:line="240" w:lineRule="auto"/>
              <w:ind w:right="-1"/>
              <w:jc w:val="center"/>
              <w:rPr>
                <w:rFonts w:ascii="Times New Roman" w:hAnsi="Times New Roman"/>
                <w:sz w:val="24"/>
              </w:rPr>
            </w:pPr>
            <w:r>
              <w:rPr>
                <w:rFonts w:ascii="Times New Roman" w:hAnsi="Times New Roman"/>
                <w:sz w:val="24"/>
              </w:rPr>
              <w:t>-</w:t>
            </w:r>
          </w:p>
        </w:tc>
        <w:tc>
          <w:tcPr>
            <w:tcW w:w="1900" w:type="dxa"/>
            <w:vMerge w:val="continue"/>
            <w:tcBorders>
              <w:top w:val="single" w:color="000000" w:sz="4" w:space="0"/>
              <w:left w:val="single" w:color="000000" w:sz="4" w:space="0"/>
              <w:bottom w:val="single" w:color="000000" w:sz="4" w:space="0"/>
              <w:right w:val="single" w:color="000000" w:sz="4" w:space="0"/>
            </w:tcBorders>
          </w:tcPr>
          <w:p w14:paraId="770E751C">
            <w:pPr>
              <w:rPr>
                <w:rFonts w:ascii="Times New Roman" w:hAnsi="Times New Roman"/>
              </w:rPr>
            </w:pPr>
          </w:p>
        </w:tc>
      </w:tr>
      <w:tr w14:paraId="1CF12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1" w:hRule="atLeast"/>
        </w:trPr>
        <w:tc>
          <w:tcPr>
            <w:tcW w:w="10063" w:type="dxa"/>
            <w:gridSpan w:val="2"/>
            <w:tcBorders>
              <w:top w:val="single" w:color="000000" w:sz="4" w:space="0"/>
              <w:left w:val="single" w:color="000000" w:sz="4" w:space="0"/>
              <w:bottom w:val="single" w:color="000000" w:sz="4" w:space="0"/>
              <w:right w:val="single" w:color="000000" w:sz="4" w:space="0"/>
            </w:tcBorders>
          </w:tcPr>
          <w:p w14:paraId="58EB56B0">
            <w:pPr>
              <w:spacing w:after="0" w:line="240" w:lineRule="auto"/>
              <w:ind w:right="-1"/>
              <w:jc w:val="both"/>
              <w:rPr>
                <w:rFonts w:ascii="Times New Roman" w:hAnsi="Times New Roman"/>
                <w:b/>
                <w:sz w:val="24"/>
              </w:rPr>
            </w:pPr>
            <w:r>
              <w:rPr>
                <w:rFonts w:ascii="Times New Roman" w:hAnsi="Times New Roman"/>
                <w:b/>
                <w:sz w:val="24"/>
              </w:rPr>
              <w:t>Раздел 2. Научно-технический прогресс: открытия, которые потрясли мир</w:t>
            </w:r>
          </w:p>
        </w:tc>
        <w:tc>
          <w:tcPr>
            <w:tcW w:w="3283" w:type="dxa"/>
            <w:tcBorders>
              <w:top w:val="single" w:color="000000" w:sz="4" w:space="0"/>
              <w:left w:val="single" w:color="000000" w:sz="4" w:space="0"/>
              <w:bottom w:val="single" w:color="000000" w:sz="4" w:space="0"/>
              <w:right w:val="single" w:color="000000" w:sz="4" w:space="0"/>
            </w:tcBorders>
          </w:tcPr>
          <w:p w14:paraId="789B0B7B">
            <w:pPr>
              <w:spacing w:after="0" w:line="240" w:lineRule="auto"/>
              <w:ind w:right="-1"/>
              <w:jc w:val="center"/>
              <w:rPr>
                <w:rFonts w:ascii="Times New Roman" w:hAnsi="Times New Roman"/>
                <w:b/>
                <w:sz w:val="24"/>
              </w:rPr>
            </w:pPr>
            <w:r>
              <w:rPr>
                <w:rFonts w:ascii="Times New Roman" w:hAnsi="Times New Roman"/>
                <w:b/>
                <w:sz w:val="24"/>
              </w:rPr>
              <w:t>6/6</w:t>
            </w:r>
          </w:p>
        </w:tc>
        <w:tc>
          <w:tcPr>
            <w:tcW w:w="1900" w:type="dxa"/>
            <w:tcBorders>
              <w:top w:val="single" w:color="000000" w:sz="4" w:space="0"/>
              <w:left w:val="single" w:color="000000" w:sz="4" w:space="0"/>
              <w:bottom w:val="single" w:color="000000" w:sz="4" w:space="0"/>
              <w:right w:val="single" w:color="000000" w:sz="4" w:space="0"/>
            </w:tcBorders>
          </w:tcPr>
          <w:p w14:paraId="11E6A74D">
            <w:pPr>
              <w:spacing w:after="0" w:line="240" w:lineRule="auto"/>
              <w:ind w:right="-1"/>
              <w:jc w:val="center"/>
              <w:rPr>
                <w:rFonts w:ascii="Times New Roman" w:hAnsi="Times New Roman"/>
                <w:b/>
                <w:sz w:val="24"/>
              </w:rPr>
            </w:pPr>
          </w:p>
        </w:tc>
      </w:tr>
      <w:tr w14:paraId="34FD0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restart"/>
            <w:tcBorders>
              <w:top w:val="single" w:color="000000" w:sz="4" w:space="0"/>
              <w:left w:val="single" w:color="000000" w:sz="4" w:space="0"/>
              <w:bottom w:val="single" w:color="000000" w:sz="4" w:space="0"/>
              <w:right w:val="single" w:color="000000" w:sz="4" w:space="0"/>
            </w:tcBorders>
          </w:tcPr>
          <w:p w14:paraId="348266DD">
            <w:pPr>
              <w:spacing w:after="0" w:line="240" w:lineRule="auto"/>
              <w:jc w:val="both"/>
              <w:rPr>
                <w:rFonts w:ascii="Times New Roman" w:hAnsi="Times New Roman"/>
                <w:b/>
                <w:sz w:val="24"/>
              </w:rPr>
            </w:pPr>
            <w:r>
              <w:rPr>
                <w:rFonts w:ascii="Times New Roman" w:hAnsi="Times New Roman"/>
                <w:b/>
                <w:sz w:val="24"/>
              </w:rPr>
              <w:t>Тема 2.1.</w:t>
            </w:r>
          </w:p>
          <w:p w14:paraId="2C079B60">
            <w:pPr>
              <w:spacing w:after="0" w:line="240" w:lineRule="auto"/>
              <w:jc w:val="both"/>
              <w:rPr>
                <w:rFonts w:ascii="Times New Roman" w:hAnsi="Times New Roman"/>
                <w:b/>
                <w:sz w:val="24"/>
              </w:rPr>
            </w:pPr>
          </w:p>
          <w:p w14:paraId="458129E4">
            <w:pPr>
              <w:spacing w:after="0" w:line="240" w:lineRule="auto"/>
              <w:jc w:val="both"/>
              <w:rPr>
                <w:rFonts w:ascii="Times New Roman" w:hAnsi="Times New Roman"/>
                <w:b/>
                <w:sz w:val="24"/>
              </w:rPr>
            </w:pPr>
            <w:r>
              <w:rPr>
                <w:rFonts w:ascii="Times New Roman" w:hAnsi="Times New Roman"/>
                <w:sz w:val="24"/>
              </w:rPr>
              <w:t>Достижения и инновации в науке и технике и их изобретатели. Отраслевые выставки</w:t>
            </w:r>
          </w:p>
        </w:tc>
        <w:tc>
          <w:tcPr>
            <w:tcW w:w="7770" w:type="dxa"/>
            <w:tcBorders>
              <w:top w:val="single" w:color="000000" w:sz="4" w:space="0"/>
              <w:left w:val="single" w:color="000000" w:sz="4" w:space="0"/>
              <w:bottom w:val="single" w:color="000000" w:sz="4" w:space="0"/>
              <w:right w:val="single" w:color="000000" w:sz="4" w:space="0"/>
            </w:tcBorders>
          </w:tcPr>
          <w:p w14:paraId="6CFD1A3B">
            <w:pPr>
              <w:spacing w:after="0" w:line="240" w:lineRule="auto"/>
              <w:jc w:val="both"/>
              <w:rPr>
                <w:rFonts w:ascii="Times New Roman" w:hAnsi="Times New Roman"/>
                <w:b/>
                <w:i/>
                <w:sz w:val="24"/>
              </w:rPr>
            </w:pPr>
            <w:r>
              <w:rPr>
                <w:rFonts w:ascii="Times New Roman" w:hAnsi="Times New Roman"/>
                <w:b/>
                <w:sz w:val="24"/>
              </w:rPr>
              <w:t>Достижения и инновации в науке и технике. Открытия XXI века. Посещение отраслевой выставки. Придаточные предложения условия (1-2 тип)</w:t>
            </w:r>
          </w:p>
        </w:tc>
        <w:tc>
          <w:tcPr>
            <w:tcW w:w="3283" w:type="dxa"/>
            <w:tcBorders>
              <w:top w:val="single" w:color="000000" w:sz="4" w:space="0"/>
              <w:left w:val="single" w:color="000000" w:sz="4" w:space="0"/>
              <w:bottom w:val="single" w:color="000000" w:sz="4" w:space="0"/>
              <w:right w:val="single" w:color="000000" w:sz="4" w:space="0"/>
            </w:tcBorders>
            <w:vAlign w:val="center"/>
          </w:tcPr>
          <w:p w14:paraId="75FEFD1F">
            <w:pPr>
              <w:spacing w:after="0" w:line="240" w:lineRule="auto"/>
              <w:ind w:right="-1"/>
              <w:jc w:val="center"/>
              <w:rPr>
                <w:rFonts w:ascii="Times New Roman" w:hAnsi="Times New Roman"/>
                <w:b/>
                <w:sz w:val="24"/>
              </w:rPr>
            </w:pPr>
            <w:r>
              <w:rPr>
                <w:rFonts w:ascii="Times New Roman" w:hAnsi="Times New Roman"/>
                <w:b/>
                <w:sz w:val="24"/>
              </w:rPr>
              <w:t>6</w:t>
            </w:r>
          </w:p>
        </w:tc>
        <w:tc>
          <w:tcPr>
            <w:tcW w:w="1900" w:type="dxa"/>
            <w:vMerge w:val="restart"/>
            <w:tcBorders>
              <w:top w:val="single" w:color="000000" w:sz="4" w:space="0"/>
              <w:left w:val="single" w:color="000000" w:sz="4" w:space="0"/>
              <w:bottom w:val="single" w:color="000000" w:sz="4" w:space="0"/>
              <w:right w:val="single" w:color="000000" w:sz="4" w:space="0"/>
            </w:tcBorders>
          </w:tcPr>
          <w:p w14:paraId="72BB1E18">
            <w:pPr>
              <w:spacing w:after="0" w:line="240" w:lineRule="auto"/>
              <w:ind w:right="-1"/>
              <w:jc w:val="center"/>
              <w:rPr>
                <w:rFonts w:ascii="Times New Roman" w:hAnsi="Times New Roman"/>
                <w:sz w:val="24"/>
              </w:rPr>
            </w:pPr>
          </w:p>
          <w:p w14:paraId="238CBB43">
            <w:pPr>
              <w:spacing w:after="0" w:line="240" w:lineRule="auto"/>
              <w:ind w:right="-1"/>
              <w:jc w:val="center"/>
              <w:rPr>
                <w:rFonts w:ascii="Times New Roman" w:hAnsi="Times New Roman"/>
                <w:sz w:val="24"/>
              </w:rPr>
            </w:pPr>
          </w:p>
          <w:p w14:paraId="73BE6DFA">
            <w:pPr>
              <w:spacing w:after="0" w:line="240" w:lineRule="auto"/>
              <w:ind w:right="-1"/>
              <w:jc w:val="center"/>
              <w:rPr>
                <w:rFonts w:ascii="Times New Roman" w:hAnsi="Times New Roman"/>
                <w:sz w:val="24"/>
              </w:rPr>
            </w:pPr>
          </w:p>
          <w:p w14:paraId="54674D14">
            <w:pPr>
              <w:spacing w:after="0" w:line="240" w:lineRule="auto"/>
              <w:ind w:right="-1"/>
              <w:jc w:val="center"/>
              <w:rPr>
                <w:rFonts w:ascii="Times New Roman" w:hAnsi="Times New Roman"/>
                <w:sz w:val="24"/>
              </w:rPr>
            </w:pPr>
          </w:p>
          <w:p w14:paraId="14FB7F55">
            <w:pPr>
              <w:spacing w:after="0" w:line="240" w:lineRule="auto"/>
              <w:ind w:right="-1"/>
              <w:jc w:val="center"/>
              <w:rPr>
                <w:rFonts w:ascii="Times New Roman" w:hAnsi="Times New Roman"/>
                <w:sz w:val="24"/>
              </w:rPr>
            </w:pPr>
            <w:r>
              <w:rPr>
                <w:rFonts w:ascii="Times New Roman" w:hAnsi="Times New Roman"/>
                <w:sz w:val="24"/>
              </w:rPr>
              <w:t>ОК 02</w:t>
            </w:r>
          </w:p>
          <w:p w14:paraId="142DDB36">
            <w:pPr>
              <w:spacing w:after="0" w:line="240" w:lineRule="auto"/>
              <w:ind w:right="-1"/>
              <w:jc w:val="center"/>
              <w:rPr>
                <w:rFonts w:ascii="Times New Roman" w:hAnsi="Times New Roman"/>
                <w:sz w:val="24"/>
              </w:rPr>
            </w:pPr>
            <w:r>
              <w:rPr>
                <w:rFonts w:ascii="Times New Roman" w:hAnsi="Times New Roman"/>
                <w:sz w:val="24"/>
              </w:rPr>
              <w:t>ОК 04</w:t>
            </w:r>
          </w:p>
          <w:p w14:paraId="4DE90CD0">
            <w:pPr>
              <w:spacing w:after="0" w:line="240" w:lineRule="auto"/>
              <w:ind w:right="-1"/>
              <w:jc w:val="center"/>
              <w:rPr>
                <w:rFonts w:ascii="Times New Roman" w:hAnsi="Times New Roman"/>
                <w:sz w:val="24"/>
              </w:rPr>
            </w:pPr>
            <w:r>
              <w:rPr>
                <w:rFonts w:ascii="Times New Roman" w:hAnsi="Times New Roman"/>
                <w:sz w:val="24"/>
              </w:rPr>
              <w:t>ОК 05</w:t>
            </w:r>
          </w:p>
          <w:p w14:paraId="33CE92D9">
            <w:pPr>
              <w:spacing w:after="0" w:line="240" w:lineRule="auto"/>
              <w:ind w:right="-1"/>
              <w:jc w:val="center"/>
              <w:rPr>
                <w:rFonts w:ascii="Times New Roman" w:hAnsi="Times New Roman"/>
                <w:b/>
                <w:sz w:val="24"/>
              </w:rPr>
            </w:pPr>
            <w:r>
              <w:rPr>
                <w:rFonts w:ascii="Times New Roman" w:hAnsi="Times New Roman"/>
                <w:sz w:val="24"/>
              </w:rPr>
              <w:t>ОК 09</w:t>
            </w:r>
          </w:p>
        </w:tc>
      </w:tr>
      <w:tr w14:paraId="3DA94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1A28742E">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18BAB196">
            <w:pPr>
              <w:spacing w:after="0" w:line="240" w:lineRule="auto"/>
              <w:ind w:right="-1"/>
              <w:jc w:val="both"/>
              <w:rPr>
                <w:rFonts w:ascii="Times New Roman" w:hAnsi="Times New Roman"/>
                <w:b/>
                <w:i/>
                <w:sz w:val="24"/>
              </w:rPr>
            </w:pPr>
            <w:r>
              <w:rPr>
                <w:rFonts w:ascii="Times New Roman" w:hAnsi="Times New Roman"/>
                <w:b/>
                <w:sz w:val="24"/>
              </w:rPr>
              <w:t>В том числе практических занятий</w:t>
            </w:r>
          </w:p>
        </w:tc>
        <w:tc>
          <w:tcPr>
            <w:tcW w:w="3283" w:type="dxa"/>
            <w:tcBorders>
              <w:top w:val="single" w:color="000000" w:sz="4" w:space="0"/>
              <w:left w:val="single" w:color="000000" w:sz="4" w:space="0"/>
              <w:bottom w:val="single" w:color="000000" w:sz="4" w:space="0"/>
              <w:right w:val="single" w:color="000000" w:sz="4" w:space="0"/>
            </w:tcBorders>
            <w:vAlign w:val="center"/>
          </w:tcPr>
          <w:p w14:paraId="4A454F94">
            <w:pPr>
              <w:spacing w:after="0" w:line="240" w:lineRule="auto"/>
              <w:ind w:right="-1"/>
              <w:jc w:val="center"/>
              <w:rPr>
                <w:rFonts w:ascii="Times New Roman" w:hAnsi="Times New Roman"/>
                <w:b/>
                <w:sz w:val="24"/>
              </w:rPr>
            </w:pPr>
            <w:r>
              <w:rPr>
                <w:rFonts w:ascii="Times New Roman" w:hAnsi="Times New Roman"/>
                <w:b/>
                <w:sz w:val="24"/>
              </w:rPr>
              <w:t>6</w:t>
            </w:r>
          </w:p>
        </w:tc>
        <w:tc>
          <w:tcPr>
            <w:tcW w:w="1900" w:type="dxa"/>
            <w:vMerge w:val="continue"/>
            <w:tcBorders>
              <w:top w:val="single" w:color="000000" w:sz="4" w:space="0"/>
              <w:left w:val="single" w:color="000000" w:sz="4" w:space="0"/>
              <w:bottom w:val="single" w:color="000000" w:sz="4" w:space="0"/>
              <w:right w:val="single" w:color="000000" w:sz="4" w:space="0"/>
            </w:tcBorders>
          </w:tcPr>
          <w:p w14:paraId="442F74F7">
            <w:pPr>
              <w:rPr>
                <w:rFonts w:ascii="Times New Roman" w:hAnsi="Times New Roman"/>
              </w:rPr>
            </w:pPr>
          </w:p>
        </w:tc>
      </w:tr>
      <w:tr w14:paraId="5D635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8"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20B697AD">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65F4662F">
            <w:pPr>
              <w:spacing w:after="0" w:line="240" w:lineRule="auto"/>
              <w:ind w:right="-1"/>
              <w:jc w:val="both"/>
              <w:rPr>
                <w:rFonts w:ascii="Times New Roman" w:hAnsi="Times New Roman"/>
                <w:sz w:val="24"/>
              </w:rPr>
            </w:pPr>
            <w:r>
              <w:rPr>
                <w:rFonts w:ascii="Times New Roman" w:hAnsi="Times New Roman"/>
                <w:sz w:val="24"/>
              </w:rPr>
              <w:t>Практическое занятие № 18. Введение новых лексических единиц по теме занятия для последующего чтения текста.  Предтекстовые упражнения на отработку лексических единиц. Групповое изучающее чтение текста по теме «Достижения и инновации в науке и технике. Открытия XXI века» с извлечением новых речевых оборотов и выражений. Выполнение тренировочных лексических и лексико-грамматических упражнений на закрепление активной лексики и фразеологических оборотов.</w:t>
            </w:r>
          </w:p>
        </w:tc>
        <w:tc>
          <w:tcPr>
            <w:tcW w:w="3283" w:type="dxa"/>
            <w:tcBorders>
              <w:top w:val="single" w:color="000000" w:sz="4" w:space="0"/>
              <w:left w:val="single" w:color="000000" w:sz="4" w:space="0"/>
              <w:bottom w:val="single" w:color="000000" w:sz="4" w:space="0"/>
              <w:right w:val="single" w:color="000000" w:sz="4" w:space="0"/>
            </w:tcBorders>
            <w:vAlign w:val="center"/>
          </w:tcPr>
          <w:p w14:paraId="63F3CC8F">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1F92055B">
            <w:pPr>
              <w:rPr>
                <w:rFonts w:ascii="Times New Roman" w:hAnsi="Times New Roman"/>
              </w:rPr>
            </w:pPr>
          </w:p>
        </w:tc>
      </w:tr>
      <w:tr w14:paraId="1A072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8"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6753F113">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756BDD3E">
            <w:pPr>
              <w:spacing w:after="0" w:line="240" w:lineRule="auto"/>
              <w:ind w:right="-1"/>
              <w:jc w:val="both"/>
              <w:rPr>
                <w:rFonts w:ascii="Times New Roman" w:hAnsi="Times New Roman"/>
                <w:sz w:val="24"/>
              </w:rPr>
            </w:pPr>
            <w:r>
              <w:rPr>
                <w:rFonts w:ascii="Times New Roman" w:hAnsi="Times New Roman"/>
                <w:sz w:val="24"/>
              </w:rPr>
              <w:t>Практическое занятие № 19. Предпросмотровые вопросы по теме «Отраслевая выставка». Просмотр учебных видео по теме. Ответы на вопросы по просмотренному видео (упражнения лексико-грамматического характера по содержанию видео, тестовые вопросы по содержанию видео, вопросы дискуссионного характера, требующие развернутого ответа)</w:t>
            </w:r>
          </w:p>
        </w:tc>
        <w:tc>
          <w:tcPr>
            <w:tcW w:w="3283" w:type="dxa"/>
            <w:tcBorders>
              <w:top w:val="single" w:color="000000" w:sz="4" w:space="0"/>
              <w:left w:val="single" w:color="000000" w:sz="4" w:space="0"/>
              <w:bottom w:val="single" w:color="000000" w:sz="4" w:space="0"/>
              <w:right w:val="single" w:color="000000" w:sz="4" w:space="0"/>
            </w:tcBorders>
            <w:vAlign w:val="center"/>
          </w:tcPr>
          <w:p w14:paraId="77ECE1CE">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1E153025">
            <w:pPr>
              <w:rPr>
                <w:rFonts w:ascii="Times New Roman" w:hAnsi="Times New Roman"/>
              </w:rPr>
            </w:pPr>
          </w:p>
        </w:tc>
      </w:tr>
      <w:tr w14:paraId="3F456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8"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796B2289">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7AF8D75B">
            <w:pPr>
              <w:spacing w:after="0" w:line="240" w:lineRule="auto"/>
              <w:ind w:right="-1"/>
              <w:jc w:val="both"/>
              <w:rPr>
                <w:rFonts w:ascii="Times New Roman" w:hAnsi="Times New Roman"/>
                <w:sz w:val="24"/>
              </w:rPr>
            </w:pPr>
            <w:r>
              <w:rPr>
                <w:rFonts w:ascii="Times New Roman" w:hAnsi="Times New Roman"/>
                <w:sz w:val="24"/>
              </w:rPr>
              <w:t>Практическое занятие № 20. Подготовка сообщений «Достижение в области науки и техники, изменившее мою жизнь» и «Посещение отраслевой выставки». Дискуссия</w:t>
            </w:r>
          </w:p>
        </w:tc>
        <w:tc>
          <w:tcPr>
            <w:tcW w:w="3283" w:type="dxa"/>
            <w:tcBorders>
              <w:top w:val="single" w:color="000000" w:sz="4" w:space="0"/>
              <w:left w:val="single" w:color="000000" w:sz="4" w:space="0"/>
              <w:bottom w:val="single" w:color="000000" w:sz="4" w:space="0"/>
              <w:right w:val="single" w:color="000000" w:sz="4" w:space="0"/>
            </w:tcBorders>
            <w:vAlign w:val="center"/>
          </w:tcPr>
          <w:p w14:paraId="2F78FE8E">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4F8F66C1">
            <w:pPr>
              <w:rPr>
                <w:rFonts w:ascii="Times New Roman" w:hAnsi="Times New Roman"/>
              </w:rPr>
            </w:pPr>
          </w:p>
        </w:tc>
      </w:tr>
      <w:tr w14:paraId="52A3C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1B132E60">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46E965A4">
            <w:pPr>
              <w:spacing w:after="0" w:line="240" w:lineRule="auto"/>
              <w:ind w:right="-1"/>
              <w:jc w:val="both"/>
              <w:rPr>
                <w:rFonts w:ascii="Times New Roman" w:hAnsi="Times New Roman"/>
                <w:b/>
                <w:sz w:val="24"/>
              </w:rPr>
            </w:pPr>
            <w:r>
              <w:rPr>
                <w:rFonts w:ascii="Times New Roman" w:hAnsi="Times New Roman"/>
                <w:b/>
                <w:sz w:val="24"/>
              </w:rPr>
              <w:t>Самостоятельная работа обучающихся</w:t>
            </w:r>
            <w:r>
              <w:rPr>
                <w:rFonts w:ascii="Times New Roman" w:hAnsi="Times New Roman"/>
                <w:sz w:val="24"/>
              </w:rPr>
              <w:t>*</w:t>
            </w:r>
          </w:p>
        </w:tc>
        <w:tc>
          <w:tcPr>
            <w:tcW w:w="3283" w:type="dxa"/>
            <w:tcBorders>
              <w:top w:val="single" w:color="000000" w:sz="4" w:space="0"/>
              <w:left w:val="single" w:color="000000" w:sz="4" w:space="0"/>
              <w:bottom w:val="single" w:color="000000" w:sz="4" w:space="0"/>
              <w:right w:val="single" w:color="000000" w:sz="4" w:space="0"/>
            </w:tcBorders>
            <w:vAlign w:val="center"/>
          </w:tcPr>
          <w:p w14:paraId="3DA061CA">
            <w:pPr>
              <w:spacing w:after="0" w:line="240" w:lineRule="auto"/>
              <w:ind w:right="-1"/>
              <w:jc w:val="center"/>
              <w:rPr>
                <w:rFonts w:ascii="Times New Roman" w:hAnsi="Times New Roman"/>
                <w:sz w:val="24"/>
              </w:rPr>
            </w:pPr>
            <w:r>
              <w:rPr>
                <w:rFonts w:ascii="Times New Roman" w:hAnsi="Times New Roman"/>
                <w:sz w:val="24"/>
              </w:rPr>
              <w:t>-</w:t>
            </w:r>
          </w:p>
        </w:tc>
        <w:tc>
          <w:tcPr>
            <w:tcW w:w="1900" w:type="dxa"/>
            <w:vMerge w:val="continue"/>
            <w:tcBorders>
              <w:top w:val="single" w:color="000000" w:sz="4" w:space="0"/>
              <w:left w:val="single" w:color="000000" w:sz="4" w:space="0"/>
              <w:bottom w:val="single" w:color="000000" w:sz="4" w:space="0"/>
              <w:right w:val="single" w:color="000000" w:sz="4" w:space="0"/>
            </w:tcBorders>
          </w:tcPr>
          <w:p w14:paraId="3A73100E">
            <w:pPr>
              <w:rPr>
                <w:rFonts w:ascii="Times New Roman" w:hAnsi="Times New Roman"/>
              </w:rPr>
            </w:pPr>
          </w:p>
        </w:tc>
      </w:tr>
      <w:tr w14:paraId="3EF48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0063" w:type="dxa"/>
            <w:gridSpan w:val="2"/>
            <w:tcBorders>
              <w:top w:val="single" w:color="000000" w:sz="4" w:space="0"/>
              <w:left w:val="single" w:color="000000" w:sz="4" w:space="0"/>
              <w:bottom w:val="single" w:color="000000" w:sz="4" w:space="0"/>
              <w:right w:val="single" w:color="000000" w:sz="4" w:space="0"/>
            </w:tcBorders>
          </w:tcPr>
          <w:p w14:paraId="7726683B">
            <w:pPr>
              <w:spacing w:after="0" w:line="240" w:lineRule="auto"/>
              <w:ind w:right="-1"/>
              <w:jc w:val="both"/>
              <w:rPr>
                <w:rFonts w:ascii="Times New Roman" w:hAnsi="Times New Roman"/>
                <w:b/>
                <w:sz w:val="24"/>
              </w:rPr>
            </w:pPr>
            <w:r>
              <w:rPr>
                <w:rFonts w:ascii="Times New Roman" w:hAnsi="Times New Roman"/>
                <w:b/>
                <w:sz w:val="24"/>
              </w:rPr>
              <w:t>Раздел 3. Чемпионатное движение. Государственная итоговая аттестация в форме демонстрационного экзамена</w:t>
            </w:r>
          </w:p>
        </w:tc>
        <w:tc>
          <w:tcPr>
            <w:tcW w:w="3283" w:type="dxa"/>
            <w:tcBorders>
              <w:top w:val="single" w:color="000000" w:sz="4" w:space="0"/>
              <w:left w:val="single" w:color="000000" w:sz="4" w:space="0"/>
              <w:bottom w:val="single" w:color="000000" w:sz="4" w:space="0"/>
              <w:right w:val="single" w:color="000000" w:sz="4" w:space="0"/>
            </w:tcBorders>
            <w:vAlign w:val="center"/>
          </w:tcPr>
          <w:p w14:paraId="769DDAC0">
            <w:pPr>
              <w:spacing w:after="0" w:line="240" w:lineRule="auto"/>
              <w:ind w:right="-1"/>
              <w:jc w:val="center"/>
              <w:rPr>
                <w:rFonts w:ascii="Times New Roman" w:hAnsi="Times New Roman"/>
                <w:b/>
                <w:sz w:val="24"/>
              </w:rPr>
            </w:pPr>
            <w:r>
              <w:rPr>
                <w:rFonts w:ascii="Times New Roman" w:hAnsi="Times New Roman"/>
                <w:b/>
                <w:sz w:val="24"/>
              </w:rPr>
              <w:t>10/10</w:t>
            </w:r>
          </w:p>
        </w:tc>
        <w:tc>
          <w:tcPr>
            <w:tcW w:w="1900" w:type="dxa"/>
            <w:tcBorders>
              <w:top w:val="single" w:color="000000" w:sz="4" w:space="0"/>
              <w:left w:val="single" w:color="000000" w:sz="4" w:space="0"/>
              <w:bottom w:val="single" w:color="000000" w:sz="4" w:space="0"/>
              <w:right w:val="single" w:color="000000" w:sz="4" w:space="0"/>
            </w:tcBorders>
          </w:tcPr>
          <w:p w14:paraId="06974D98">
            <w:pPr>
              <w:spacing w:after="0" w:line="240" w:lineRule="auto"/>
              <w:ind w:right="-1"/>
              <w:rPr>
                <w:rFonts w:ascii="Times New Roman" w:hAnsi="Times New Roman"/>
                <w:sz w:val="24"/>
              </w:rPr>
            </w:pPr>
          </w:p>
        </w:tc>
      </w:tr>
      <w:tr w14:paraId="77B48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restart"/>
            <w:tcBorders>
              <w:top w:val="single" w:color="000000" w:sz="4" w:space="0"/>
              <w:left w:val="single" w:color="000000" w:sz="4" w:space="0"/>
              <w:bottom w:val="single" w:color="000000" w:sz="4" w:space="0"/>
              <w:right w:val="single" w:color="000000" w:sz="4" w:space="0"/>
            </w:tcBorders>
          </w:tcPr>
          <w:p w14:paraId="75AD6BE7">
            <w:pPr>
              <w:spacing w:after="0" w:line="240" w:lineRule="auto"/>
              <w:jc w:val="both"/>
              <w:rPr>
                <w:rFonts w:ascii="Times New Roman" w:hAnsi="Times New Roman"/>
                <w:b/>
                <w:sz w:val="24"/>
              </w:rPr>
            </w:pPr>
            <w:bookmarkStart w:id="7" w:name="_Hlk78413042"/>
            <w:r>
              <w:rPr>
                <w:rFonts w:ascii="Times New Roman" w:hAnsi="Times New Roman"/>
                <w:b/>
                <w:sz w:val="24"/>
              </w:rPr>
              <w:t>Тема № 3.1.</w:t>
            </w:r>
          </w:p>
          <w:p w14:paraId="344E8301">
            <w:pPr>
              <w:spacing w:after="0" w:line="240" w:lineRule="auto"/>
              <w:jc w:val="both"/>
              <w:rPr>
                <w:rFonts w:ascii="Times New Roman" w:hAnsi="Times New Roman"/>
                <w:b/>
                <w:sz w:val="24"/>
              </w:rPr>
            </w:pPr>
          </w:p>
          <w:p w14:paraId="31ED1436">
            <w:pPr>
              <w:spacing w:after="0" w:line="240" w:lineRule="auto"/>
              <w:jc w:val="both"/>
              <w:rPr>
                <w:rFonts w:ascii="Times New Roman" w:hAnsi="Times New Roman"/>
                <w:sz w:val="24"/>
              </w:rPr>
            </w:pPr>
            <w:r>
              <w:rPr>
                <w:rFonts w:ascii="Times New Roman" w:hAnsi="Times New Roman"/>
                <w:sz w:val="24"/>
              </w:rPr>
              <w:t>Чемпионаты России по профессиональному мастерству. Демонстрационный экзамен</w:t>
            </w:r>
          </w:p>
        </w:tc>
        <w:tc>
          <w:tcPr>
            <w:tcW w:w="7770" w:type="dxa"/>
            <w:tcBorders>
              <w:top w:val="single" w:color="000000" w:sz="4" w:space="0"/>
              <w:left w:val="single" w:color="000000" w:sz="4" w:space="0"/>
              <w:bottom w:val="single" w:color="000000" w:sz="4" w:space="0"/>
              <w:right w:val="single" w:color="000000" w:sz="4" w:space="0"/>
            </w:tcBorders>
          </w:tcPr>
          <w:p w14:paraId="400B8E99">
            <w:pPr>
              <w:spacing w:after="0" w:line="240" w:lineRule="auto"/>
              <w:jc w:val="both"/>
              <w:rPr>
                <w:rFonts w:ascii="Times New Roman" w:hAnsi="Times New Roman"/>
                <w:b/>
                <w:sz w:val="24"/>
              </w:rPr>
            </w:pPr>
            <w:r>
              <w:rPr>
                <w:rFonts w:ascii="Times New Roman" w:hAnsi="Times New Roman"/>
                <w:b/>
                <w:sz w:val="24"/>
              </w:rPr>
              <w:t>История чемпионатов. Чемпионаты России по профессиональному мастерству. Демонстрационный экзамен как форма проведения ГИА. Придаточные предложения условия (1,2,3 тип). Повторение пройденного ранее грамматического материала</w:t>
            </w:r>
          </w:p>
        </w:tc>
        <w:tc>
          <w:tcPr>
            <w:tcW w:w="3283" w:type="dxa"/>
            <w:tcBorders>
              <w:top w:val="single" w:color="000000" w:sz="4" w:space="0"/>
              <w:left w:val="single" w:color="000000" w:sz="4" w:space="0"/>
              <w:bottom w:val="single" w:color="000000" w:sz="4" w:space="0"/>
              <w:right w:val="single" w:color="000000" w:sz="4" w:space="0"/>
            </w:tcBorders>
            <w:vAlign w:val="center"/>
          </w:tcPr>
          <w:p w14:paraId="443F47FF">
            <w:pPr>
              <w:spacing w:after="0" w:line="240" w:lineRule="auto"/>
              <w:ind w:right="-1"/>
              <w:jc w:val="center"/>
              <w:rPr>
                <w:rFonts w:ascii="Times New Roman" w:hAnsi="Times New Roman"/>
                <w:b/>
                <w:sz w:val="24"/>
              </w:rPr>
            </w:pPr>
            <w:r>
              <w:rPr>
                <w:rFonts w:ascii="Times New Roman" w:hAnsi="Times New Roman"/>
                <w:b/>
                <w:sz w:val="24"/>
              </w:rPr>
              <w:t>10</w:t>
            </w:r>
          </w:p>
        </w:tc>
        <w:tc>
          <w:tcPr>
            <w:tcW w:w="1900" w:type="dxa"/>
            <w:vMerge w:val="restart"/>
            <w:tcBorders>
              <w:top w:val="single" w:color="000000" w:sz="4" w:space="0"/>
              <w:left w:val="single" w:color="000000" w:sz="4" w:space="0"/>
              <w:bottom w:val="single" w:color="000000" w:sz="4" w:space="0"/>
              <w:right w:val="single" w:color="000000" w:sz="4" w:space="0"/>
            </w:tcBorders>
          </w:tcPr>
          <w:p w14:paraId="2A7555E0">
            <w:pPr>
              <w:spacing w:after="0" w:line="240" w:lineRule="auto"/>
              <w:ind w:right="-1"/>
              <w:rPr>
                <w:rFonts w:ascii="Times New Roman" w:hAnsi="Times New Roman"/>
                <w:sz w:val="24"/>
              </w:rPr>
            </w:pPr>
          </w:p>
          <w:p w14:paraId="392100B7">
            <w:pPr>
              <w:spacing w:after="0" w:line="240" w:lineRule="auto"/>
              <w:ind w:right="-1"/>
              <w:jc w:val="center"/>
              <w:rPr>
                <w:rFonts w:ascii="Times New Roman" w:hAnsi="Times New Roman"/>
                <w:sz w:val="24"/>
              </w:rPr>
            </w:pPr>
          </w:p>
          <w:p w14:paraId="56A446A9">
            <w:pPr>
              <w:spacing w:after="0" w:line="240" w:lineRule="auto"/>
              <w:ind w:right="-1"/>
              <w:jc w:val="center"/>
              <w:rPr>
                <w:rFonts w:ascii="Times New Roman" w:hAnsi="Times New Roman"/>
                <w:sz w:val="24"/>
              </w:rPr>
            </w:pPr>
          </w:p>
          <w:p w14:paraId="3FB4DB2A">
            <w:pPr>
              <w:spacing w:after="0" w:line="240" w:lineRule="auto"/>
              <w:ind w:right="-1"/>
              <w:jc w:val="center"/>
              <w:rPr>
                <w:rFonts w:ascii="Times New Roman" w:hAnsi="Times New Roman"/>
                <w:sz w:val="24"/>
              </w:rPr>
            </w:pPr>
          </w:p>
          <w:p w14:paraId="2EA886F2">
            <w:pPr>
              <w:spacing w:after="0" w:line="240" w:lineRule="auto"/>
              <w:ind w:right="-1"/>
              <w:jc w:val="center"/>
              <w:rPr>
                <w:rFonts w:ascii="Times New Roman" w:hAnsi="Times New Roman"/>
                <w:sz w:val="24"/>
              </w:rPr>
            </w:pPr>
          </w:p>
          <w:p w14:paraId="23E48B06">
            <w:pPr>
              <w:spacing w:after="0" w:line="240" w:lineRule="auto"/>
              <w:ind w:right="-1"/>
              <w:jc w:val="center"/>
              <w:rPr>
                <w:rFonts w:ascii="Times New Roman" w:hAnsi="Times New Roman"/>
                <w:sz w:val="24"/>
              </w:rPr>
            </w:pPr>
          </w:p>
          <w:p w14:paraId="144A398C">
            <w:pPr>
              <w:spacing w:after="0" w:line="240" w:lineRule="auto"/>
              <w:ind w:right="-1"/>
              <w:jc w:val="center"/>
              <w:rPr>
                <w:rFonts w:ascii="Times New Roman" w:hAnsi="Times New Roman"/>
                <w:sz w:val="24"/>
              </w:rPr>
            </w:pPr>
            <w:r>
              <w:rPr>
                <w:rFonts w:ascii="Times New Roman" w:hAnsi="Times New Roman"/>
                <w:sz w:val="24"/>
              </w:rPr>
              <w:t>ОК 02</w:t>
            </w:r>
          </w:p>
          <w:p w14:paraId="30A09A01">
            <w:pPr>
              <w:spacing w:after="0" w:line="240" w:lineRule="auto"/>
              <w:ind w:right="-1"/>
              <w:jc w:val="center"/>
              <w:rPr>
                <w:rFonts w:ascii="Times New Roman" w:hAnsi="Times New Roman"/>
                <w:sz w:val="24"/>
              </w:rPr>
            </w:pPr>
            <w:r>
              <w:rPr>
                <w:rFonts w:ascii="Times New Roman" w:hAnsi="Times New Roman"/>
                <w:sz w:val="24"/>
              </w:rPr>
              <w:t>ОК 04</w:t>
            </w:r>
          </w:p>
          <w:p w14:paraId="219816B5">
            <w:pPr>
              <w:spacing w:after="0" w:line="240" w:lineRule="auto"/>
              <w:ind w:right="-1"/>
              <w:jc w:val="center"/>
              <w:rPr>
                <w:rFonts w:ascii="Times New Roman" w:hAnsi="Times New Roman"/>
                <w:sz w:val="24"/>
              </w:rPr>
            </w:pPr>
            <w:r>
              <w:rPr>
                <w:rFonts w:ascii="Times New Roman" w:hAnsi="Times New Roman"/>
                <w:sz w:val="24"/>
              </w:rPr>
              <w:t>ОК 05</w:t>
            </w:r>
          </w:p>
          <w:p w14:paraId="4AED7D3B">
            <w:pPr>
              <w:spacing w:after="0" w:line="240" w:lineRule="auto"/>
              <w:ind w:right="-1"/>
              <w:jc w:val="center"/>
              <w:rPr>
                <w:rFonts w:ascii="Times New Roman" w:hAnsi="Times New Roman"/>
                <w:b/>
                <w:sz w:val="24"/>
              </w:rPr>
            </w:pPr>
            <w:r>
              <w:rPr>
                <w:rFonts w:ascii="Times New Roman" w:hAnsi="Times New Roman"/>
                <w:sz w:val="24"/>
              </w:rPr>
              <w:t>ОК 09</w:t>
            </w:r>
          </w:p>
        </w:tc>
      </w:tr>
      <w:tr w14:paraId="6693C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4C7118DE">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7B30816D">
            <w:pPr>
              <w:spacing w:after="0" w:line="240" w:lineRule="auto"/>
              <w:ind w:right="-1"/>
              <w:jc w:val="both"/>
              <w:rPr>
                <w:rFonts w:ascii="Times New Roman" w:hAnsi="Times New Roman"/>
                <w:b/>
                <w:sz w:val="24"/>
              </w:rPr>
            </w:pPr>
            <w:r>
              <w:rPr>
                <w:rFonts w:ascii="Times New Roman" w:hAnsi="Times New Roman"/>
                <w:b/>
                <w:sz w:val="24"/>
              </w:rPr>
              <w:t>В том числе практических занятий</w:t>
            </w:r>
          </w:p>
        </w:tc>
        <w:tc>
          <w:tcPr>
            <w:tcW w:w="3283" w:type="dxa"/>
            <w:tcBorders>
              <w:top w:val="single" w:color="000000" w:sz="4" w:space="0"/>
              <w:left w:val="single" w:color="000000" w:sz="4" w:space="0"/>
              <w:bottom w:val="single" w:color="000000" w:sz="4" w:space="0"/>
              <w:right w:val="single" w:color="000000" w:sz="4" w:space="0"/>
            </w:tcBorders>
            <w:vAlign w:val="center"/>
          </w:tcPr>
          <w:p w14:paraId="79E882CF">
            <w:pPr>
              <w:spacing w:after="0" w:line="240" w:lineRule="auto"/>
              <w:ind w:right="-1"/>
              <w:jc w:val="center"/>
              <w:rPr>
                <w:rFonts w:ascii="Times New Roman" w:hAnsi="Times New Roman"/>
                <w:b/>
                <w:sz w:val="24"/>
              </w:rPr>
            </w:pPr>
            <w:r>
              <w:rPr>
                <w:rFonts w:ascii="Times New Roman" w:hAnsi="Times New Roman"/>
                <w:b/>
                <w:sz w:val="24"/>
              </w:rPr>
              <w:t>10</w:t>
            </w:r>
          </w:p>
        </w:tc>
        <w:tc>
          <w:tcPr>
            <w:tcW w:w="1900" w:type="dxa"/>
            <w:vMerge w:val="continue"/>
            <w:tcBorders>
              <w:top w:val="single" w:color="000000" w:sz="4" w:space="0"/>
              <w:left w:val="single" w:color="000000" w:sz="4" w:space="0"/>
              <w:bottom w:val="single" w:color="000000" w:sz="4" w:space="0"/>
              <w:right w:val="single" w:color="000000" w:sz="4" w:space="0"/>
            </w:tcBorders>
          </w:tcPr>
          <w:p w14:paraId="4FBBA5C9">
            <w:pPr>
              <w:rPr>
                <w:rFonts w:ascii="Times New Roman" w:hAnsi="Times New Roman"/>
              </w:rPr>
            </w:pPr>
          </w:p>
        </w:tc>
      </w:tr>
      <w:tr w14:paraId="1FAE7C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47131CCD">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43FFBCBB">
            <w:pPr>
              <w:spacing w:after="0" w:line="240" w:lineRule="auto"/>
              <w:ind w:right="-1"/>
              <w:jc w:val="both"/>
              <w:rPr>
                <w:rFonts w:ascii="Times New Roman" w:hAnsi="Times New Roman"/>
                <w:sz w:val="24"/>
              </w:rPr>
            </w:pPr>
            <w:r>
              <w:rPr>
                <w:rFonts w:ascii="Times New Roman" w:hAnsi="Times New Roman"/>
                <w:sz w:val="24"/>
              </w:rPr>
              <w:t>Практическое занятие № 21. Введение новых лексических единиц по теме занятия для последующего чтения текста.  Предтекстовые упражнения на отработку лексических единиц. Групповое изучающее чтение текста по теме «История чемпионатов России» с извлечением новых речевых оборотов и выражений. Выполнение тренировочных лексических и лексико-грамматических упражнений на закрепление активной лексики и фразеологических оборотов.</w:t>
            </w:r>
          </w:p>
        </w:tc>
        <w:tc>
          <w:tcPr>
            <w:tcW w:w="3283" w:type="dxa"/>
            <w:tcBorders>
              <w:top w:val="single" w:color="000000" w:sz="4" w:space="0"/>
              <w:left w:val="single" w:color="000000" w:sz="4" w:space="0"/>
              <w:bottom w:val="single" w:color="000000" w:sz="4" w:space="0"/>
              <w:right w:val="single" w:color="000000" w:sz="4" w:space="0"/>
            </w:tcBorders>
            <w:vAlign w:val="center"/>
          </w:tcPr>
          <w:p w14:paraId="65887167">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59E01D18">
            <w:pPr>
              <w:rPr>
                <w:rFonts w:ascii="Times New Roman" w:hAnsi="Times New Roman"/>
              </w:rPr>
            </w:pPr>
          </w:p>
        </w:tc>
      </w:tr>
      <w:tr w14:paraId="1DA96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10D58192">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7BE6A37E">
            <w:pPr>
              <w:spacing w:after="0" w:line="240" w:lineRule="auto"/>
              <w:ind w:right="-1"/>
              <w:jc w:val="both"/>
              <w:rPr>
                <w:rFonts w:ascii="Times New Roman" w:hAnsi="Times New Roman"/>
                <w:sz w:val="24"/>
              </w:rPr>
            </w:pPr>
            <w:r>
              <w:rPr>
                <w:rFonts w:ascii="Times New Roman" w:hAnsi="Times New Roman"/>
                <w:sz w:val="24"/>
              </w:rPr>
              <w:t>Практическое занятие № 22. Предпросмотровые вопросы по теме «What is World Skills?». Просмотр учебных видео по предложенной теме. Ответы на вопросы по просмотренному видео (упражнения лексико-грамматического характера по содержанию видео, тестовые вопросы по содержанию видео, вопросы дискуссионного характера, требующие развернутого ответа).</w:t>
            </w:r>
          </w:p>
        </w:tc>
        <w:tc>
          <w:tcPr>
            <w:tcW w:w="3283" w:type="dxa"/>
            <w:tcBorders>
              <w:top w:val="single" w:color="000000" w:sz="4" w:space="0"/>
              <w:left w:val="single" w:color="000000" w:sz="4" w:space="0"/>
              <w:bottom w:val="single" w:color="000000" w:sz="4" w:space="0"/>
              <w:right w:val="single" w:color="000000" w:sz="4" w:space="0"/>
            </w:tcBorders>
            <w:vAlign w:val="center"/>
          </w:tcPr>
          <w:p w14:paraId="1BD0C62B">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19AAF865">
            <w:pPr>
              <w:rPr>
                <w:rFonts w:ascii="Times New Roman" w:hAnsi="Times New Roman"/>
              </w:rPr>
            </w:pPr>
          </w:p>
        </w:tc>
      </w:tr>
      <w:tr w14:paraId="24E3B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13A03D84">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3F9F0E49">
            <w:pPr>
              <w:spacing w:after="0" w:line="240" w:lineRule="auto"/>
              <w:ind w:right="-1"/>
              <w:jc w:val="both"/>
              <w:rPr>
                <w:rFonts w:ascii="Times New Roman" w:hAnsi="Times New Roman"/>
                <w:sz w:val="24"/>
              </w:rPr>
            </w:pPr>
            <w:r>
              <w:rPr>
                <w:rFonts w:ascii="Times New Roman" w:hAnsi="Times New Roman"/>
                <w:sz w:val="24"/>
              </w:rPr>
              <w:t>Практическое занятие № 23. Изучающее чтение технической документации Демонстрационного экзамена</w:t>
            </w:r>
            <w:r>
              <w:rPr>
                <w:rFonts w:ascii="Times New Roman" w:hAnsi="Times New Roman"/>
                <w:color w:val="00B0F0"/>
                <w:sz w:val="24"/>
              </w:rPr>
              <w:t xml:space="preserve"> </w:t>
            </w:r>
            <w:r>
              <w:rPr>
                <w:rFonts w:ascii="Times New Roman" w:hAnsi="Times New Roman"/>
                <w:sz w:val="24"/>
              </w:rPr>
              <w:t>(определение тематики и назначения текста; знакомство со структурой документов; поиск в тексте запрашиваемой информации, угадывание значения незнакомых слов по контексту)</w:t>
            </w:r>
          </w:p>
        </w:tc>
        <w:tc>
          <w:tcPr>
            <w:tcW w:w="3283" w:type="dxa"/>
            <w:tcBorders>
              <w:top w:val="single" w:color="000000" w:sz="4" w:space="0"/>
              <w:left w:val="single" w:color="000000" w:sz="4" w:space="0"/>
              <w:bottom w:val="single" w:color="000000" w:sz="4" w:space="0"/>
              <w:right w:val="single" w:color="000000" w:sz="4" w:space="0"/>
            </w:tcBorders>
            <w:vAlign w:val="center"/>
          </w:tcPr>
          <w:p w14:paraId="2847456A">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6325E356">
            <w:pPr>
              <w:rPr>
                <w:rFonts w:ascii="Times New Roman" w:hAnsi="Times New Roman"/>
              </w:rPr>
            </w:pPr>
          </w:p>
        </w:tc>
      </w:tr>
      <w:tr w14:paraId="73EAF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4B694AB3">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5B2A5B59">
            <w:pPr>
              <w:spacing w:after="0" w:line="240" w:lineRule="auto"/>
              <w:ind w:right="-1"/>
              <w:jc w:val="both"/>
              <w:rPr>
                <w:rFonts w:ascii="Times New Roman" w:hAnsi="Times New Roman"/>
                <w:sz w:val="24"/>
              </w:rPr>
            </w:pPr>
            <w:r>
              <w:rPr>
                <w:rFonts w:ascii="Times New Roman" w:hAnsi="Times New Roman"/>
                <w:sz w:val="24"/>
              </w:rPr>
              <w:t>Практическое занятие № 24. Подготовка сообщения «Описание задания Демонстрационного экзамена». Составление диалогов по заданным ситуациям</w:t>
            </w:r>
          </w:p>
        </w:tc>
        <w:tc>
          <w:tcPr>
            <w:tcW w:w="3283" w:type="dxa"/>
            <w:tcBorders>
              <w:top w:val="single" w:color="000000" w:sz="4" w:space="0"/>
              <w:left w:val="single" w:color="000000" w:sz="4" w:space="0"/>
              <w:bottom w:val="single" w:color="000000" w:sz="4" w:space="0"/>
              <w:right w:val="single" w:color="000000" w:sz="4" w:space="0"/>
            </w:tcBorders>
            <w:vAlign w:val="center"/>
          </w:tcPr>
          <w:p w14:paraId="52F61662">
            <w:pPr>
              <w:spacing w:after="0" w:line="240" w:lineRule="auto"/>
              <w:ind w:right="-1"/>
              <w:jc w:val="center"/>
              <w:rPr>
                <w:rFonts w:ascii="Times New Roman" w:hAnsi="Times New Roman"/>
                <w:sz w:val="24"/>
              </w:rPr>
            </w:pPr>
            <w:r>
              <w:rPr>
                <w:rFonts w:ascii="Times New Roman" w:hAnsi="Times New Roman"/>
                <w:sz w:val="24"/>
              </w:rPr>
              <w:t>4</w:t>
            </w:r>
          </w:p>
        </w:tc>
        <w:tc>
          <w:tcPr>
            <w:tcW w:w="1900" w:type="dxa"/>
            <w:vMerge w:val="continue"/>
            <w:tcBorders>
              <w:top w:val="single" w:color="000000" w:sz="4" w:space="0"/>
              <w:left w:val="single" w:color="000000" w:sz="4" w:space="0"/>
              <w:bottom w:val="single" w:color="000000" w:sz="4" w:space="0"/>
              <w:right w:val="single" w:color="000000" w:sz="4" w:space="0"/>
            </w:tcBorders>
          </w:tcPr>
          <w:p w14:paraId="4A579FC1">
            <w:pPr>
              <w:rPr>
                <w:rFonts w:ascii="Times New Roman" w:hAnsi="Times New Roman"/>
              </w:rPr>
            </w:pPr>
          </w:p>
        </w:tc>
      </w:tr>
      <w:tr w14:paraId="2E181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057C2216">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274C97FA">
            <w:pPr>
              <w:spacing w:after="0" w:line="240" w:lineRule="auto"/>
              <w:ind w:right="-1"/>
              <w:jc w:val="both"/>
              <w:rPr>
                <w:rFonts w:ascii="Times New Roman" w:hAnsi="Times New Roman"/>
                <w:b/>
                <w:sz w:val="24"/>
              </w:rPr>
            </w:pPr>
            <w:r>
              <w:rPr>
                <w:rFonts w:ascii="Times New Roman" w:hAnsi="Times New Roman"/>
                <w:b/>
                <w:sz w:val="24"/>
              </w:rPr>
              <w:t>Самостоятельная работа обучающихся</w:t>
            </w:r>
            <w:r>
              <w:rPr>
                <w:rFonts w:ascii="Times New Roman" w:hAnsi="Times New Roman"/>
                <w:sz w:val="24"/>
              </w:rPr>
              <w:t>*</w:t>
            </w:r>
          </w:p>
        </w:tc>
        <w:tc>
          <w:tcPr>
            <w:tcW w:w="3283" w:type="dxa"/>
            <w:tcBorders>
              <w:top w:val="single" w:color="000000" w:sz="4" w:space="0"/>
              <w:left w:val="single" w:color="000000" w:sz="4" w:space="0"/>
              <w:bottom w:val="single" w:color="000000" w:sz="4" w:space="0"/>
              <w:right w:val="single" w:color="000000" w:sz="4" w:space="0"/>
            </w:tcBorders>
            <w:vAlign w:val="center"/>
          </w:tcPr>
          <w:p w14:paraId="7BD6A575">
            <w:pPr>
              <w:spacing w:after="0" w:line="240" w:lineRule="auto"/>
              <w:ind w:right="-1"/>
              <w:jc w:val="center"/>
              <w:rPr>
                <w:rFonts w:ascii="Times New Roman" w:hAnsi="Times New Roman"/>
                <w:sz w:val="24"/>
              </w:rPr>
            </w:pPr>
            <w:r>
              <w:rPr>
                <w:rFonts w:ascii="Times New Roman" w:hAnsi="Times New Roman"/>
                <w:sz w:val="24"/>
              </w:rPr>
              <w:t>-</w:t>
            </w:r>
            <w:bookmarkEnd w:id="7"/>
          </w:p>
        </w:tc>
        <w:tc>
          <w:tcPr>
            <w:tcW w:w="1900" w:type="dxa"/>
            <w:vMerge w:val="continue"/>
            <w:tcBorders>
              <w:top w:val="single" w:color="000000" w:sz="4" w:space="0"/>
              <w:left w:val="single" w:color="000000" w:sz="4" w:space="0"/>
              <w:bottom w:val="single" w:color="000000" w:sz="4" w:space="0"/>
              <w:right w:val="single" w:color="000000" w:sz="4" w:space="0"/>
            </w:tcBorders>
          </w:tcPr>
          <w:p w14:paraId="37EFE089">
            <w:pPr>
              <w:rPr>
                <w:rFonts w:ascii="Times New Roman" w:hAnsi="Times New Roman"/>
              </w:rPr>
            </w:pPr>
          </w:p>
        </w:tc>
      </w:tr>
      <w:tr w14:paraId="394FB5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1" w:hRule="atLeast"/>
        </w:trPr>
        <w:tc>
          <w:tcPr>
            <w:tcW w:w="10063" w:type="dxa"/>
            <w:gridSpan w:val="2"/>
            <w:tcBorders>
              <w:top w:val="single" w:color="000000" w:sz="4" w:space="0"/>
              <w:left w:val="single" w:color="000000" w:sz="4" w:space="0"/>
              <w:bottom w:val="single" w:color="000000" w:sz="4" w:space="0"/>
              <w:right w:val="single" w:color="000000" w:sz="4" w:space="0"/>
            </w:tcBorders>
          </w:tcPr>
          <w:p w14:paraId="6D8F667C">
            <w:pPr>
              <w:spacing w:after="0" w:line="240" w:lineRule="auto"/>
              <w:ind w:right="-1"/>
              <w:jc w:val="both"/>
              <w:rPr>
                <w:rFonts w:ascii="Times New Roman" w:hAnsi="Times New Roman"/>
                <w:b/>
                <w:sz w:val="24"/>
              </w:rPr>
            </w:pPr>
            <w:r>
              <w:rPr>
                <w:rFonts w:ascii="Times New Roman" w:hAnsi="Times New Roman"/>
                <w:b/>
                <w:sz w:val="24"/>
              </w:rPr>
              <w:t>Раздел 4. Профессиональное содержание</w:t>
            </w:r>
            <w:r>
              <w:rPr>
                <w:rFonts w:ascii="Times New Roman" w:hAnsi="Times New Roman"/>
                <w:b/>
                <w:sz w:val="24"/>
              </w:rPr>
              <w:footnoteReference w:id="0"/>
            </w:r>
          </w:p>
        </w:tc>
        <w:tc>
          <w:tcPr>
            <w:tcW w:w="3283" w:type="dxa"/>
            <w:tcBorders>
              <w:top w:val="single" w:color="000000" w:sz="4" w:space="0"/>
              <w:left w:val="single" w:color="000000" w:sz="4" w:space="0"/>
              <w:bottom w:val="single" w:color="000000" w:sz="4" w:space="0"/>
              <w:right w:val="single" w:color="000000" w:sz="4" w:space="0"/>
            </w:tcBorders>
          </w:tcPr>
          <w:p w14:paraId="43D6E8EF">
            <w:pPr>
              <w:spacing w:after="0" w:line="240" w:lineRule="auto"/>
              <w:ind w:right="-1"/>
              <w:jc w:val="center"/>
              <w:rPr>
                <w:rFonts w:ascii="Times New Roman" w:hAnsi="Times New Roman"/>
                <w:b/>
                <w:sz w:val="24"/>
              </w:rPr>
            </w:pPr>
            <w:r>
              <w:rPr>
                <w:rFonts w:ascii="Times New Roman" w:hAnsi="Times New Roman"/>
                <w:b/>
                <w:sz w:val="24"/>
              </w:rPr>
              <w:t>38/38</w:t>
            </w:r>
            <w:bookmarkEnd w:id="5"/>
          </w:p>
        </w:tc>
        <w:tc>
          <w:tcPr>
            <w:tcW w:w="1900" w:type="dxa"/>
            <w:tcBorders>
              <w:top w:val="single" w:color="000000" w:sz="4" w:space="0"/>
              <w:left w:val="single" w:color="000000" w:sz="4" w:space="0"/>
              <w:bottom w:val="single" w:color="000000" w:sz="4" w:space="0"/>
              <w:right w:val="single" w:color="000000" w:sz="4" w:space="0"/>
            </w:tcBorders>
          </w:tcPr>
          <w:p w14:paraId="4AC86FCC">
            <w:pPr>
              <w:spacing w:after="0" w:line="240" w:lineRule="auto"/>
              <w:ind w:right="-1"/>
              <w:jc w:val="center"/>
              <w:rPr>
                <w:rFonts w:ascii="Times New Roman" w:hAnsi="Times New Roman"/>
                <w:b/>
                <w:sz w:val="24"/>
              </w:rPr>
            </w:pPr>
          </w:p>
        </w:tc>
      </w:tr>
      <w:tr w14:paraId="4F28C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trPr>
        <w:tc>
          <w:tcPr>
            <w:tcW w:w="2293" w:type="dxa"/>
            <w:vMerge w:val="restart"/>
            <w:tcBorders>
              <w:top w:val="single" w:color="000000" w:sz="4" w:space="0"/>
              <w:left w:val="single" w:color="000000" w:sz="4" w:space="0"/>
              <w:bottom w:val="single" w:color="000000" w:sz="4" w:space="0"/>
              <w:right w:val="single" w:color="000000" w:sz="4" w:space="0"/>
            </w:tcBorders>
          </w:tcPr>
          <w:p w14:paraId="61286C38">
            <w:pPr>
              <w:spacing w:after="0" w:line="240" w:lineRule="auto"/>
              <w:jc w:val="both"/>
              <w:rPr>
                <w:rFonts w:ascii="Times New Roman" w:hAnsi="Times New Roman"/>
                <w:b/>
                <w:sz w:val="24"/>
              </w:rPr>
            </w:pPr>
            <w:r>
              <w:rPr>
                <w:rFonts w:ascii="Times New Roman" w:hAnsi="Times New Roman"/>
                <w:b/>
                <w:sz w:val="24"/>
              </w:rPr>
              <w:t>Тема № 4.1.</w:t>
            </w:r>
          </w:p>
          <w:p w14:paraId="36148B84">
            <w:pPr>
              <w:spacing w:after="0" w:line="240" w:lineRule="auto"/>
              <w:jc w:val="both"/>
              <w:rPr>
                <w:rFonts w:ascii="Times New Roman" w:hAnsi="Times New Roman"/>
                <w:b/>
                <w:sz w:val="24"/>
              </w:rPr>
            </w:pPr>
          </w:p>
          <w:p w14:paraId="52758692">
            <w:pPr>
              <w:spacing w:after="0" w:line="240" w:lineRule="auto"/>
              <w:jc w:val="both"/>
              <w:rPr>
                <w:rFonts w:ascii="Times New Roman" w:hAnsi="Times New Roman"/>
                <w:sz w:val="24"/>
              </w:rPr>
            </w:pPr>
            <w:r>
              <w:rPr>
                <w:rFonts w:ascii="Times New Roman" w:hAnsi="Times New Roman"/>
                <w:sz w:val="24"/>
              </w:rPr>
              <w:t>Чертежи и техническая документация</w:t>
            </w:r>
          </w:p>
          <w:p w14:paraId="4E3C191A">
            <w:pPr>
              <w:spacing w:after="0" w:line="240" w:lineRule="auto"/>
              <w:jc w:val="both"/>
              <w:rPr>
                <w:rFonts w:ascii="Times New Roman" w:hAnsi="Times New Roman"/>
                <w:b/>
                <w:sz w:val="24"/>
              </w:rPr>
            </w:pPr>
          </w:p>
        </w:tc>
        <w:tc>
          <w:tcPr>
            <w:tcW w:w="7770" w:type="dxa"/>
            <w:tcBorders>
              <w:top w:val="single" w:color="000000" w:sz="4" w:space="0"/>
              <w:left w:val="single" w:color="000000" w:sz="4" w:space="0"/>
              <w:bottom w:val="single" w:color="000000" w:sz="4" w:space="0"/>
              <w:right w:val="single" w:color="000000" w:sz="4" w:space="0"/>
            </w:tcBorders>
          </w:tcPr>
          <w:p w14:paraId="63082BDC">
            <w:pPr>
              <w:spacing w:after="0" w:line="240" w:lineRule="auto"/>
              <w:jc w:val="both"/>
              <w:rPr>
                <w:rFonts w:ascii="Times New Roman" w:hAnsi="Times New Roman"/>
                <w:b/>
                <w:i/>
                <w:sz w:val="24"/>
              </w:rPr>
            </w:pPr>
            <w:r>
              <w:rPr>
                <w:rFonts w:ascii="Times New Roman" w:hAnsi="Times New Roman"/>
                <w:b/>
                <w:sz w:val="24"/>
              </w:rPr>
              <w:t>Техническое бюро. Технологические карты. Чертежи. Придаточные предложения условия (Mixed conditionals, предложения с “I wish”). Повторение пройденного ранее грамматического материала</w:t>
            </w:r>
          </w:p>
        </w:tc>
        <w:tc>
          <w:tcPr>
            <w:tcW w:w="3283" w:type="dxa"/>
            <w:tcBorders>
              <w:top w:val="single" w:color="000000" w:sz="4" w:space="0"/>
              <w:left w:val="single" w:color="000000" w:sz="4" w:space="0"/>
              <w:bottom w:val="single" w:color="000000" w:sz="4" w:space="0"/>
              <w:right w:val="single" w:color="000000" w:sz="4" w:space="0"/>
            </w:tcBorders>
            <w:vAlign w:val="center"/>
          </w:tcPr>
          <w:p w14:paraId="6E6200F9">
            <w:pPr>
              <w:spacing w:after="0" w:line="240" w:lineRule="auto"/>
              <w:ind w:right="-1"/>
              <w:jc w:val="center"/>
              <w:rPr>
                <w:rFonts w:ascii="Times New Roman" w:hAnsi="Times New Roman"/>
                <w:b/>
                <w:sz w:val="24"/>
              </w:rPr>
            </w:pPr>
            <w:r>
              <w:rPr>
                <w:rFonts w:ascii="Times New Roman" w:hAnsi="Times New Roman"/>
                <w:b/>
                <w:sz w:val="24"/>
              </w:rPr>
              <w:t>8</w:t>
            </w:r>
          </w:p>
        </w:tc>
        <w:tc>
          <w:tcPr>
            <w:tcW w:w="1900" w:type="dxa"/>
            <w:vMerge w:val="restart"/>
            <w:tcBorders>
              <w:top w:val="single" w:color="000000" w:sz="4" w:space="0"/>
              <w:left w:val="single" w:color="000000" w:sz="4" w:space="0"/>
              <w:bottom w:val="single" w:color="000000" w:sz="4" w:space="0"/>
              <w:right w:val="single" w:color="000000" w:sz="4" w:space="0"/>
            </w:tcBorders>
          </w:tcPr>
          <w:p w14:paraId="534A8C1D">
            <w:pPr>
              <w:spacing w:after="0" w:line="240" w:lineRule="auto"/>
              <w:ind w:right="-1"/>
              <w:jc w:val="center"/>
              <w:rPr>
                <w:rFonts w:ascii="Times New Roman" w:hAnsi="Times New Roman"/>
                <w:sz w:val="24"/>
              </w:rPr>
            </w:pPr>
          </w:p>
          <w:p w14:paraId="7CA151E3">
            <w:pPr>
              <w:spacing w:after="0" w:line="240" w:lineRule="auto"/>
              <w:ind w:right="-1"/>
              <w:jc w:val="center"/>
              <w:rPr>
                <w:rFonts w:ascii="Times New Roman" w:hAnsi="Times New Roman"/>
                <w:sz w:val="24"/>
              </w:rPr>
            </w:pPr>
          </w:p>
          <w:p w14:paraId="2B92D5BA">
            <w:pPr>
              <w:spacing w:after="0" w:line="240" w:lineRule="auto"/>
              <w:ind w:right="-1"/>
              <w:jc w:val="center"/>
              <w:rPr>
                <w:rFonts w:ascii="Times New Roman" w:hAnsi="Times New Roman"/>
                <w:sz w:val="24"/>
              </w:rPr>
            </w:pPr>
          </w:p>
          <w:p w14:paraId="3CF320AE">
            <w:pPr>
              <w:spacing w:after="0" w:line="240" w:lineRule="auto"/>
              <w:ind w:right="-1"/>
              <w:jc w:val="center"/>
              <w:rPr>
                <w:rFonts w:ascii="Times New Roman" w:hAnsi="Times New Roman"/>
                <w:sz w:val="24"/>
              </w:rPr>
            </w:pPr>
          </w:p>
          <w:p w14:paraId="0CB266BE">
            <w:pPr>
              <w:spacing w:after="0" w:line="240" w:lineRule="auto"/>
              <w:ind w:right="-1"/>
              <w:jc w:val="center"/>
              <w:rPr>
                <w:rFonts w:ascii="Times New Roman" w:hAnsi="Times New Roman"/>
                <w:sz w:val="24"/>
              </w:rPr>
            </w:pPr>
          </w:p>
          <w:p w14:paraId="4CF3DB5B">
            <w:pPr>
              <w:spacing w:after="0" w:line="240" w:lineRule="auto"/>
              <w:ind w:right="-1"/>
              <w:jc w:val="center"/>
              <w:rPr>
                <w:rFonts w:ascii="Times New Roman" w:hAnsi="Times New Roman"/>
                <w:sz w:val="24"/>
              </w:rPr>
            </w:pPr>
            <w:r>
              <w:rPr>
                <w:rFonts w:ascii="Times New Roman" w:hAnsi="Times New Roman"/>
                <w:sz w:val="24"/>
              </w:rPr>
              <w:t>ОК 02</w:t>
            </w:r>
          </w:p>
          <w:p w14:paraId="3BBD9CE9">
            <w:pPr>
              <w:spacing w:after="0" w:line="240" w:lineRule="auto"/>
              <w:ind w:right="-1"/>
              <w:jc w:val="center"/>
              <w:rPr>
                <w:rFonts w:ascii="Times New Roman" w:hAnsi="Times New Roman"/>
                <w:sz w:val="24"/>
              </w:rPr>
            </w:pPr>
            <w:r>
              <w:rPr>
                <w:rFonts w:ascii="Times New Roman" w:hAnsi="Times New Roman"/>
                <w:sz w:val="24"/>
              </w:rPr>
              <w:t>ОК 04</w:t>
            </w:r>
          </w:p>
          <w:p w14:paraId="0DC58DB6">
            <w:pPr>
              <w:spacing w:after="0" w:line="240" w:lineRule="auto"/>
              <w:ind w:right="-1"/>
              <w:jc w:val="center"/>
              <w:rPr>
                <w:rFonts w:ascii="Times New Roman" w:hAnsi="Times New Roman"/>
                <w:sz w:val="24"/>
              </w:rPr>
            </w:pPr>
            <w:r>
              <w:rPr>
                <w:rFonts w:ascii="Times New Roman" w:hAnsi="Times New Roman"/>
                <w:sz w:val="24"/>
              </w:rPr>
              <w:t>ОК 05</w:t>
            </w:r>
          </w:p>
          <w:p w14:paraId="5B654CBC">
            <w:pPr>
              <w:spacing w:after="0" w:line="240" w:lineRule="auto"/>
              <w:ind w:right="-1"/>
              <w:jc w:val="center"/>
              <w:rPr>
                <w:rFonts w:ascii="Times New Roman" w:hAnsi="Times New Roman"/>
                <w:b/>
                <w:sz w:val="24"/>
              </w:rPr>
            </w:pPr>
            <w:r>
              <w:rPr>
                <w:rFonts w:ascii="Times New Roman" w:hAnsi="Times New Roman"/>
                <w:sz w:val="24"/>
              </w:rPr>
              <w:t>ОК 09</w:t>
            </w:r>
          </w:p>
        </w:tc>
      </w:tr>
      <w:tr w14:paraId="45721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251EB555">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4CF29110">
            <w:pPr>
              <w:spacing w:after="0" w:line="240" w:lineRule="auto"/>
              <w:ind w:right="-1"/>
              <w:jc w:val="both"/>
              <w:rPr>
                <w:rFonts w:ascii="Times New Roman" w:hAnsi="Times New Roman"/>
                <w:b/>
                <w:i/>
                <w:sz w:val="24"/>
              </w:rPr>
            </w:pPr>
            <w:r>
              <w:rPr>
                <w:rFonts w:ascii="Times New Roman" w:hAnsi="Times New Roman"/>
                <w:b/>
                <w:sz w:val="24"/>
              </w:rPr>
              <w:t>В том числе практических занятий</w:t>
            </w:r>
          </w:p>
        </w:tc>
        <w:tc>
          <w:tcPr>
            <w:tcW w:w="3283" w:type="dxa"/>
            <w:tcBorders>
              <w:top w:val="single" w:color="000000" w:sz="4" w:space="0"/>
              <w:left w:val="single" w:color="000000" w:sz="4" w:space="0"/>
              <w:bottom w:val="single" w:color="000000" w:sz="4" w:space="0"/>
              <w:right w:val="single" w:color="000000" w:sz="4" w:space="0"/>
            </w:tcBorders>
            <w:vAlign w:val="center"/>
          </w:tcPr>
          <w:p w14:paraId="7DDE27EF">
            <w:pPr>
              <w:spacing w:after="0" w:line="240" w:lineRule="auto"/>
              <w:ind w:right="-1"/>
              <w:jc w:val="center"/>
              <w:rPr>
                <w:rFonts w:ascii="Times New Roman" w:hAnsi="Times New Roman"/>
                <w:b/>
                <w:sz w:val="24"/>
              </w:rPr>
            </w:pPr>
            <w:r>
              <w:rPr>
                <w:rFonts w:ascii="Times New Roman" w:hAnsi="Times New Roman"/>
                <w:b/>
                <w:sz w:val="24"/>
              </w:rPr>
              <w:t>8</w:t>
            </w:r>
          </w:p>
        </w:tc>
        <w:tc>
          <w:tcPr>
            <w:tcW w:w="1900" w:type="dxa"/>
            <w:vMerge w:val="continue"/>
            <w:tcBorders>
              <w:top w:val="single" w:color="000000" w:sz="4" w:space="0"/>
              <w:left w:val="single" w:color="000000" w:sz="4" w:space="0"/>
              <w:bottom w:val="single" w:color="000000" w:sz="4" w:space="0"/>
              <w:right w:val="single" w:color="000000" w:sz="4" w:space="0"/>
            </w:tcBorders>
          </w:tcPr>
          <w:p w14:paraId="3E80C225">
            <w:pPr>
              <w:rPr>
                <w:rFonts w:ascii="Times New Roman" w:hAnsi="Times New Roman"/>
              </w:rPr>
            </w:pPr>
          </w:p>
        </w:tc>
      </w:tr>
      <w:tr w14:paraId="4162C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6B8E8C66">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66A475A5">
            <w:pPr>
              <w:spacing w:after="0" w:line="240" w:lineRule="auto"/>
              <w:ind w:right="-1"/>
              <w:jc w:val="both"/>
              <w:rPr>
                <w:rFonts w:ascii="Times New Roman" w:hAnsi="Times New Roman"/>
                <w:sz w:val="24"/>
              </w:rPr>
            </w:pPr>
            <w:r>
              <w:rPr>
                <w:rFonts w:ascii="Times New Roman" w:hAnsi="Times New Roman"/>
                <w:sz w:val="24"/>
              </w:rPr>
              <w:t>Практическое занятие № 25. Введение новых лексических единиц по теме занятия для последующего чтения текста.  Предтекстовые упражнения на отработку лексических единиц. Групповое изучающее чтение текста по теме «Техническое бюро» с извлечением новых речевых оборотов и выражений. Выполнение тренировочных лексических и лексико-грамматических упражнений на закрепление активной лексики и фразеологических оборотов.</w:t>
            </w:r>
          </w:p>
        </w:tc>
        <w:tc>
          <w:tcPr>
            <w:tcW w:w="3283" w:type="dxa"/>
            <w:tcBorders>
              <w:top w:val="single" w:color="000000" w:sz="4" w:space="0"/>
              <w:left w:val="single" w:color="000000" w:sz="4" w:space="0"/>
              <w:bottom w:val="single" w:color="000000" w:sz="4" w:space="0"/>
              <w:right w:val="single" w:color="000000" w:sz="4" w:space="0"/>
            </w:tcBorders>
            <w:vAlign w:val="center"/>
          </w:tcPr>
          <w:p w14:paraId="5209EE91">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44CADA2D">
            <w:pPr>
              <w:rPr>
                <w:rFonts w:ascii="Times New Roman" w:hAnsi="Times New Roman"/>
              </w:rPr>
            </w:pPr>
          </w:p>
        </w:tc>
      </w:tr>
      <w:tr w14:paraId="1EF4B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04BBE174">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1A72675A">
            <w:pPr>
              <w:spacing w:after="0" w:line="240" w:lineRule="auto"/>
              <w:ind w:right="-1"/>
              <w:jc w:val="both"/>
              <w:rPr>
                <w:rFonts w:ascii="Times New Roman" w:hAnsi="Times New Roman"/>
                <w:sz w:val="24"/>
              </w:rPr>
            </w:pPr>
            <w:r>
              <w:rPr>
                <w:rFonts w:ascii="Times New Roman" w:hAnsi="Times New Roman"/>
                <w:sz w:val="24"/>
              </w:rPr>
              <w:t>Практическое занятие № 26. Групповое изучающее чтение технологических карт. Выполнение тренировочных лексических упражнений на закрепление узкоспециализированной лексики.</w:t>
            </w:r>
          </w:p>
        </w:tc>
        <w:tc>
          <w:tcPr>
            <w:tcW w:w="3283" w:type="dxa"/>
            <w:tcBorders>
              <w:top w:val="single" w:color="000000" w:sz="4" w:space="0"/>
              <w:left w:val="single" w:color="000000" w:sz="4" w:space="0"/>
              <w:bottom w:val="single" w:color="000000" w:sz="4" w:space="0"/>
              <w:right w:val="single" w:color="000000" w:sz="4" w:space="0"/>
            </w:tcBorders>
            <w:vAlign w:val="center"/>
          </w:tcPr>
          <w:p w14:paraId="0A99F739">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773BA0D5">
            <w:pPr>
              <w:rPr>
                <w:rFonts w:ascii="Times New Roman" w:hAnsi="Times New Roman"/>
              </w:rPr>
            </w:pPr>
          </w:p>
        </w:tc>
      </w:tr>
      <w:tr w14:paraId="1878A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16E57135">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69578FC0">
            <w:pPr>
              <w:spacing w:after="0" w:line="240" w:lineRule="auto"/>
              <w:ind w:right="-1"/>
              <w:jc w:val="both"/>
              <w:rPr>
                <w:rFonts w:ascii="Times New Roman" w:hAnsi="Times New Roman"/>
                <w:sz w:val="24"/>
              </w:rPr>
            </w:pPr>
            <w:r>
              <w:rPr>
                <w:rFonts w:ascii="Times New Roman" w:hAnsi="Times New Roman"/>
                <w:sz w:val="24"/>
              </w:rPr>
              <w:t>Практическое занятие № 27. Презентация собственных чертежей, схем, рисунков, презентаций на английском языке перед аудиторией, обсуждение.</w:t>
            </w:r>
          </w:p>
        </w:tc>
        <w:tc>
          <w:tcPr>
            <w:tcW w:w="3283" w:type="dxa"/>
            <w:tcBorders>
              <w:top w:val="single" w:color="000000" w:sz="4" w:space="0"/>
              <w:left w:val="single" w:color="000000" w:sz="4" w:space="0"/>
              <w:bottom w:val="single" w:color="000000" w:sz="4" w:space="0"/>
              <w:right w:val="single" w:color="000000" w:sz="4" w:space="0"/>
            </w:tcBorders>
            <w:vAlign w:val="center"/>
          </w:tcPr>
          <w:p w14:paraId="106FFF27">
            <w:pPr>
              <w:spacing w:after="0" w:line="240" w:lineRule="auto"/>
              <w:ind w:right="-1"/>
              <w:jc w:val="center"/>
              <w:rPr>
                <w:rFonts w:ascii="Times New Roman" w:hAnsi="Times New Roman"/>
                <w:sz w:val="24"/>
              </w:rPr>
            </w:pPr>
            <w:r>
              <w:rPr>
                <w:rFonts w:ascii="Times New Roman" w:hAnsi="Times New Roman"/>
                <w:sz w:val="24"/>
              </w:rPr>
              <w:t>4</w:t>
            </w:r>
          </w:p>
        </w:tc>
        <w:tc>
          <w:tcPr>
            <w:tcW w:w="1900" w:type="dxa"/>
            <w:vMerge w:val="continue"/>
            <w:tcBorders>
              <w:top w:val="single" w:color="000000" w:sz="4" w:space="0"/>
              <w:left w:val="single" w:color="000000" w:sz="4" w:space="0"/>
              <w:bottom w:val="single" w:color="000000" w:sz="4" w:space="0"/>
              <w:right w:val="single" w:color="000000" w:sz="4" w:space="0"/>
            </w:tcBorders>
          </w:tcPr>
          <w:p w14:paraId="4E6615F7">
            <w:pPr>
              <w:rPr>
                <w:rFonts w:ascii="Times New Roman" w:hAnsi="Times New Roman"/>
              </w:rPr>
            </w:pPr>
          </w:p>
        </w:tc>
      </w:tr>
      <w:tr w14:paraId="5B4CD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0665DCFD">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6EE9A32F">
            <w:pPr>
              <w:spacing w:after="0" w:line="240" w:lineRule="auto"/>
              <w:ind w:right="-1"/>
              <w:jc w:val="both"/>
              <w:rPr>
                <w:rFonts w:ascii="Times New Roman" w:hAnsi="Times New Roman"/>
                <w:b/>
                <w:sz w:val="24"/>
              </w:rPr>
            </w:pPr>
            <w:r>
              <w:rPr>
                <w:rFonts w:ascii="Times New Roman" w:hAnsi="Times New Roman"/>
                <w:b/>
                <w:sz w:val="24"/>
              </w:rPr>
              <w:t>Самостоятельная работа обучающихся</w:t>
            </w:r>
            <w:r>
              <w:rPr>
                <w:rFonts w:ascii="Times New Roman" w:hAnsi="Times New Roman"/>
                <w:sz w:val="24"/>
              </w:rPr>
              <w:t>*</w:t>
            </w:r>
          </w:p>
        </w:tc>
        <w:tc>
          <w:tcPr>
            <w:tcW w:w="3283" w:type="dxa"/>
            <w:tcBorders>
              <w:top w:val="single" w:color="000000" w:sz="4" w:space="0"/>
              <w:left w:val="single" w:color="000000" w:sz="4" w:space="0"/>
              <w:bottom w:val="single" w:color="000000" w:sz="4" w:space="0"/>
              <w:right w:val="single" w:color="000000" w:sz="4" w:space="0"/>
            </w:tcBorders>
            <w:vAlign w:val="center"/>
          </w:tcPr>
          <w:p w14:paraId="289F1845">
            <w:pPr>
              <w:spacing w:after="0" w:line="240" w:lineRule="auto"/>
              <w:ind w:right="-1"/>
              <w:jc w:val="center"/>
              <w:rPr>
                <w:rFonts w:ascii="Times New Roman" w:hAnsi="Times New Roman"/>
                <w:sz w:val="24"/>
              </w:rPr>
            </w:pPr>
            <w:r>
              <w:rPr>
                <w:rFonts w:ascii="Times New Roman" w:hAnsi="Times New Roman"/>
                <w:sz w:val="24"/>
              </w:rPr>
              <w:t>-</w:t>
            </w:r>
          </w:p>
        </w:tc>
        <w:tc>
          <w:tcPr>
            <w:tcW w:w="1900" w:type="dxa"/>
            <w:vMerge w:val="continue"/>
            <w:tcBorders>
              <w:top w:val="single" w:color="000000" w:sz="4" w:space="0"/>
              <w:left w:val="single" w:color="000000" w:sz="4" w:space="0"/>
              <w:bottom w:val="single" w:color="000000" w:sz="4" w:space="0"/>
              <w:right w:val="single" w:color="000000" w:sz="4" w:space="0"/>
            </w:tcBorders>
          </w:tcPr>
          <w:p w14:paraId="219C2F64">
            <w:pPr>
              <w:rPr>
                <w:rFonts w:ascii="Times New Roman" w:hAnsi="Times New Roman"/>
              </w:rPr>
            </w:pPr>
          </w:p>
        </w:tc>
      </w:tr>
      <w:tr w14:paraId="14E47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2293" w:type="dxa"/>
            <w:vMerge w:val="restart"/>
            <w:tcBorders>
              <w:top w:val="single" w:color="000000" w:sz="4" w:space="0"/>
              <w:left w:val="single" w:color="000000" w:sz="4" w:space="0"/>
              <w:bottom w:val="single" w:color="000000" w:sz="4" w:space="0"/>
              <w:right w:val="single" w:color="000000" w:sz="4" w:space="0"/>
            </w:tcBorders>
          </w:tcPr>
          <w:p w14:paraId="6505EFCA">
            <w:pPr>
              <w:spacing w:after="0" w:line="240" w:lineRule="auto"/>
              <w:jc w:val="both"/>
              <w:rPr>
                <w:rFonts w:ascii="Times New Roman" w:hAnsi="Times New Roman"/>
                <w:b/>
                <w:sz w:val="24"/>
              </w:rPr>
            </w:pPr>
            <w:r>
              <w:rPr>
                <w:rFonts w:ascii="Times New Roman" w:hAnsi="Times New Roman"/>
                <w:b/>
                <w:sz w:val="24"/>
              </w:rPr>
              <w:t>Тема № 4.2.</w:t>
            </w:r>
          </w:p>
          <w:p w14:paraId="05E5F7E0">
            <w:pPr>
              <w:spacing w:after="0" w:line="240" w:lineRule="auto"/>
              <w:jc w:val="both"/>
              <w:rPr>
                <w:rFonts w:ascii="Times New Roman" w:hAnsi="Times New Roman"/>
                <w:b/>
                <w:sz w:val="24"/>
              </w:rPr>
            </w:pPr>
          </w:p>
          <w:p w14:paraId="0E9C376A">
            <w:pPr>
              <w:spacing w:after="0" w:line="240" w:lineRule="auto"/>
              <w:jc w:val="both"/>
              <w:rPr>
                <w:rFonts w:ascii="Times New Roman" w:hAnsi="Times New Roman"/>
                <w:sz w:val="24"/>
              </w:rPr>
            </w:pPr>
            <w:r>
              <w:rPr>
                <w:rFonts w:ascii="Times New Roman" w:hAnsi="Times New Roman"/>
                <w:sz w:val="24"/>
              </w:rPr>
              <w:t>Инструменты, оборудование и станки</w:t>
            </w:r>
          </w:p>
        </w:tc>
        <w:tc>
          <w:tcPr>
            <w:tcW w:w="7770" w:type="dxa"/>
            <w:tcBorders>
              <w:top w:val="single" w:color="000000" w:sz="4" w:space="0"/>
              <w:left w:val="single" w:color="000000" w:sz="4" w:space="0"/>
              <w:bottom w:val="single" w:color="000000" w:sz="4" w:space="0"/>
              <w:right w:val="single" w:color="000000" w:sz="4" w:space="0"/>
            </w:tcBorders>
          </w:tcPr>
          <w:p w14:paraId="164DF895">
            <w:pPr>
              <w:spacing w:after="0" w:line="240" w:lineRule="auto"/>
              <w:jc w:val="both"/>
              <w:rPr>
                <w:rFonts w:ascii="Times New Roman" w:hAnsi="Times New Roman"/>
                <w:b/>
                <w:sz w:val="24"/>
              </w:rPr>
            </w:pPr>
            <w:r>
              <w:rPr>
                <w:rFonts w:ascii="Times New Roman" w:hAnsi="Times New Roman"/>
                <w:b/>
                <w:sz w:val="24"/>
              </w:rPr>
              <w:t>Работа мастерской /цеха/бюро. Неличные формы глагола (Infinitive).</w:t>
            </w:r>
          </w:p>
        </w:tc>
        <w:tc>
          <w:tcPr>
            <w:tcW w:w="3283" w:type="dxa"/>
            <w:tcBorders>
              <w:top w:val="single" w:color="000000" w:sz="4" w:space="0"/>
              <w:left w:val="single" w:color="000000" w:sz="4" w:space="0"/>
              <w:bottom w:val="single" w:color="000000" w:sz="4" w:space="0"/>
              <w:right w:val="single" w:color="000000" w:sz="4" w:space="0"/>
            </w:tcBorders>
            <w:vAlign w:val="center"/>
          </w:tcPr>
          <w:p w14:paraId="6A57AFBF">
            <w:pPr>
              <w:spacing w:after="0" w:line="240" w:lineRule="auto"/>
              <w:ind w:right="-1"/>
              <w:jc w:val="center"/>
              <w:rPr>
                <w:rFonts w:ascii="Times New Roman" w:hAnsi="Times New Roman"/>
                <w:b/>
                <w:sz w:val="24"/>
              </w:rPr>
            </w:pPr>
            <w:r>
              <w:rPr>
                <w:rFonts w:ascii="Times New Roman" w:hAnsi="Times New Roman"/>
                <w:b/>
                <w:sz w:val="24"/>
              </w:rPr>
              <w:t>8</w:t>
            </w:r>
          </w:p>
        </w:tc>
        <w:tc>
          <w:tcPr>
            <w:tcW w:w="1900" w:type="dxa"/>
            <w:vMerge w:val="restart"/>
            <w:tcBorders>
              <w:top w:val="single" w:color="000000" w:sz="4" w:space="0"/>
              <w:left w:val="single" w:color="000000" w:sz="4" w:space="0"/>
              <w:bottom w:val="single" w:color="000000" w:sz="4" w:space="0"/>
              <w:right w:val="single" w:color="000000" w:sz="4" w:space="0"/>
            </w:tcBorders>
          </w:tcPr>
          <w:p w14:paraId="7EE872A9">
            <w:pPr>
              <w:spacing w:after="0" w:line="240" w:lineRule="auto"/>
              <w:ind w:right="-1"/>
              <w:jc w:val="center"/>
              <w:rPr>
                <w:rFonts w:ascii="Times New Roman" w:hAnsi="Times New Roman"/>
                <w:sz w:val="24"/>
              </w:rPr>
            </w:pPr>
          </w:p>
          <w:p w14:paraId="3DC84CDE">
            <w:pPr>
              <w:spacing w:after="0" w:line="240" w:lineRule="auto"/>
              <w:ind w:right="-1"/>
              <w:jc w:val="center"/>
              <w:rPr>
                <w:rFonts w:ascii="Times New Roman" w:hAnsi="Times New Roman"/>
                <w:sz w:val="24"/>
              </w:rPr>
            </w:pPr>
          </w:p>
          <w:p w14:paraId="61A01118">
            <w:pPr>
              <w:spacing w:after="0" w:line="240" w:lineRule="auto"/>
              <w:ind w:right="-1"/>
              <w:jc w:val="center"/>
              <w:rPr>
                <w:rFonts w:ascii="Times New Roman" w:hAnsi="Times New Roman"/>
                <w:sz w:val="24"/>
              </w:rPr>
            </w:pPr>
          </w:p>
          <w:p w14:paraId="6F5D98D8">
            <w:pPr>
              <w:spacing w:after="0" w:line="240" w:lineRule="auto"/>
              <w:ind w:right="-1"/>
              <w:jc w:val="center"/>
              <w:rPr>
                <w:rFonts w:ascii="Times New Roman" w:hAnsi="Times New Roman"/>
                <w:sz w:val="24"/>
              </w:rPr>
            </w:pPr>
          </w:p>
          <w:p w14:paraId="320E7992">
            <w:pPr>
              <w:spacing w:after="0" w:line="240" w:lineRule="auto"/>
              <w:ind w:right="-1"/>
              <w:jc w:val="center"/>
              <w:rPr>
                <w:rFonts w:ascii="Times New Roman" w:hAnsi="Times New Roman"/>
                <w:sz w:val="24"/>
              </w:rPr>
            </w:pPr>
            <w:r>
              <w:rPr>
                <w:rFonts w:ascii="Times New Roman" w:hAnsi="Times New Roman"/>
                <w:sz w:val="24"/>
              </w:rPr>
              <w:t>ОК 02</w:t>
            </w:r>
          </w:p>
          <w:p w14:paraId="7B73BA84">
            <w:pPr>
              <w:spacing w:after="0" w:line="240" w:lineRule="auto"/>
              <w:ind w:right="-1"/>
              <w:jc w:val="center"/>
              <w:rPr>
                <w:rFonts w:ascii="Times New Roman" w:hAnsi="Times New Roman"/>
                <w:sz w:val="24"/>
              </w:rPr>
            </w:pPr>
            <w:r>
              <w:rPr>
                <w:rFonts w:ascii="Times New Roman" w:hAnsi="Times New Roman"/>
                <w:sz w:val="24"/>
              </w:rPr>
              <w:t>ОК 04</w:t>
            </w:r>
          </w:p>
          <w:p w14:paraId="52427C2B">
            <w:pPr>
              <w:spacing w:after="0" w:line="240" w:lineRule="auto"/>
              <w:ind w:right="-1"/>
              <w:jc w:val="center"/>
              <w:rPr>
                <w:rFonts w:ascii="Times New Roman" w:hAnsi="Times New Roman"/>
                <w:sz w:val="24"/>
              </w:rPr>
            </w:pPr>
            <w:r>
              <w:rPr>
                <w:rFonts w:ascii="Times New Roman" w:hAnsi="Times New Roman"/>
                <w:sz w:val="24"/>
              </w:rPr>
              <w:t>ОК 05</w:t>
            </w:r>
          </w:p>
          <w:p w14:paraId="2F680ED5">
            <w:pPr>
              <w:spacing w:after="0" w:line="240" w:lineRule="auto"/>
              <w:ind w:right="-1"/>
              <w:jc w:val="center"/>
              <w:rPr>
                <w:rFonts w:ascii="Times New Roman" w:hAnsi="Times New Roman"/>
                <w:b/>
                <w:sz w:val="24"/>
              </w:rPr>
            </w:pPr>
            <w:r>
              <w:rPr>
                <w:rFonts w:ascii="Times New Roman" w:hAnsi="Times New Roman"/>
                <w:sz w:val="24"/>
              </w:rPr>
              <w:t>ОК 09</w:t>
            </w:r>
          </w:p>
        </w:tc>
      </w:tr>
      <w:tr w14:paraId="42107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6B1B8930">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0F8B96A0">
            <w:pPr>
              <w:spacing w:after="0" w:line="240" w:lineRule="auto"/>
              <w:ind w:right="-1"/>
              <w:jc w:val="both"/>
              <w:rPr>
                <w:rFonts w:ascii="Times New Roman" w:hAnsi="Times New Roman"/>
                <w:b/>
                <w:sz w:val="24"/>
              </w:rPr>
            </w:pPr>
            <w:r>
              <w:rPr>
                <w:rFonts w:ascii="Times New Roman" w:hAnsi="Times New Roman"/>
                <w:b/>
                <w:sz w:val="24"/>
              </w:rPr>
              <w:t>В том числе практических занятий</w:t>
            </w:r>
          </w:p>
        </w:tc>
        <w:tc>
          <w:tcPr>
            <w:tcW w:w="3283" w:type="dxa"/>
            <w:tcBorders>
              <w:top w:val="single" w:color="000000" w:sz="4" w:space="0"/>
              <w:left w:val="single" w:color="000000" w:sz="4" w:space="0"/>
              <w:bottom w:val="single" w:color="000000" w:sz="4" w:space="0"/>
              <w:right w:val="single" w:color="000000" w:sz="4" w:space="0"/>
            </w:tcBorders>
            <w:vAlign w:val="center"/>
          </w:tcPr>
          <w:p w14:paraId="249B561F">
            <w:pPr>
              <w:spacing w:after="0" w:line="240" w:lineRule="auto"/>
              <w:ind w:right="-1"/>
              <w:jc w:val="center"/>
              <w:rPr>
                <w:rFonts w:ascii="Times New Roman" w:hAnsi="Times New Roman"/>
                <w:b/>
                <w:sz w:val="24"/>
              </w:rPr>
            </w:pPr>
            <w:r>
              <w:rPr>
                <w:rFonts w:ascii="Times New Roman" w:hAnsi="Times New Roman"/>
                <w:b/>
                <w:sz w:val="24"/>
              </w:rPr>
              <w:t>8</w:t>
            </w:r>
          </w:p>
        </w:tc>
        <w:tc>
          <w:tcPr>
            <w:tcW w:w="1900" w:type="dxa"/>
            <w:vMerge w:val="continue"/>
            <w:tcBorders>
              <w:top w:val="single" w:color="000000" w:sz="4" w:space="0"/>
              <w:left w:val="single" w:color="000000" w:sz="4" w:space="0"/>
              <w:bottom w:val="single" w:color="000000" w:sz="4" w:space="0"/>
              <w:right w:val="single" w:color="000000" w:sz="4" w:space="0"/>
            </w:tcBorders>
          </w:tcPr>
          <w:p w14:paraId="1BE8C8CE">
            <w:pPr>
              <w:rPr>
                <w:rFonts w:ascii="Times New Roman" w:hAnsi="Times New Roman"/>
              </w:rPr>
            </w:pPr>
          </w:p>
        </w:tc>
      </w:tr>
      <w:tr w14:paraId="1AEBC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1DCFBC28">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47E017D5">
            <w:pPr>
              <w:spacing w:after="0" w:line="240" w:lineRule="auto"/>
              <w:ind w:right="-1"/>
              <w:jc w:val="both"/>
              <w:rPr>
                <w:rFonts w:ascii="Times New Roman" w:hAnsi="Times New Roman"/>
                <w:sz w:val="24"/>
              </w:rPr>
            </w:pPr>
            <w:r>
              <w:rPr>
                <w:rFonts w:ascii="Times New Roman" w:hAnsi="Times New Roman"/>
                <w:sz w:val="24"/>
              </w:rPr>
              <w:t>Практическое занятие № 28. Введение новых лексических единиц по теме занятия для последующего чтения текста.  Предтекстовые упражнения на отработку лексических единиц. Групповое изучающее чтение текста по теме «Инструменты, оборудование, станки»/ «Программы и программное обеспечение» с извлечением новых речевых оборотов и выражений. Выполнение тренировочных лексических и лексико-грамматических упражнений на закрепление активной лексики и фразеологических оборотов.</w:t>
            </w:r>
          </w:p>
        </w:tc>
        <w:tc>
          <w:tcPr>
            <w:tcW w:w="3283" w:type="dxa"/>
            <w:tcBorders>
              <w:top w:val="single" w:color="000000" w:sz="4" w:space="0"/>
              <w:left w:val="single" w:color="000000" w:sz="4" w:space="0"/>
              <w:bottom w:val="single" w:color="000000" w:sz="4" w:space="0"/>
              <w:right w:val="single" w:color="000000" w:sz="4" w:space="0"/>
            </w:tcBorders>
            <w:vAlign w:val="center"/>
          </w:tcPr>
          <w:p w14:paraId="1B2C45C7">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46B958B7">
            <w:pPr>
              <w:rPr>
                <w:rFonts w:ascii="Times New Roman" w:hAnsi="Times New Roman"/>
              </w:rPr>
            </w:pPr>
          </w:p>
        </w:tc>
      </w:tr>
      <w:tr w14:paraId="20172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395779A6">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44316A31">
            <w:pPr>
              <w:spacing w:after="0" w:line="240" w:lineRule="auto"/>
              <w:ind w:right="-1"/>
              <w:jc w:val="both"/>
              <w:rPr>
                <w:rFonts w:ascii="Times New Roman" w:hAnsi="Times New Roman"/>
                <w:sz w:val="24"/>
              </w:rPr>
            </w:pPr>
            <w:r>
              <w:rPr>
                <w:rFonts w:ascii="Times New Roman" w:hAnsi="Times New Roman"/>
                <w:sz w:val="24"/>
              </w:rPr>
              <w:t>Практическое занятие 29. Просмотровое чтение текстов по теме «Инструменты, оборудование, станки»/ «Программы и программное обеспечение». Ответы на вопросы.</w:t>
            </w:r>
          </w:p>
        </w:tc>
        <w:tc>
          <w:tcPr>
            <w:tcW w:w="3283" w:type="dxa"/>
            <w:tcBorders>
              <w:top w:val="single" w:color="000000" w:sz="4" w:space="0"/>
              <w:left w:val="single" w:color="000000" w:sz="4" w:space="0"/>
              <w:bottom w:val="single" w:color="000000" w:sz="4" w:space="0"/>
              <w:right w:val="single" w:color="000000" w:sz="4" w:space="0"/>
            </w:tcBorders>
            <w:vAlign w:val="center"/>
          </w:tcPr>
          <w:p w14:paraId="67C08069">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7EFA69C0">
            <w:pPr>
              <w:rPr>
                <w:rFonts w:ascii="Times New Roman" w:hAnsi="Times New Roman"/>
              </w:rPr>
            </w:pPr>
          </w:p>
        </w:tc>
      </w:tr>
      <w:tr w14:paraId="26758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2F11E3F2">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5E7FEEE6">
            <w:pPr>
              <w:spacing w:after="0" w:line="240" w:lineRule="auto"/>
              <w:ind w:right="-1"/>
              <w:jc w:val="both"/>
              <w:rPr>
                <w:rFonts w:ascii="Times New Roman" w:hAnsi="Times New Roman"/>
                <w:sz w:val="24"/>
              </w:rPr>
            </w:pPr>
            <w:r>
              <w:rPr>
                <w:rFonts w:ascii="Times New Roman" w:hAnsi="Times New Roman"/>
                <w:sz w:val="24"/>
              </w:rPr>
              <w:t>Практическое занятие 30. Групповая презентация «Необходимое оборудование в моей работе». Обсуждение, диалог</w:t>
            </w:r>
          </w:p>
        </w:tc>
        <w:tc>
          <w:tcPr>
            <w:tcW w:w="3283" w:type="dxa"/>
            <w:tcBorders>
              <w:top w:val="single" w:color="000000" w:sz="4" w:space="0"/>
              <w:left w:val="single" w:color="000000" w:sz="4" w:space="0"/>
              <w:bottom w:val="single" w:color="000000" w:sz="4" w:space="0"/>
              <w:right w:val="single" w:color="000000" w:sz="4" w:space="0"/>
            </w:tcBorders>
            <w:vAlign w:val="center"/>
          </w:tcPr>
          <w:p w14:paraId="190AD46F">
            <w:pPr>
              <w:spacing w:after="0" w:line="240" w:lineRule="auto"/>
              <w:ind w:right="-1"/>
              <w:jc w:val="center"/>
              <w:rPr>
                <w:rFonts w:ascii="Times New Roman" w:hAnsi="Times New Roman"/>
                <w:sz w:val="24"/>
              </w:rPr>
            </w:pPr>
            <w:r>
              <w:rPr>
                <w:rFonts w:ascii="Times New Roman" w:hAnsi="Times New Roman"/>
                <w:sz w:val="24"/>
              </w:rPr>
              <w:t>4</w:t>
            </w:r>
          </w:p>
        </w:tc>
        <w:tc>
          <w:tcPr>
            <w:tcW w:w="1900" w:type="dxa"/>
            <w:vMerge w:val="continue"/>
            <w:tcBorders>
              <w:top w:val="single" w:color="000000" w:sz="4" w:space="0"/>
              <w:left w:val="single" w:color="000000" w:sz="4" w:space="0"/>
              <w:bottom w:val="single" w:color="000000" w:sz="4" w:space="0"/>
              <w:right w:val="single" w:color="000000" w:sz="4" w:space="0"/>
            </w:tcBorders>
          </w:tcPr>
          <w:p w14:paraId="709B78CC">
            <w:pPr>
              <w:rPr>
                <w:rFonts w:ascii="Times New Roman" w:hAnsi="Times New Roman"/>
              </w:rPr>
            </w:pPr>
          </w:p>
        </w:tc>
      </w:tr>
      <w:tr w14:paraId="7C18F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0354A5B9">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5473DE58">
            <w:pPr>
              <w:spacing w:after="0" w:line="240" w:lineRule="auto"/>
              <w:ind w:right="-1"/>
              <w:jc w:val="both"/>
              <w:rPr>
                <w:rFonts w:ascii="Times New Roman" w:hAnsi="Times New Roman"/>
                <w:b/>
                <w:sz w:val="24"/>
              </w:rPr>
            </w:pPr>
            <w:r>
              <w:rPr>
                <w:rFonts w:ascii="Times New Roman" w:hAnsi="Times New Roman"/>
                <w:b/>
                <w:sz w:val="24"/>
              </w:rPr>
              <w:t>Самостоятельная работа обучающихся</w:t>
            </w:r>
            <w:r>
              <w:rPr>
                <w:rFonts w:ascii="Times New Roman" w:hAnsi="Times New Roman"/>
                <w:sz w:val="24"/>
              </w:rPr>
              <w:t>*</w:t>
            </w:r>
          </w:p>
        </w:tc>
        <w:tc>
          <w:tcPr>
            <w:tcW w:w="3283" w:type="dxa"/>
            <w:tcBorders>
              <w:top w:val="single" w:color="000000" w:sz="4" w:space="0"/>
              <w:left w:val="single" w:color="000000" w:sz="4" w:space="0"/>
              <w:bottom w:val="single" w:color="000000" w:sz="4" w:space="0"/>
              <w:right w:val="single" w:color="000000" w:sz="4" w:space="0"/>
            </w:tcBorders>
            <w:vAlign w:val="center"/>
          </w:tcPr>
          <w:p w14:paraId="7329C4FB">
            <w:pPr>
              <w:spacing w:after="0" w:line="240" w:lineRule="auto"/>
              <w:ind w:right="-1"/>
              <w:jc w:val="center"/>
              <w:rPr>
                <w:rFonts w:ascii="Times New Roman" w:hAnsi="Times New Roman"/>
                <w:sz w:val="24"/>
              </w:rPr>
            </w:pPr>
            <w:r>
              <w:rPr>
                <w:rFonts w:ascii="Times New Roman" w:hAnsi="Times New Roman"/>
                <w:sz w:val="24"/>
              </w:rPr>
              <w:t>-</w:t>
            </w:r>
          </w:p>
        </w:tc>
        <w:tc>
          <w:tcPr>
            <w:tcW w:w="1900" w:type="dxa"/>
            <w:vMerge w:val="continue"/>
            <w:tcBorders>
              <w:top w:val="single" w:color="000000" w:sz="4" w:space="0"/>
              <w:left w:val="single" w:color="000000" w:sz="4" w:space="0"/>
              <w:bottom w:val="single" w:color="000000" w:sz="4" w:space="0"/>
              <w:right w:val="single" w:color="000000" w:sz="4" w:space="0"/>
            </w:tcBorders>
          </w:tcPr>
          <w:p w14:paraId="4E7C0151">
            <w:pPr>
              <w:rPr>
                <w:rFonts w:ascii="Times New Roman" w:hAnsi="Times New Roman"/>
              </w:rPr>
            </w:pPr>
          </w:p>
        </w:tc>
      </w:tr>
      <w:tr w14:paraId="5AF78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restart"/>
            <w:tcBorders>
              <w:top w:val="single" w:color="000000" w:sz="4" w:space="0"/>
              <w:left w:val="single" w:color="000000" w:sz="4" w:space="0"/>
              <w:bottom w:val="single" w:color="000000" w:sz="4" w:space="0"/>
              <w:right w:val="single" w:color="000000" w:sz="4" w:space="0"/>
            </w:tcBorders>
          </w:tcPr>
          <w:p w14:paraId="09402158">
            <w:pPr>
              <w:spacing w:after="0" w:line="240" w:lineRule="auto"/>
              <w:jc w:val="both"/>
              <w:rPr>
                <w:rFonts w:ascii="Times New Roman" w:hAnsi="Times New Roman"/>
                <w:b/>
                <w:sz w:val="24"/>
              </w:rPr>
            </w:pPr>
            <w:r>
              <w:rPr>
                <w:rFonts w:ascii="Times New Roman" w:hAnsi="Times New Roman"/>
                <w:b/>
                <w:sz w:val="24"/>
              </w:rPr>
              <w:t>Тема 4.3.</w:t>
            </w:r>
          </w:p>
          <w:p w14:paraId="1ACD4A29">
            <w:pPr>
              <w:spacing w:after="0" w:line="240" w:lineRule="auto"/>
              <w:jc w:val="both"/>
              <w:rPr>
                <w:rFonts w:ascii="Times New Roman" w:hAnsi="Times New Roman"/>
                <w:b/>
                <w:sz w:val="24"/>
              </w:rPr>
            </w:pPr>
          </w:p>
          <w:p w14:paraId="29B9C974">
            <w:pPr>
              <w:spacing w:after="0" w:line="240" w:lineRule="auto"/>
              <w:jc w:val="both"/>
              <w:rPr>
                <w:rFonts w:ascii="Times New Roman" w:hAnsi="Times New Roman"/>
                <w:b/>
                <w:sz w:val="24"/>
              </w:rPr>
            </w:pPr>
            <w:r>
              <w:rPr>
                <w:rFonts w:ascii="Times New Roman" w:hAnsi="Times New Roman"/>
                <w:sz w:val="24"/>
              </w:rPr>
              <w:t>Техника безопасности и охрана труда</w:t>
            </w:r>
          </w:p>
        </w:tc>
        <w:tc>
          <w:tcPr>
            <w:tcW w:w="7770" w:type="dxa"/>
            <w:tcBorders>
              <w:top w:val="single" w:color="000000" w:sz="4" w:space="0"/>
              <w:left w:val="single" w:color="000000" w:sz="4" w:space="0"/>
              <w:bottom w:val="single" w:color="000000" w:sz="4" w:space="0"/>
              <w:right w:val="single" w:color="000000" w:sz="4" w:space="0"/>
            </w:tcBorders>
          </w:tcPr>
          <w:p w14:paraId="0D433A2C">
            <w:pPr>
              <w:spacing w:after="0" w:line="240" w:lineRule="auto"/>
              <w:jc w:val="both"/>
              <w:rPr>
                <w:rFonts w:ascii="Times New Roman" w:hAnsi="Times New Roman"/>
                <w:b/>
                <w:i/>
                <w:sz w:val="24"/>
              </w:rPr>
            </w:pPr>
            <w:r>
              <w:rPr>
                <w:rFonts w:ascii="Times New Roman" w:hAnsi="Times New Roman"/>
                <w:b/>
                <w:sz w:val="24"/>
              </w:rPr>
              <w:t xml:space="preserve">«Техника безопасности и охрана труда на производстве». </w:t>
            </w:r>
            <w:r>
              <w:rPr>
                <w:rFonts w:ascii="Times New Roman" w:hAnsi="Times New Roman"/>
                <w:b/>
                <w:sz w:val="24"/>
                <w:lang w:val="en-US"/>
              </w:rPr>
              <w:t xml:space="preserve">World Skills International Health and Safety documentation. </w:t>
            </w:r>
            <w:r>
              <w:rPr>
                <w:rFonts w:ascii="Times New Roman" w:hAnsi="Times New Roman"/>
                <w:b/>
                <w:sz w:val="24"/>
              </w:rPr>
              <w:t>Неличные формы глагола (Gerund).</w:t>
            </w:r>
          </w:p>
        </w:tc>
        <w:tc>
          <w:tcPr>
            <w:tcW w:w="3283" w:type="dxa"/>
            <w:tcBorders>
              <w:top w:val="single" w:color="000000" w:sz="4" w:space="0"/>
              <w:left w:val="single" w:color="000000" w:sz="4" w:space="0"/>
              <w:bottom w:val="single" w:color="000000" w:sz="4" w:space="0"/>
              <w:right w:val="single" w:color="000000" w:sz="4" w:space="0"/>
            </w:tcBorders>
            <w:vAlign w:val="center"/>
          </w:tcPr>
          <w:p w14:paraId="4DB078A0">
            <w:pPr>
              <w:spacing w:after="0" w:line="240" w:lineRule="auto"/>
              <w:ind w:right="-1"/>
              <w:jc w:val="center"/>
              <w:rPr>
                <w:rFonts w:ascii="Times New Roman" w:hAnsi="Times New Roman"/>
                <w:b/>
                <w:sz w:val="24"/>
              </w:rPr>
            </w:pPr>
            <w:r>
              <w:rPr>
                <w:rFonts w:ascii="Times New Roman" w:hAnsi="Times New Roman"/>
                <w:b/>
                <w:sz w:val="24"/>
              </w:rPr>
              <w:t>12</w:t>
            </w:r>
          </w:p>
        </w:tc>
        <w:tc>
          <w:tcPr>
            <w:tcW w:w="1900" w:type="dxa"/>
            <w:vMerge w:val="restart"/>
            <w:tcBorders>
              <w:top w:val="single" w:color="000000" w:sz="4" w:space="0"/>
              <w:left w:val="single" w:color="000000" w:sz="4" w:space="0"/>
              <w:bottom w:val="single" w:color="000000" w:sz="4" w:space="0"/>
              <w:right w:val="single" w:color="000000" w:sz="4" w:space="0"/>
            </w:tcBorders>
          </w:tcPr>
          <w:p w14:paraId="33DC681A">
            <w:pPr>
              <w:spacing w:after="0" w:line="240" w:lineRule="auto"/>
              <w:ind w:right="-1"/>
              <w:rPr>
                <w:rFonts w:ascii="Times New Roman" w:hAnsi="Times New Roman"/>
                <w:sz w:val="24"/>
              </w:rPr>
            </w:pPr>
          </w:p>
          <w:p w14:paraId="42627A73">
            <w:pPr>
              <w:spacing w:after="0" w:line="240" w:lineRule="auto"/>
              <w:ind w:right="-1"/>
              <w:jc w:val="center"/>
              <w:rPr>
                <w:rFonts w:ascii="Times New Roman" w:hAnsi="Times New Roman"/>
                <w:sz w:val="24"/>
              </w:rPr>
            </w:pPr>
          </w:p>
          <w:p w14:paraId="37D87CC5">
            <w:pPr>
              <w:spacing w:after="0" w:line="240" w:lineRule="auto"/>
              <w:ind w:right="-1"/>
              <w:jc w:val="center"/>
              <w:rPr>
                <w:rFonts w:ascii="Times New Roman" w:hAnsi="Times New Roman"/>
                <w:sz w:val="24"/>
              </w:rPr>
            </w:pPr>
          </w:p>
          <w:p w14:paraId="71F93F59">
            <w:pPr>
              <w:spacing w:after="0" w:line="240" w:lineRule="auto"/>
              <w:ind w:right="-1"/>
              <w:jc w:val="center"/>
              <w:rPr>
                <w:rFonts w:ascii="Times New Roman" w:hAnsi="Times New Roman"/>
                <w:sz w:val="24"/>
              </w:rPr>
            </w:pPr>
          </w:p>
          <w:p w14:paraId="23192DD4">
            <w:pPr>
              <w:spacing w:after="0" w:line="240" w:lineRule="auto"/>
              <w:ind w:right="-1"/>
              <w:jc w:val="center"/>
              <w:rPr>
                <w:rFonts w:ascii="Times New Roman" w:hAnsi="Times New Roman"/>
                <w:sz w:val="24"/>
              </w:rPr>
            </w:pPr>
          </w:p>
          <w:p w14:paraId="52A05527">
            <w:pPr>
              <w:spacing w:after="0" w:line="240" w:lineRule="auto"/>
              <w:ind w:right="-1"/>
              <w:jc w:val="center"/>
              <w:rPr>
                <w:rFonts w:ascii="Times New Roman" w:hAnsi="Times New Roman"/>
                <w:sz w:val="24"/>
              </w:rPr>
            </w:pPr>
          </w:p>
          <w:p w14:paraId="1D2FCB33">
            <w:pPr>
              <w:spacing w:after="0" w:line="240" w:lineRule="auto"/>
              <w:ind w:right="-1"/>
              <w:jc w:val="center"/>
              <w:rPr>
                <w:rFonts w:ascii="Times New Roman" w:hAnsi="Times New Roman"/>
                <w:sz w:val="24"/>
              </w:rPr>
            </w:pPr>
            <w:r>
              <w:rPr>
                <w:rFonts w:ascii="Times New Roman" w:hAnsi="Times New Roman"/>
                <w:sz w:val="24"/>
              </w:rPr>
              <w:t>ОК 02</w:t>
            </w:r>
          </w:p>
          <w:p w14:paraId="2E688DA0">
            <w:pPr>
              <w:spacing w:after="0" w:line="240" w:lineRule="auto"/>
              <w:ind w:right="-1"/>
              <w:jc w:val="center"/>
              <w:rPr>
                <w:rFonts w:ascii="Times New Roman" w:hAnsi="Times New Roman"/>
                <w:sz w:val="24"/>
              </w:rPr>
            </w:pPr>
            <w:r>
              <w:rPr>
                <w:rFonts w:ascii="Times New Roman" w:hAnsi="Times New Roman"/>
                <w:sz w:val="24"/>
              </w:rPr>
              <w:t>ОК 04</w:t>
            </w:r>
          </w:p>
          <w:p w14:paraId="5A45DB98">
            <w:pPr>
              <w:spacing w:after="0" w:line="240" w:lineRule="auto"/>
              <w:ind w:right="-1"/>
              <w:jc w:val="center"/>
              <w:rPr>
                <w:rFonts w:ascii="Times New Roman" w:hAnsi="Times New Roman"/>
                <w:sz w:val="24"/>
              </w:rPr>
            </w:pPr>
            <w:r>
              <w:rPr>
                <w:rFonts w:ascii="Times New Roman" w:hAnsi="Times New Roman"/>
                <w:sz w:val="24"/>
              </w:rPr>
              <w:t>ОК 05</w:t>
            </w:r>
          </w:p>
          <w:p w14:paraId="4453F0B6">
            <w:pPr>
              <w:spacing w:after="0" w:line="240" w:lineRule="auto"/>
              <w:ind w:right="-1"/>
              <w:jc w:val="center"/>
              <w:rPr>
                <w:rFonts w:ascii="Times New Roman" w:hAnsi="Times New Roman"/>
                <w:b/>
                <w:sz w:val="24"/>
              </w:rPr>
            </w:pPr>
            <w:r>
              <w:rPr>
                <w:rFonts w:ascii="Times New Roman" w:hAnsi="Times New Roman"/>
                <w:sz w:val="24"/>
              </w:rPr>
              <w:t>ОК 09</w:t>
            </w:r>
          </w:p>
        </w:tc>
      </w:tr>
      <w:tr w14:paraId="7E8D5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6FAF5C4A">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302F2723">
            <w:pPr>
              <w:spacing w:after="0" w:line="240" w:lineRule="auto"/>
              <w:ind w:right="-1"/>
              <w:jc w:val="both"/>
              <w:rPr>
                <w:rFonts w:ascii="Times New Roman" w:hAnsi="Times New Roman"/>
                <w:b/>
                <w:i/>
                <w:sz w:val="24"/>
              </w:rPr>
            </w:pPr>
            <w:r>
              <w:rPr>
                <w:rFonts w:ascii="Times New Roman" w:hAnsi="Times New Roman"/>
                <w:b/>
                <w:sz w:val="24"/>
              </w:rPr>
              <w:t>В том числе практических занятий</w:t>
            </w:r>
          </w:p>
        </w:tc>
        <w:tc>
          <w:tcPr>
            <w:tcW w:w="3283" w:type="dxa"/>
            <w:tcBorders>
              <w:top w:val="single" w:color="000000" w:sz="4" w:space="0"/>
              <w:left w:val="single" w:color="000000" w:sz="4" w:space="0"/>
              <w:bottom w:val="single" w:color="000000" w:sz="4" w:space="0"/>
              <w:right w:val="single" w:color="000000" w:sz="4" w:space="0"/>
            </w:tcBorders>
            <w:vAlign w:val="center"/>
          </w:tcPr>
          <w:p w14:paraId="3635E9B6">
            <w:pPr>
              <w:spacing w:after="0" w:line="240" w:lineRule="auto"/>
              <w:ind w:right="-1"/>
              <w:jc w:val="center"/>
              <w:rPr>
                <w:rFonts w:ascii="Times New Roman" w:hAnsi="Times New Roman"/>
                <w:b/>
                <w:sz w:val="24"/>
              </w:rPr>
            </w:pPr>
            <w:r>
              <w:rPr>
                <w:rFonts w:ascii="Times New Roman" w:hAnsi="Times New Roman"/>
                <w:b/>
                <w:sz w:val="24"/>
              </w:rPr>
              <w:t>12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6B64B3F6">
            <w:pPr>
              <w:rPr>
                <w:rFonts w:ascii="Times New Roman" w:hAnsi="Times New Roman"/>
              </w:rPr>
            </w:pPr>
          </w:p>
        </w:tc>
      </w:tr>
      <w:tr w14:paraId="2B13D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7E470667">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216D476C">
            <w:pPr>
              <w:spacing w:after="0" w:line="240" w:lineRule="auto"/>
              <w:ind w:right="-1"/>
              <w:jc w:val="both"/>
              <w:rPr>
                <w:rFonts w:ascii="Times New Roman" w:hAnsi="Times New Roman"/>
                <w:b/>
                <w:sz w:val="24"/>
              </w:rPr>
            </w:pPr>
            <w:r>
              <w:rPr>
                <w:rFonts w:ascii="Times New Roman" w:hAnsi="Times New Roman"/>
                <w:sz w:val="24"/>
              </w:rPr>
              <w:t>Практическое занятие № 31. Введение новых лексических единиц по теме занятия для последующего чтения текста.  Предтекстовые упражнения на отработку лексических единиц. Групповое изучающее чтение текста по теме «Техника безопасности и охрана труда» с извлечением новых речевых оборотов и выражений. Выполнение лексических и лексико-грамматических упражнений на закрепление активной лексики и фразеологических оборотов.</w:t>
            </w:r>
          </w:p>
        </w:tc>
        <w:tc>
          <w:tcPr>
            <w:tcW w:w="3283" w:type="dxa"/>
            <w:tcBorders>
              <w:top w:val="single" w:color="000000" w:sz="4" w:space="0"/>
              <w:left w:val="single" w:color="000000" w:sz="4" w:space="0"/>
              <w:bottom w:val="single" w:color="000000" w:sz="4" w:space="0"/>
              <w:right w:val="single" w:color="000000" w:sz="4" w:space="0"/>
            </w:tcBorders>
            <w:vAlign w:val="center"/>
          </w:tcPr>
          <w:p w14:paraId="619C2D9D">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0F4AA437">
            <w:pPr>
              <w:rPr>
                <w:rFonts w:ascii="Times New Roman" w:hAnsi="Times New Roman"/>
              </w:rPr>
            </w:pPr>
          </w:p>
        </w:tc>
      </w:tr>
      <w:tr w14:paraId="237AB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555FFA9E">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07A6CB8C">
            <w:pPr>
              <w:spacing w:after="0" w:line="240" w:lineRule="auto"/>
              <w:ind w:right="-1"/>
              <w:jc w:val="both"/>
              <w:rPr>
                <w:rFonts w:ascii="Times New Roman" w:hAnsi="Times New Roman"/>
                <w:sz w:val="24"/>
              </w:rPr>
            </w:pPr>
            <w:r>
              <w:rPr>
                <w:rFonts w:ascii="Times New Roman" w:hAnsi="Times New Roman"/>
                <w:sz w:val="24"/>
              </w:rPr>
              <w:t>Практическое занятие № 32. Просмотр видео по теме «Техника безопасности на производстве». Ответы на вопросы по видео (упражнения лексического характера по содержанию видео, тестовые вопросы по содержанию видео, вопросы с развернутым ответом).</w:t>
            </w:r>
          </w:p>
        </w:tc>
        <w:tc>
          <w:tcPr>
            <w:tcW w:w="3283" w:type="dxa"/>
            <w:tcBorders>
              <w:top w:val="single" w:color="000000" w:sz="4" w:space="0"/>
              <w:left w:val="single" w:color="000000" w:sz="4" w:space="0"/>
              <w:bottom w:val="single" w:color="000000" w:sz="4" w:space="0"/>
              <w:right w:val="single" w:color="000000" w:sz="4" w:space="0"/>
            </w:tcBorders>
            <w:vAlign w:val="center"/>
          </w:tcPr>
          <w:p w14:paraId="670FEB6D">
            <w:pPr>
              <w:spacing w:after="0" w:line="240" w:lineRule="auto"/>
              <w:ind w:right="-1"/>
              <w:jc w:val="center"/>
              <w:rPr>
                <w:rFonts w:ascii="Times New Roman" w:hAnsi="Times New Roman"/>
                <w:sz w:val="24"/>
              </w:rPr>
            </w:pPr>
            <w:r>
              <w:rPr>
                <w:rFonts w:ascii="Times New Roman" w:hAnsi="Times New Roman"/>
                <w:sz w:val="24"/>
              </w:rPr>
              <w:t>4</w:t>
            </w:r>
          </w:p>
        </w:tc>
        <w:tc>
          <w:tcPr>
            <w:tcW w:w="1900" w:type="dxa"/>
            <w:vMerge w:val="continue"/>
            <w:tcBorders>
              <w:top w:val="single" w:color="000000" w:sz="4" w:space="0"/>
              <w:left w:val="single" w:color="000000" w:sz="4" w:space="0"/>
              <w:bottom w:val="single" w:color="000000" w:sz="4" w:space="0"/>
              <w:right w:val="single" w:color="000000" w:sz="4" w:space="0"/>
            </w:tcBorders>
          </w:tcPr>
          <w:p w14:paraId="348F9328">
            <w:pPr>
              <w:rPr>
                <w:rFonts w:ascii="Times New Roman" w:hAnsi="Times New Roman"/>
              </w:rPr>
            </w:pPr>
          </w:p>
        </w:tc>
      </w:tr>
      <w:tr w14:paraId="620E5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05783430">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vAlign w:val="bottom"/>
          </w:tcPr>
          <w:p w14:paraId="1B146FAB">
            <w:pPr>
              <w:spacing w:after="0" w:line="240" w:lineRule="auto"/>
              <w:ind w:right="-1"/>
              <w:jc w:val="both"/>
              <w:rPr>
                <w:rFonts w:ascii="Times New Roman" w:hAnsi="Times New Roman"/>
                <w:sz w:val="24"/>
              </w:rPr>
            </w:pPr>
            <w:r>
              <w:rPr>
                <w:rFonts w:ascii="Times New Roman" w:hAnsi="Times New Roman"/>
                <w:sz w:val="24"/>
              </w:rPr>
              <w:t>Практическое занятие № 33. Поисковое чтение документации «World Skills International Health and Safety documentation» для ответа на заранее предложенные вопросы и упражнения.</w:t>
            </w:r>
          </w:p>
        </w:tc>
        <w:tc>
          <w:tcPr>
            <w:tcW w:w="3283" w:type="dxa"/>
            <w:tcBorders>
              <w:top w:val="single" w:color="000000" w:sz="4" w:space="0"/>
              <w:left w:val="single" w:color="000000" w:sz="4" w:space="0"/>
              <w:bottom w:val="single" w:color="000000" w:sz="4" w:space="0"/>
              <w:right w:val="single" w:color="000000" w:sz="4" w:space="0"/>
            </w:tcBorders>
            <w:vAlign w:val="center"/>
          </w:tcPr>
          <w:p w14:paraId="49437161">
            <w:pPr>
              <w:spacing w:after="0" w:line="240" w:lineRule="auto"/>
              <w:ind w:right="-1"/>
              <w:jc w:val="center"/>
              <w:rPr>
                <w:rFonts w:ascii="Times New Roman" w:hAnsi="Times New Roman"/>
                <w:sz w:val="24"/>
              </w:rPr>
            </w:pPr>
            <w:r>
              <w:rPr>
                <w:rFonts w:ascii="Times New Roman" w:hAnsi="Times New Roman"/>
                <w:sz w:val="24"/>
              </w:rPr>
              <w:t>4</w:t>
            </w:r>
          </w:p>
        </w:tc>
        <w:tc>
          <w:tcPr>
            <w:tcW w:w="1900" w:type="dxa"/>
            <w:vMerge w:val="continue"/>
            <w:tcBorders>
              <w:top w:val="single" w:color="000000" w:sz="4" w:space="0"/>
              <w:left w:val="single" w:color="000000" w:sz="4" w:space="0"/>
              <w:bottom w:val="single" w:color="000000" w:sz="4" w:space="0"/>
              <w:right w:val="single" w:color="000000" w:sz="4" w:space="0"/>
            </w:tcBorders>
          </w:tcPr>
          <w:p w14:paraId="13CDD3AA">
            <w:pPr>
              <w:rPr>
                <w:rFonts w:ascii="Times New Roman" w:hAnsi="Times New Roman"/>
              </w:rPr>
            </w:pPr>
          </w:p>
        </w:tc>
      </w:tr>
      <w:tr w14:paraId="4E989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1ED5304E">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vAlign w:val="bottom"/>
          </w:tcPr>
          <w:p w14:paraId="77C9F1D1">
            <w:pPr>
              <w:spacing w:after="0" w:line="240" w:lineRule="auto"/>
              <w:ind w:right="-1"/>
              <w:jc w:val="both"/>
              <w:rPr>
                <w:rFonts w:ascii="Times New Roman" w:hAnsi="Times New Roman"/>
                <w:sz w:val="24"/>
              </w:rPr>
            </w:pPr>
            <w:r>
              <w:rPr>
                <w:rFonts w:ascii="Times New Roman" w:hAnsi="Times New Roman"/>
                <w:sz w:val="24"/>
              </w:rPr>
              <w:t>Практическое занятие № 34. «Safety first /Безопасность превыше всего». Дискуссия по требованиям техники безопасности на производстве.</w:t>
            </w:r>
          </w:p>
        </w:tc>
        <w:tc>
          <w:tcPr>
            <w:tcW w:w="3283" w:type="dxa"/>
            <w:tcBorders>
              <w:top w:val="single" w:color="000000" w:sz="4" w:space="0"/>
              <w:left w:val="single" w:color="000000" w:sz="4" w:space="0"/>
              <w:bottom w:val="single" w:color="000000" w:sz="4" w:space="0"/>
              <w:right w:val="single" w:color="000000" w:sz="4" w:space="0"/>
            </w:tcBorders>
            <w:vAlign w:val="center"/>
          </w:tcPr>
          <w:p w14:paraId="585467EC">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7A8B19D8">
            <w:pPr>
              <w:rPr>
                <w:rFonts w:ascii="Times New Roman" w:hAnsi="Times New Roman"/>
              </w:rPr>
            </w:pPr>
          </w:p>
        </w:tc>
      </w:tr>
      <w:tr w14:paraId="2744D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381D16A6">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5BF3ECB1">
            <w:pPr>
              <w:spacing w:after="0" w:line="240" w:lineRule="auto"/>
              <w:ind w:right="-1"/>
              <w:jc w:val="both"/>
              <w:rPr>
                <w:rFonts w:ascii="Times New Roman" w:hAnsi="Times New Roman"/>
                <w:b/>
                <w:sz w:val="24"/>
              </w:rPr>
            </w:pPr>
            <w:r>
              <w:rPr>
                <w:rFonts w:ascii="Times New Roman" w:hAnsi="Times New Roman"/>
                <w:b/>
                <w:sz w:val="24"/>
              </w:rPr>
              <w:t>Самостоятельная работа обучающихся</w:t>
            </w:r>
            <w:r>
              <w:rPr>
                <w:rFonts w:ascii="Times New Roman" w:hAnsi="Times New Roman"/>
                <w:sz w:val="24"/>
              </w:rPr>
              <w:t>*</w:t>
            </w:r>
          </w:p>
        </w:tc>
        <w:tc>
          <w:tcPr>
            <w:tcW w:w="3283" w:type="dxa"/>
            <w:tcBorders>
              <w:top w:val="single" w:color="000000" w:sz="4" w:space="0"/>
              <w:left w:val="single" w:color="000000" w:sz="4" w:space="0"/>
              <w:bottom w:val="single" w:color="000000" w:sz="4" w:space="0"/>
              <w:right w:val="single" w:color="000000" w:sz="4" w:space="0"/>
            </w:tcBorders>
            <w:vAlign w:val="center"/>
          </w:tcPr>
          <w:p w14:paraId="5AF5F4E8">
            <w:pPr>
              <w:spacing w:after="0" w:line="240" w:lineRule="auto"/>
              <w:ind w:right="-1"/>
              <w:jc w:val="center"/>
              <w:rPr>
                <w:rFonts w:ascii="Times New Roman" w:hAnsi="Times New Roman"/>
                <w:sz w:val="24"/>
              </w:rPr>
            </w:pPr>
            <w:r>
              <w:rPr>
                <w:rFonts w:ascii="Times New Roman" w:hAnsi="Times New Roman"/>
                <w:sz w:val="24"/>
              </w:rPr>
              <w:t>-</w:t>
            </w:r>
          </w:p>
        </w:tc>
        <w:tc>
          <w:tcPr>
            <w:tcW w:w="1900" w:type="dxa"/>
            <w:vMerge w:val="continue"/>
            <w:tcBorders>
              <w:top w:val="single" w:color="000000" w:sz="4" w:space="0"/>
              <w:left w:val="single" w:color="000000" w:sz="4" w:space="0"/>
              <w:bottom w:val="single" w:color="000000" w:sz="4" w:space="0"/>
              <w:right w:val="single" w:color="000000" w:sz="4" w:space="0"/>
            </w:tcBorders>
          </w:tcPr>
          <w:p w14:paraId="4F7F8891">
            <w:pPr>
              <w:rPr>
                <w:rFonts w:ascii="Times New Roman" w:hAnsi="Times New Roman"/>
              </w:rPr>
            </w:pPr>
          </w:p>
        </w:tc>
      </w:tr>
      <w:tr w14:paraId="3F5F8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9" w:hRule="atLeast"/>
        </w:trPr>
        <w:tc>
          <w:tcPr>
            <w:tcW w:w="2293" w:type="dxa"/>
            <w:vMerge w:val="restart"/>
            <w:tcBorders>
              <w:top w:val="single" w:color="000000" w:sz="4" w:space="0"/>
              <w:left w:val="single" w:color="000000" w:sz="4" w:space="0"/>
              <w:bottom w:val="single" w:color="000000" w:sz="4" w:space="0"/>
              <w:right w:val="single" w:color="000000" w:sz="4" w:space="0"/>
            </w:tcBorders>
          </w:tcPr>
          <w:p w14:paraId="036EC414">
            <w:pPr>
              <w:spacing w:after="0" w:line="240" w:lineRule="auto"/>
              <w:rPr>
                <w:rFonts w:ascii="Times New Roman" w:hAnsi="Times New Roman"/>
                <w:b/>
                <w:sz w:val="24"/>
              </w:rPr>
            </w:pPr>
            <w:r>
              <w:rPr>
                <w:rFonts w:ascii="Times New Roman" w:hAnsi="Times New Roman"/>
                <w:b/>
                <w:sz w:val="24"/>
              </w:rPr>
              <w:t>Тема 4.4.</w:t>
            </w:r>
          </w:p>
          <w:p w14:paraId="4E709217">
            <w:pPr>
              <w:spacing w:after="0" w:line="240" w:lineRule="auto"/>
              <w:rPr>
                <w:rFonts w:ascii="Times New Roman" w:hAnsi="Times New Roman"/>
                <w:b/>
                <w:sz w:val="24"/>
              </w:rPr>
            </w:pPr>
          </w:p>
          <w:p w14:paraId="06A583C4">
            <w:pPr>
              <w:spacing w:after="0" w:line="240" w:lineRule="auto"/>
              <w:rPr>
                <w:rFonts w:ascii="Times New Roman" w:hAnsi="Times New Roman"/>
                <w:sz w:val="24"/>
              </w:rPr>
            </w:pPr>
            <w:r>
              <w:rPr>
                <w:rFonts w:ascii="Times New Roman" w:hAnsi="Times New Roman"/>
                <w:sz w:val="24"/>
              </w:rPr>
              <w:t>Решение стандартных и нестандартных профессиональных ситуаций</w:t>
            </w:r>
          </w:p>
        </w:tc>
        <w:tc>
          <w:tcPr>
            <w:tcW w:w="7770" w:type="dxa"/>
            <w:tcBorders>
              <w:top w:val="single" w:color="000000" w:sz="4" w:space="0"/>
              <w:left w:val="single" w:color="000000" w:sz="4" w:space="0"/>
              <w:bottom w:val="single" w:color="000000" w:sz="4" w:space="0"/>
              <w:right w:val="single" w:color="000000" w:sz="4" w:space="0"/>
            </w:tcBorders>
          </w:tcPr>
          <w:p w14:paraId="1D968A57">
            <w:pPr>
              <w:spacing w:after="0" w:line="240" w:lineRule="auto"/>
              <w:jc w:val="both"/>
              <w:rPr>
                <w:rFonts w:ascii="Times New Roman" w:hAnsi="Times New Roman"/>
                <w:b/>
                <w:sz w:val="24"/>
              </w:rPr>
            </w:pPr>
            <w:r>
              <w:rPr>
                <w:rFonts w:ascii="Times New Roman" w:hAnsi="Times New Roman"/>
                <w:b/>
                <w:sz w:val="24"/>
              </w:rPr>
              <w:t>Профессиональные стандарты. Стандарты производства. Неличные формы глагола (Participles).</w:t>
            </w:r>
          </w:p>
        </w:tc>
        <w:tc>
          <w:tcPr>
            <w:tcW w:w="3283" w:type="dxa"/>
            <w:tcBorders>
              <w:top w:val="single" w:color="000000" w:sz="4" w:space="0"/>
              <w:left w:val="single" w:color="000000" w:sz="4" w:space="0"/>
              <w:bottom w:val="single" w:color="000000" w:sz="4" w:space="0"/>
              <w:right w:val="single" w:color="000000" w:sz="4" w:space="0"/>
            </w:tcBorders>
            <w:vAlign w:val="center"/>
          </w:tcPr>
          <w:p w14:paraId="30B56349">
            <w:pPr>
              <w:spacing w:after="0" w:line="240" w:lineRule="auto"/>
              <w:ind w:right="-1"/>
              <w:jc w:val="center"/>
              <w:rPr>
                <w:rFonts w:ascii="Times New Roman" w:hAnsi="Times New Roman"/>
                <w:b/>
                <w:sz w:val="24"/>
              </w:rPr>
            </w:pPr>
            <w:r>
              <w:rPr>
                <w:rFonts w:ascii="Times New Roman" w:hAnsi="Times New Roman"/>
                <w:b/>
                <w:sz w:val="24"/>
              </w:rPr>
              <w:t>6</w:t>
            </w:r>
          </w:p>
        </w:tc>
        <w:tc>
          <w:tcPr>
            <w:tcW w:w="1900" w:type="dxa"/>
            <w:vMerge w:val="restart"/>
            <w:tcBorders>
              <w:top w:val="single" w:color="000000" w:sz="4" w:space="0"/>
              <w:left w:val="single" w:color="000000" w:sz="4" w:space="0"/>
              <w:bottom w:val="single" w:color="000000" w:sz="4" w:space="0"/>
              <w:right w:val="single" w:color="000000" w:sz="4" w:space="0"/>
            </w:tcBorders>
            <w:vAlign w:val="center"/>
          </w:tcPr>
          <w:p w14:paraId="164DEFCB">
            <w:pPr>
              <w:spacing w:after="0" w:line="240" w:lineRule="auto"/>
              <w:ind w:right="-1"/>
              <w:jc w:val="center"/>
              <w:rPr>
                <w:rFonts w:ascii="Times New Roman" w:hAnsi="Times New Roman"/>
                <w:sz w:val="24"/>
              </w:rPr>
            </w:pPr>
            <w:r>
              <w:rPr>
                <w:rFonts w:ascii="Times New Roman" w:hAnsi="Times New Roman"/>
                <w:sz w:val="24"/>
              </w:rPr>
              <w:t>ОК 02</w:t>
            </w:r>
          </w:p>
          <w:p w14:paraId="1ED95D59">
            <w:pPr>
              <w:spacing w:after="0" w:line="240" w:lineRule="auto"/>
              <w:ind w:right="-1"/>
              <w:jc w:val="center"/>
              <w:rPr>
                <w:rFonts w:ascii="Times New Roman" w:hAnsi="Times New Roman"/>
                <w:sz w:val="24"/>
              </w:rPr>
            </w:pPr>
            <w:r>
              <w:rPr>
                <w:rFonts w:ascii="Times New Roman" w:hAnsi="Times New Roman"/>
                <w:sz w:val="24"/>
              </w:rPr>
              <w:t>ОК 04</w:t>
            </w:r>
          </w:p>
          <w:p w14:paraId="3B33889F">
            <w:pPr>
              <w:spacing w:after="0" w:line="240" w:lineRule="auto"/>
              <w:ind w:right="-1"/>
              <w:jc w:val="center"/>
              <w:rPr>
                <w:rFonts w:ascii="Times New Roman" w:hAnsi="Times New Roman"/>
                <w:sz w:val="24"/>
              </w:rPr>
            </w:pPr>
            <w:r>
              <w:rPr>
                <w:rFonts w:ascii="Times New Roman" w:hAnsi="Times New Roman"/>
                <w:sz w:val="24"/>
              </w:rPr>
              <w:t>ОК 05</w:t>
            </w:r>
          </w:p>
          <w:p w14:paraId="683E96D6">
            <w:pPr>
              <w:spacing w:after="0" w:line="240" w:lineRule="auto"/>
              <w:ind w:right="-1"/>
              <w:jc w:val="center"/>
              <w:rPr>
                <w:rFonts w:ascii="Times New Roman" w:hAnsi="Times New Roman"/>
                <w:b/>
                <w:sz w:val="24"/>
              </w:rPr>
            </w:pPr>
            <w:r>
              <w:rPr>
                <w:rFonts w:ascii="Times New Roman" w:hAnsi="Times New Roman"/>
                <w:sz w:val="24"/>
              </w:rPr>
              <w:t>ОК 09</w:t>
            </w:r>
          </w:p>
        </w:tc>
      </w:tr>
      <w:tr w14:paraId="2E2C7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46E41655">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2A0CA250">
            <w:pPr>
              <w:spacing w:after="0" w:line="240" w:lineRule="auto"/>
              <w:ind w:right="-1"/>
              <w:jc w:val="both"/>
              <w:rPr>
                <w:rFonts w:ascii="Times New Roman" w:hAnsi="Times New Roman"/>
                <w:b/>
                <w:sz w:val="24"/>
              </w:rPr>
            </w:pPr>
            <w:r>
              <w:rPr>
                <w:rFonts w:ascii="Times New Roman" w:hAnsi="Times New Roman"/>
                <w:b/>
                <w:sz w:val="24"/>
              </w:rPr>
              <w:t>В том числе практических занятий</w:t>
            </w:r>
          </w:p>
        </w:tc>
        <w:tc>
          <w:tcPr>
            <w:tcW w:w="3283" w:type="dxa"/>
            <w:tcBorders>
              <w:top w:val="single" w:color="000000" w:sz="4" w:space="0"/>
              <w:left w:val="single" w:color="000000" w:sz="4" w:space="0"/>
              <w:bottom w:val="single" w:color="000000" w:sz="4" w:space="0"/>
              <w:right w:val="single" w:color="000000" w:sz="4" w:space="0"/>
            </w:tcBorders>
            <w:vAlign w:val="center"/>
          </w:tcPr>
          <w:p w14:paraId="6B72522A">
            <w:pPr>
              <w:spacing w:after="0" w:line="240" w:lineRule="auto"/>
              <w:ind w:right="-1"/>
              <w:jc w:val="center"/>
              <w:rPr>
                <w:rFonts w:ascii="Times New Roman" w:hAnsi="Times New Roman"/>
                <w:b/>
                <w:sz w:val="24"/>
              </w:rPr>
            </w:pPr>
            <w:r>
              <w:rPr>
                <w:rFonts w:ascii="Times New Roman" w:hAnsi="Times New Roman"/>
                <w:b/>
                <w:sz w:val="24"/>
              </w:rPr>
              <w:t>6</w:t>
            </w:r>
          </w:p>
        </w:tc>
        <w:tc>
          <w:tcPr>
            <w:tcW w:w="1900" w:type="dxa"/>
            <w:vMerge w:val="continue"/>
            <w:tcBorders>
              <w:top w:val="single" w:color="000000" w:sz="4" w:space="0"/>
              <w:left w:val="single" w:color="000000" w:sz="4" w:space="0"/>
              <w:bottom w:val="single" w:color="000000" w:sz="4" w:space="0"/>
              <w:right w:val="single" w:color="000000" w:sz="4" w:space="0"/>
            </w:tcBorders>
            <w:vAlign w:val="center"/>
          </w:tcPr>
          <w:p w14:paraId="33A8C72D">
            <w:pPr>
              <w:rPr>
                <w:rFonts w:ascii="Times New Roman" w:hAnsi="Times New Roman"/>
              </w:rPr>
            </w:pPr>
          </w:p>
        </w:tc>
      </w:tr>
      <w:tr w14:paraId="3382C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73186AC1">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2C81BB56">
            <w:pPr>
              <w:spacing w:after="0" w:line="240" w:lineRule="auto"/>
              <w:ind w:right="-1"/>
              <w:jc w:val="both"/>
              <w:rPr>
                <w:rFonts w:ascii="Times New Roman" w:hAnsi="Times New Roman"/>
                <w:b/>
                <w:sz w:val="24"/>
              </w:rPr>
            </w:pPr>
            <w:r>
              <w:rPr>
                <w:rFonts w:ascii="Times New Roman" w:hAnsi="Times New Roman"/>
                <w:sz w:val="24"/>
              </w:rPr>
              <w:t>Практическое занятие № 35. Введение новых лексических единиц по теме занятия для последующего чтения текста.  Предтекстовые упражнения на отработку лексических единиц. Групповое изучающее чтение текста по теме «Стандарты в производстве» с извлечением новых речевых оборотов и выражений. Выполнение тренировочных лексических и лексико-грамматических упражнений на закрепление активной лексики и фразеологических оборотов.</w:t>
            </w:r>
          </w:p>
        </w:tc>
        <w:tc>
          <w:tcPr>
            <w:tcW w:w="3283" w:type="dxa"/>
            <w:tcBorders>
              <w:top w:val="single" w:color="000000" w:sz="4" w:space="0"/>
              <w:left w:val="single" w:color="000000" w:sz="4" w:space="0"/>
              <w:bottom w:val="single" w:color="000000" w:sz="4" w:space="0"/>
              <w:right w:val="single" w:color="000000" w:sz="4" w:space="0"/>
            </w:tcBorders>
            <w:vAlign w:val="center"/>
          </w:tcPr>
          <w:p w14:paraId="28B953B1">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vAlign w:val="center"/>
          </w:tcPr>
          <w:p w14:paraId="0F34DF96">
            <w:pPr>
              <w:rPr>
                <w:rFonts w:ascii="Times New Roman" w:hAnsi="Times New Roman"/>
              </w:rPr>
            </w:pPr>
          </w:p>
        </w:tc>
      </w:tr>
      <w:tr w14:paraId="4549C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3307EE11">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2D618EBB">
            <w:pPr>
              <w:spacing w:after="0" w:line="240" w:lineRule="auto"/>
              <w:ind w:right="-1"/>
              <w:jc w:val="both"/>
              <w:rPr>
                <w:rFonts w:ascii="Times New Roman" w:hAnsi="Times New Roman"/>
                <w:sz w:val="24"/>
              </w:rPr>
            </w:pPr>
            <w:r>
              <w:rPr>
                <w:rFonts w:ascii="Times New Roman" w:hAnsi="Times New Roman"/>
                <w:sz w:val="24"/>
              </w:rPr>
              <w:t>Практическое занятие № 36. Просмотр видео по теме «Проблемы на производстве». Ответы на вопросы по просмотренному видео (упражнения лексического характера по содержанию видео, тестовые вопросы по содержанию видео, вопросы с развернутым ответом). Дискуссия по теме «Возможные нестандартные профессиональные ситуации и пути их решения» для подготовки к ролевой игре следующего практического занятия.</w:t>
            </w:r>
          </w:p>
        </w:tc>
        <w:tc>
          <w:tcPr>
            <w:tcW w:w="3283" w:type="dxa"/>
            <w:tcBorders>
              <w:top w:val="single" w:color="000000" w:sz="4" w:space="0"/>
              <w:left w:val="single" w:color="000000" w:sz="4" w:space="0"/>
              <w:bottom w:val="single" w:color="000000" w:sz="4" w:space="0"/>
              <w:right w:val="single" w:color="000000" w:sz="4" w:space="0"/>
            </w:tcBorders>
            <w:vAlign w:val="center"/>
          </w:tcPr>
          <w:p w14:paraId="2ED98448">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vAlign w:val="center"/>
          </w:tcPr>
          <w:p w14:paraId="4B559EC4">
            <w:pPr>
              <w:rPr>
                <w:rFonts w:ascii="Times New Roman" w:hAnsi="Times New Roman"/>
              </w:rPr>
            </w:pPr>
          </w:p>
        </w:tc>
      </w:tr>
      <w:tr w14:paraId="71172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2"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05A74FA9">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143D539A">
            <w:pPr>
              <w:spacing w:after="0" w:line="240" w:lineRule="auto"/>
              <w:ind w:right="-1"/>
              <w:jc w:val="both"/>
              <w:rPr>
                <w:rFonts w:ascii="Times New Roman" w:hAnsi="Times New Roman"/>
                <w:b/>
                <w:sz w:val="24"/>
              </w:rPr>
            </w:pPr>
            <w:r>
              <w:rPr>
                <w:rFonts w:ascii="Times New Roman" w:hAnsi="Times New Roman"/>
                <w:sz w:val="24"/>
              </w:rPr>
              <w:t>Практическое занятие № 37. Ролевая игра «Обоснование несоответствия рабочего места требованиям охраны труда и поиск выхода из ситуации в условиях дефицита языковых средств»</w:t>
            </w:r>
          </w:p>
        </w:tc>
        <w:tc>
          <w:tcPr>
            <w:tcW w:w="3283" w:type="dxa"/>
            <w:tcBorders>
              <w:top w:val="single" w:color="000000" w:sz="4" w:space="0"/>
              <w:left w:val="single" w:color="000000" w:sz="4" w:space="0"/>
              <w:bottom w:val="single" w:color="000000" w:sz="4" w:space="0"/>
              <w:right w:val="single" w:color="000000" w:sz="4" w:space="0"/>
            </w:tcBorders>
            <w:vAlign w:val="center"/>
          </w:tcPr>
          <w:p w14:paraId="36A21013">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vAlign w:val="center"/>
          </w:tcPr>
          <w:p w14:paraId="29755FF9">
            <w:pPr>
              <w:rPr>
                <w:rFonts w:ascii="Times New Roman" w:hAnsi="Times New Roman"/>
              </w:rPr>
            </w:pPr>
          </w:p>
        </w:tc>
      </w:tr>
      <w:tr w14:paraId="137E3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26768301">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0F8A727A">
            <w:pPr>
              <w:spacing w:after="0" w:line="240" w:lineRule="auto"/>
              <w:ind w:right="-1"/>
              <w:jc w:val="both"/>
              <w:rPr>
                <w:rFonts w:ascii="Times New Roman" w:hAnsi="Times New Roman"/>
                <w:b/>
                <w:sz w:val="24"/>
              </w:rPr>
            </w:pPr>
            <w:r>
              <w:rPr>
                <w:rFonts w:ascii="Times New Roman" w:hAnsi="Times New Roman"/>
                <w:b/>
                <w:sz w:val="24"/>
              </w:rPr>
              <w:t>Самостоятельная работа обучающихся</w:t>
            </w:r>
            <w:r>
              <w:rPr>
                <w:rFonts w:ascii="Times New Roman" w:hAnsi="Times New Roman"/>
                <w:sz w:val="24"/>
              </w:rPr>
              <w:t>*</w:t>
            </w:r>
          </w:p>
        </w:tc>
        <w:tc>
          <w:tcPr>
            <w:tcW w:w="3283" w:type="dxa"/>
            <w:tcBorders>
              <w:top w:val="single" w:color="000000" w:sz="4" w:space="0"/>
              <w:left w:val="single" w:color="000000" w:sz="4" w:space="0"/>
              <w:bottom w:val="single" w:color="000000" w:sz="4" w:space="0"/>
              <w:right w:val="single" w:color="000000" w:sz="4" w:space="0"/>
            </w:tcBorders>
            <w:vAlign w:val="center"/>
          </w:tcPr>
          <w:p w14:paraId="5E8BB0A3">
            <w:pPr>
              <w:spacing w:after="0" w:line="240" w:lineRule="auto"/>
              <w:ind w:right="-1"/>
              <w:jc w:val="center"/>
              <w:rPr>
                <w:rFonts w:ascii="Times New Roman" w:hAnsi="Times New Roman"/>
                <w:sz w:val="24"/>
              </w:rPr>
            </w:pPr>
            <w:r>
              <w:rPr>
                <w:rFonts w:ascii="Times New Roman" w:hAnsi="Times New Roman"/>
                <w:sz w:val="24"/>
              </w:rPr>
              <w:t>-</w:t>
            </w:r>
          </w:p>
        </w:tc>
        <w:tc>
          <w:tcPr>
            <w:tcW w:w="1900" w:type="dxa"/>
            <w:vMerge w:val="continue"/>
            <w:tcBorders>
              <w:top w:val="single" w:color="000000" w:sz="4" w:space="0"/>
              <w:left w:val="single" w:color="000000" w:sz="4" w:space="0"/>
              <w:bottom w:val="single" w:color="000000" w:sz="4" w:space="0"/>
              <w:right w:val="single" w:color="000000" w:sz="4" w:space="0"/>
            </w:tcBorders>
            <w:vAlign w:val="center"/>
          </w:tcPr>
          <w:p w14:paraId="49195591">
            <w:pPr>
              <w:rPr>
                <w:rFonts w:ascii="Times New Roman" w:hAnsi="Times New Roman"/>
              </w:rPr>
            </w:pPr>
          </w:p>
        </w:tc>
      </w:tr>
      <w:tr w14:paraId="16272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restart"/>
            <w:tcBorders>
              <w:top w:val="single" w:color="000000" w:sz="4" w:space="0"/>
              <w:left w:val="single" w:color="000000" w:sz="4" w:space="0"/>
              <w:bottom w:val="single" w:color="000000" w:sz="4" w:space="0"/>
              <w:right w:val="single" w:color="000000" w:sz="4" w:space="0"/>
            </w:tcBorders>
          </w:tcPr>
          <w:p w14:paraId="5CA00CA6">
            <w:pPr>
              <w:spacing w:after="0" w:line="240" w:lineRule="auto"/>
              <w:jc w:val="both"/>
              <w:rPr>
                <w:rFonts w:ascii="Times New Roman" w:hAnsi="Times New Roman"/>
                <w:b/>
                <w:sz w:val="24"/>
              </w:rPr>
            </w:pPr>
            <w:r>
              <w:rPr>
                <w:rFonts w:ascii="Times New Roman" w:hAnsi="Times New Roman"/>
                <w:b/>
                <w:sz w:val="24"/>
              </w:rPr>
              <w:t>Тема 4.5.</w:t>
            </w:r>
          </w:p>
          <w:p w14:paraId="6AE2EF0A">
            <w:pPr>
              <w:spacing w:after="0" w:line="240" w:lineRule="auto"/>
              <w:jc w:val="both"/>
              <w:rPr>
                <w:rFonts w:ascii="Times New Roman" w:hAnsi="Times New Roman"/>
                <w:b/>
                <w:sz w:val="24"/>
              </w:rPr>
            </w:pPr>
          </w:p>
          <w:p w14:paraId="03883F4F">
            <w:pPr>
              <w:spacing w:after="0" w:line="240" w:lineRule="auto"/>
              <w:jc w:val="both"/>
              <w:rPr>
                <w:rFonts w:ascii="Times New Roman" w:hAnsi="Times New Roman"/>
                <w:sz w:val="24"/>
              </w:rPr>
            </w:pPr>
            <w:r>
              <w:rPr>
                <w:rFonts w:ascii="Times New Roman" w:hAnsi="Times New Roman"/>
                <w:sz w:val="24"/>
              </w:rPr>
              <w:t>Саморазвитие в профессии</w:t>
            </w:r>
          </w:p>
        </w:tc>
        <w:tc>
          <w:tcPr>
            <w:tcW w:w="7770" w:type="dxa"/>
            <w:tcBorders>
              <w:top w:val="single" w:color="000000" w:sz="4" w:space="0"/>
              <w:left w:val="single" w:color="000000" w:sz="4" w:space="0"/>
              <w:bottom w:val="single" w:color="000000" w:sz="4" w:space="0"/>
              <w:right w:val="single" w:color="000000" w:sz="4" w:space="0"/>
            </w:tcBorders>
          </w:tcPr>
          <w:p w14:paraId="78E1E7FA">
            <w:pPr>
              <w:spacing w:after="0" w:line="240" w:lineRule="auto"/>
              <w:jc w:val="both"/>
              <w:rPr>
                <w:rFonts w:ascii="Times New Roman" w:hAnsi="Times New Roman"/>
                <w:b/>
                <w:i/>
                <w:sz w:val="24"/>
              </w:rPr>
            </w:pPr>
            <w:r>
              <w:rPr>
                <w:rFonts w:ascii="Times New Roman" w:hAnsi="Times New Roman"/>
                <w:b/>
                <w:sz w:val="24"/>
              </w:rPr>
              <w:t>Роль самообразования и самосовершенствования в профессии. Неличные формы глагола. Повторение пройденного ранее грамматического материала.</w:t>
            </w:r>
          </w:p>
        </w:tc>
        <w:tc>
          <w:tcPr>
            <w:tcW w:w="3283" w:type="dxa"/>
            <w:tcBorders>
              <w:top w:val="single" w:color="000000" w:sz="4" w:space="0"/>
              <w:left w:val="single" w:color="000000" w:sz="4" w:space="0"/>
              <w:bottom w:val="single" w:color="000000" w:sz="4" w:space="0"/>
              <w:right w:val="single" w:color="000000" w:sz="4" w:space="0"/>
            </w:tcBorders>
            <w:vAlign w:val="center"/>
          </w:tcPr>
          <w:p w14:paraId="01EA575E">
            <w:pPr>
              <w:spacing w:after="0" w:line="240" w:lineRule="auto"/>
              <w:ind w:right="-1"/>
              <w:jc w:val="center"/>
              <w:rPr>
                <w:rFonts w:ascii="Times New Roman" w:hAnsi="Times New Roman"/>
                <w:b/>
                <w:sz w:val="24"/>
              </w:rPr>
            </w:pPr>
            <w:r>
              <w:rPr>
                <w:rFonts w:ascii="Times New Roman" w:hAnsi="Times New Roman"/>
                <w:b/>
                <w:sz w:val="24"/>
              </w:rPr>
              <w:t>4</w:t>
            </w:r>
          </w:p>
        </w:tc>
        <w:tc>
          <w:tcPr>
            <w:tcW w:w="1900" w:type="dxa"/>
            <w:vMerge w:val="restart"/>
            <w:tcBorders>
              <w:top w:val="single" w:color="000000" w:sz="4" w:space="0"/>
              <w:left w:val="single" w:color="000000" w:sz="4" w:space="0"/>
              <w:bottom w:val="single" w:color="000000" w:sz="4" w:space="0"/>
              <w:right w:val="single" w:color="000000" w:sz="4" w:space="0"/>
            </w:tcBorders>
          </w:tcPr>
          <w:p w14:paraId="5988744E">
            <w:pPr>
              <w:spacing w:after="0" w:line="240" w:lineRule="auto"/>
              <w:ind w:right="-1"/>
              <w:rPr>
                <w:rFonts w:ascii="Times New Roman" w:hAnsi="Times New Roman"/>
                <w:sz w:val="24"/>
              </w:rPr>
            </w:pPr>
          </w:p>
          <w:p w14:paraId="6134DC0C">
            <w:pPr>
              <w:spacing w:after="0" w:line="240" w:lineRule="auto"/>
              <w:ind w:right="-1"/>
              <w:jc w:val="center"/>
              <w:rPr>
                <w:rFonts w:ascii="Times New Roman" w:hAnsi="Times New Roman"/>
                <w:sz w:val="24"/>
              </w:rPr>
            </w:pPr>
          </w:p>
          <w:p w14:paraId="2502DD7D">
            <w:pPr>
              <w:spacing w:after="0" w:line="240" w:lineRule="auto"/>
              <w:ind w:right="-1"/>
              <w:jc w:val="center"/>
              <w:rPr>
                <w:rFonts w:ascii="Times New Roman" w:hAnsi="Times New Roman"/>
                <w:sz w:val="24"/>
              </w:rPr>
            </w:pPr>
            <w:r>
              <w:rPr>
                <w:rFonts w:ascii="Times New Roman" w:hAnsi="Times New Roman"/>
                <w:sz w:val="24"/>
              </w:rPr>
              <w:t>ОК 02</w:t>
            </w:r>
          </w:p>
          <w:p w14:paraId="7881233B">
            <w:pPr>
              <w:spacing w:after="0" w:line="240" w:lineRule="auto"/>
              <w:ind w:right="-1"/>
              <w:jc w:val="center"/>
              <w:rPr>
                <w:rFonts w:ascii="Times New Roman" w:hAnsi="Times New Roman"/>
                <w:sz w:val="24"/>
              </w:rPr>
            </w:pPr>
            <w:r>
              <w:rPr>
                <w:rFonts w:ascii="Times New Roman" w:hAnsi="Times New Roman"/>
                <w:sz w:val="24"/>
              </w:rPr>
              <w:t>ОК 04</w:t>
            </w:r>
          </w:p>
          <w:p w14:paraId="1B678050">
            <w:pPr>
              <w:spacing w:after="0" w:line="240" w:lineRule="auto"/>
              <w:ind w:right="-1"/>
              <w:jc w:val="center"/>
              <w:rPr>
                <w:rFonts w:ascii="Times New Roman" w:hAnsi="Times New Roman"/>
                <w:sz w:val="24"/>
              </w:rPr>
            </w:pPr>
            <w:r>
              <w:rPr>
                <w:rFonts w:ascii="Times New Roman" w:hAnsi="Times New Roman"/>
                <w:sz w:val="24"/>
              </w:rPr>
              <w:t>ОК 05</w:t>
            </w:r>
          </w:p>
          <w:p w14:paraId="7733A815">
            <w:pPr>
              <w:spacing w:after="0" w:line="240" w:lineRule="auto"/>
              <w:ind w:right="-1"/>
              <w:jc w:val="center"/>
              <w:rPr>
                <w:rFonts w:ascii="Times New Roman" w:hAnsi="Times New Roman"/>
                <w:b/>
                <w:sz w:val="24"/>
              </w:rPr>
            </w:pPr>
            <w:r>
              <w:rPr>
                <w:rFonts w:ascii="Times New Roman" w:hAnsi="Times New Roman"/>
                <w:sz w:val="24"/>
              </w:rPr>
              <w:t>ОК 09</w:t>
            </w:r>
          </w:p>
        </w:tc>
      </w:tr>
      <w:tr w14:paraId="7DE84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1A08D2C6">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7FF656C4">
            <w:pPr>
              <w:spacing w:after="0" w:line="240" w:lineRule="auto"/>
              <w:ind w:right="-1"/>
              <w:jc w:val="both"/>
              <w:rPr>
                <w:rFonts w:ascii="Times New Roman" w:hAnsi="Times New Roman"/>
                <w:b/>
                <w:i/>
                <w:sz w:val="24"/>
              </w:rPr>
            </w:pPr>
            <w:r>
              <w:rPr>
                <w:rFonts w:ascii="Times New Roman" w:hAnsi="Times New Roman"/>
                <w:b/>
                <w:sz w:val="24"/>
              </w:rPr>
              <w:t>В том числе практических занятий</w:t>
            </w:r>
          </w:p>
        </w:tc>
        <w:tc>
          <w:tcPr>
            <w:tcW w:w="3283" w:type="dxa"/>
            <w:tcBorders>
              <w:top w:val="single" w:color="000000" w:sz="4" w:space="0"/>
              <w:left w:val="single" w:color="000000" w:sz="4" w:space="0"/>
              <w:bottom w:val="single" w:color="000000" w:sz="4" w:space="0"/>
              <w:right w:val="single" w:color="000000" w:sz="4" w:space="0"/>
            </w:tcBorders>
            <w:vAlign w:val="center"/>
          </w:tcPr>
          <w:p w14:paraId="3DF509F2">
            <w:pPr>
              <w:spacing w:after="0" w:line="240" w:lineRule="auto"/>
              <w:ind w:right="-1"/>
              <w:jc w:val="center"/>
              <w:rPr>
                <w:rFonts w:ascii="Times New Roman" w:hAnsi="Times New Roman"/>
                <w:b/>
                <w:sz w:val="24"/>
              </w:rPr>
            </w:pPr>
            <w:r>
              <w:rPr>
                <w:rFonts w:ascii="Times New Roman" w:hAnsi="Times New Roman"/>
                <w:b/>
                <w:sz w:val="24"/>
              </w:rPr>
              <w:t>4</w:t>
            </w:r>
          </w:p>
        </w:tc>
        <w:tc>
          <w:tcPr>
            <w:tcW w:w="1900" w:type="dxa"/>
            <w:vMerge w:val="continue"/>
            <w:tcBorders>
              <w:top w:val="single" w:color="000000" w:sz="4" w:space="0"/>
              <w:left w:val="single" w:color="000000" w:sz="4" w:space="0"/>
              <w:bottom w:val="single" w:color="000000" w:sz="4" w:space="0"/>
              <w:right w:val="single" w:color="000000" w:sz="4" w:space="0"/>
            </w:tcBorders>
          </w:tcPr>
          <w:p w14:paraId="5CC39544">
            <w:pPr>
              <w:rPr>
                <w:rFonts w:ascii="Times New Roman" w:hAnsi="Times New Roman"/>
              </w:rPr>
            </w:pPr>
          </w:p>
        </w:tc>
      </w:tr>
      <w:tr w14:paraId="51744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3B09A689">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24D85E84">
            <w:pPr>
              <w:spacing w:after="0" w:line="240" w:lineRule="auto"/>
              <w:ind w:right="-1"/>
              <w:jc w:val="both"/>
              <w:rPr>
                <w:rFonts w:ascii="Times New Roman" w:hAnsi="Times New Roman"/>
                <w:sz w:val="24"/>
              </w:rPr>
            </w:pPr>
            <w:r>
              <w:rPr>
                <w:rFonts w:ascii="Times New Roman" w:hAnsi="Times New Roman"/>
                <w:sz w:val="24"/>
              </w:rPr>
              <w:t xml:space="preserve">Практическое занятие № 38. Просмотровое чтение текстов по теме «Профессиональный рост и самосовершенствование в профессиональной деятельности». Ответы на вопросы в форме дискуссии. </w:t>
            </w:r>
          </w:p>
        </w:tc>
        <w:tc>
          <w:tcPr>
            <w:tcW w:w="3283" w:type="dxa"/>
            <w:tcBorders>
              <w:top w:val="single" w:color="000000" w:sz="4" w:space="0"/>
              <w:left w:val="single" w:color="000000" w:sz="4" w:space="0"/>
              <w:bottom w:val="single" w:color="000000" w:sz="4" w:space="0"/>
              <w:right w:val="single" w:color="000000" w:sz="4" w:space="0"/>
            </w:tcBorders>
            <w:vAlign w:val="center"/>
          </w:tcPr>
          <w:p w14:paraId="2DF69362">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78049502">
            <w:pPr>
              <w:rPr>
                <w:rFonts w:ascii="Times New Roman" w:hAnsi="Times New Roman"/>
              </w:rPr>
            </w:pPr>
          </w:p>
        </w:tc>
      </w:tr>
      <w:tr w14:paraId="03507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60E6A1FC">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17F3CC83">
            <w:pPr>
              <w:spacing w:after="0" w:line="240" w:lineRule="auto"/>
              <w:ind w:right="-1"/>
              <w:jc w:val="both"/>
              <w:rPr>
                <w:rFonts w:ascii="Times New Roman" w:hAnsi="Times New Roman"/>
                <w:sz w:val="24"/>
              </w:rPr>
            </w:pPr>
            <w:r>
              <w:rPr>
                <w:rFonts w:ascii="Times New Roman" w:hAnsi="Times New Roman"/>
                <w:sz w:val="24"/>
              </w:rPr>
              <w:t xml:space="preserve">Практическое занятие № 39. Дискуссия «Если я буду участвовать во всероссийском  чемпионате  </w:t>
            </w:r>
          </w:p>
        </w:tc>
        <w:tc>
          <w:tcPr>
            <w:tcW w:w="3283" w:type="dxa"/>
            <w:tcBorders>
              <w:top w:val="single" w:color="000000" w:sz="4" w:space="0"/>
              <w:left w:val="single" w:color="000000" w:sz="4" w:space="0"/>
              <w:bottom w:val="single" w:color="000000" w:sz="4" w:space="0"/>
              <w:right w:val="single" w:color="000000" w:sz="4" w:space="0"/>
            </w:tcBorders>
            <w:vAlign w:val="center"/>
          </w:tcPr>
          <w:p w14:paraId="401C1B7F">
            <w:pPr>
              <w:spacing w:after="0" w:line="240" w:lineRule="auto"/>
              <w:ind w:right="-1"/>
              <w:jc w:val="center"/>
              <w:rPr>
                <w:rFonts w:ascii="Times New Roman" w:hAnsi="Times New Roman"/>
                <w:sz w:val="24"/>
              </w:rPr>
            </w:pPr>
            <w:r>
              <w:rPr>
                <w:rFonts w:ascii="Times New Roman" w:hAnsi="Times New Roman"/>
                <w:sz w:val="24"/>
              </w:rPr>
              <w:t>2</w:t>
            </w:r>
          </w:p>
        </w:tc>
        <w:tc>
          <w:tcPr>
            <w:tcW w:w="1900" w:type="dxa"/>
            <w:vMerge w:val="continue"/>
            <w:tcBorders>
              <w:top w:val="single" w:color="000000" w:sz="4" w:space="0"/>
              <w:left w:val="single" w:color="000000" w:sz="4" w:space="0"/>
              <w:bottom w:val="single" w:color="000000" w:sz="4" w:space="0"/>
              <w:right w:val="single" w:color="000000" w:sz="4" w:space="0"/>
            </w:tcBorders>
          </w:tcPr>
          <w:p w14:paraId="1418B860">
            <w:pPr>
              <w:rPr>
                <w:rFonts w:ascii="Times New Roman" w:hAnsi="Times New Roman"/>
              </w:rPr>
            </w:pPr>
          </w:p>
        </w:tc>
      </w:tr>
      <w:tr w14:paraId="7C787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2293" w:type="dxa"/>
            <w:vMerge w:val="continue"/>
            <w:tcBorders>
              <w:top w:val="single" w:color="000000" w:sz="4" w:space="0"/>
              <w:left w:val="single" w:color="000000" w:sz="4" w:space="0"/>
              <w:bottom w:val="single" w:color="000000" w:sz="4" w:space="0"/>
              <w:right w:val="single" w:color="000000" w:sz="4" w:space="0"/>
            </w:tcBorders>
          </w:tcPr>
          <w:p w14:paraId="11C0F204">
            <w:pPr>
              <w:rPr>
                <w:rFonts w:ascii="Times New Roman" w:hAnsi="Times New Roman"/>
              </w:rPr>
            </w:pPr>
          </w:p>
        </w:tc>
        <w:tc>
          <w:tcPr>
            <w:tcW w:w="7770" w:type="dxa"/>
            <w:tcBorders>
              <w:top w:val="single" w:color="000000" w:sz="4" w:space="0"/>
              <w:left w:val="single" w:color="000000" w:sz="4" w:space="0"/>
              <w:bottom w:val="single" w:color="000000" w:sz="4" w:space="0"/>
              <w:right w:val="single" w:color="000000" w:sz="4" w:space="0"/>
            </w:tcBorders>
          </w:tcPr>
          <w:p w14:paraId="52B004BD">
            <w:pPr>
              <w:spacing w:after="0" w:line="240" w:lineRule="auto"/>
              <w:ind w:right="-1"/>
              <w:jc w:val="both"/>
              <w:rPr>
                <w:rFonts w:ascii="Times New Roman" w:hAnsi="Times New Roman"/>
                <w:b/>
                <w:sz w:val="24"/>
              </w:rPr>
            </w:pPr>
            <w:r>
              <w:rPr>
                <w:rFonts w:ascii="Times New Roman" w:hAnsi="Times New Roman"/>
                <w:b/>
                <w:sz w:val="24"/>
              </w:rPr>
              <w:t>Самостоятельная работа обучающихся</w:t>
            </w:r>
            <w:r>
              <w:rPr>
                <w:rFonts w:ascii="Times New Roman" w:hAnsi="Times New Roman"/>
                <w:sz w:val="24"/>
              </w:rPr>
              <w:t>*</w:t>
            </w:r>
          </w:p>
        </w:tc>
        <w:tc>
          <w:tcPr>
            <w:tcW w:w="3283" w:type="dxa"/>
            <w:tcBorders>
              <w:top w:val="single" w:color="000000" w:sz="4" w:space="0"/>
              <w:left w:val="single" w:color="000000" w:sz="4" w:space="0"/>
              <w:bottom w:val="single" w:color="000000" w:sz="4" w:space="0"/>
              <w:right w:val="single" w:color="000000" w:sz="4" w:space="0"/>
            </w:tcBorders>
            <w:vAlign w:val="center"/>
          </w:tcPr>
          <w:p w14:paraId="3551DC6C">
            <w:pPr>
              <w:spacing w:after="0" w:line="240" w:lineRule="auto"/>
              <w:ind w:right="-1"/>
              <w:jc w:val="center"/>
              <w:rPr>
                <w:rFonts w:ascii="Times New Roman" w:hAnsi="Times New Roman"/>
                <w:sz w:val="24"/>
              </w:rPr>
            </w:pPr>
            <w:r>
              <w:rPr>
                <w:rFonts w:ascii="Times New Roman" w:hAnsi="Times New Roman"/>
                <w:sz w:val="24"/>
              </w:rPr>
              <w:t>-</w:t>
            </w:r>
          </w:p>
        </w:tc>
        <w:tc>
          <w:tcPr>
            <w:tcW w:w="1900" w:type="dxa"/>
            <w:vMerge w:val="continue"/>
            <w:tcBorders>
              <w:top w:val="single" w:color="000000" w:sz="4" w:space="0"/>
              <w:left w:val="single" w:color="000000" w:sz="4" w:space="0"/>
              <w:bottom w:val="single" w:color="000000" w:sz="4" w:space="0"/>
              <w:right w:val="single" w:color="000000" w:sz="4" w:space="0"/>
            </w:tcBorders>
          </w:tcPr>
          <w:p w14:paraId="1AA9E90A">
            <w:pPr>
              <w:rPr>
                <w:rFonts w:ascii="Times New Roman" w:hAnsi="Times New Roman"/>
              </w:rPr>
            </w:pPr>
          </w:p>
        </w:tc>
      </w:tr>
      <w:tr w14:paraId="0C181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63" w:type="dxa"/>
            <w:gridSpan w:val="2"/>
            <w:tcBorders>
              <w:top w:val="single" w:color="000000" w:sz="4" w:space="0"/>
              <w:left w:val="single" w:color="000000" w:sz="4" w:space="0"/>
              <w:bottom w:val="single" w:color="000000" w:sz="4" w:space="0"/>
              <w:right w:val="single" w:color="000000" w:sz="4" w:space="0"/>
            </w:tcBorders>
          </w:tcPr>
          <w:p w14:paraId="641E7BAF">
            <w:pPr>
              <w:spacing w:after="0" w:line="240" w:lineRule="auto"/>
              <w:ind w:right="-1"/>
              <w:jc w:val="both"/>
              <w:rPr>
                <w:rFonts w:ascii="Times New Roman" w:hAnsi="Times New Roman"/>
                <w:b/>
                <w:sz w:val="24"/>
              </w:rPr>
            </w:pPr>
            <w:r>
              <w:rPr>
                <w:rFonts w:ascii="Times New Roman" w:hAnsi="Times New Roman"/>
                <w:b/>
                <w:sz w:val="24"/>
              </w:rPr>
              <w:t>Промежуточная аттестация</w:t>
            </w:r>
          </w:p>
        </w:tc>
        <w:tc>
          <w:tcPr>
            <w:tcW w:w="3283" w:type="dxa"/>
            <w:tcBorders>
              <w:top w:val="single" w:color="000000" w:sz="4" w:space="0"/>
              <w:left w:val="single" w:color="000000" w:sz="4" w:space="0"/>
              <w:bottom w:val="single" w:color="000000" w:sz="4" w:space="0"/>
              <w:right w:val="single" w:color="000000" w:sz="4" w:space="0"/>
            </w:tcBorders>
            <w:vAlign w:val="center"/>
          </w:tcPr>
          <w:p w14:paraId="26448C6D">
            <w:pPr>
              <w:spacing w:after="0" w:line="240" w:lineRule="auto"/>
              <w:ind w:right="-1"/>
              <w:jc w:val="center"/>
              <w:rPr>
                <w:rFonts w:ascii="Times New Roman" w:hAnsi="Times New Roman"/>
                <w:sz w:val="24"/>
              </w:rPr>
            </w:pPr>
            <w:r>
              <w:rPr>
                <w:rFonts w:ascii="Times New Roman" w:hAnsi="Times New Roman"/>
                <w:sz w:val="24"/>
              </w:rPr>
              <w:t>**</w:t>
            </w:r>
          </w:p>
        </w:tc>
        <w:tc>
          <w:tcPr>
            <w:tcW w:w="1900" w:type="dxa"/>
            <w:tcBorders>
              <w:top w:val="single" w:color="000000" w:sz="4" w:space="0"/>
              <w:left w:val="single" w:color="000000" w:sz="4" w:space="0"/>
              <w:bottom w:val="single" w:color="000000" w:sz="4" w:space="0"/>
              <w:right w:val="single" w:color="000000" w:sz="4" w:space="0"/>
            </w:tcBorders>
          </w:tcPr>
          <w:p w14:paraId="4272ECDD">
            <w:pPr>
              <w:spacing w:after="0" w:line="240" w:lineRule="auto"/>
              <w:ind w:right="-1"/>
              <w:jc w:val="both"/>
              <w:rPr>
                <w:rFonts w:ascii="Times New Roman" w:hAnsi="Times New Roman"/>
                <w:b/>
                <w:i/>
                <w:sz w:val="24"/>
              </w:rPr>
            </w:pPr>
          </w:p>
        </w:tc>
      </w:tr>
      <w:tr w14:paraId="48377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0063" w:type="dxa"/>
            <w:gridSpan w:val="2"/>
            <w:tcBorders>
              <w:top w:val="single" w:color="000000" w:sz="4" w:space="0"/>
              <w:left w:val="single" w:color="000000" w:sz="4" w:space="0"/>
              <w:bottom w:val="single" w:color="000000" w:sz="4" w:space="0"/>
              <w:right w:val="single" w:color="000000" w:sz="4" w:space="0"/>
            </w:tcBorders>
          </w:tcPr>
          <w:p w14:paraId="05E7BBF9">
            <w:pPr>
              <w:spacing w:after="0" w:line="240" w:lineRule="auto"/>
              <w:ind w:right="-1"/>
              <w:jc w:val="both"/>
              <w:rPr>
                <w:rFonts w:ascii="Times New Roman" w:hAnsi="Times New Roman"/>
                <w:b/>
                <w:sz w:val="24"/>
              </w:rPr>
            </w:pPr>
            <w:r>
              <w:rPr>
                <w:rFonts w:ascii="Times New Roman" w:hAnsi="Times New Roman"/>
                <w:b/>
                <w:sz w:val="24"/>
              </w:rPr>
              <w:t>Всего:</w:t>
            </w:r>
          </w:p>
        </w:tc>
        <w:tc>
          <w:tcPr>
            <w:tcW w:w="3283" w:type="dxa"/>
            <w:tcBorders>
              <w:top w:val="single" w:color="000000" w:sz="4" w:space="0"/>
              <w:left w:val="single" w:color="000000" w:sz="4" w:space="0"/>
              <w:bottom w:val="single" w:color="000000" w:sz="4" w:space="0"/>
              <w:right w:val="single" w:color="000000" w:sz="4" w:space="0"/>
            </w:tcBorders>
            <w:vAlign w:val="center"/>
          </w:tcPr>
          <w:p w14:paraId="380E32B6">
            <w:pPr>
              <w:spacing w:after="0" w:line="240" w:lineRule="auto"/>
              <w:ind w:right="-1"/>
              <w:jc w:val="center"/>
              <w:rPr>
                <w:rFonts w:ascii="Times New Roman" w:hAnsi="Times New Roman"/>
                <w:b/>
                <w:sz w:val="24"/>
              </w:rPr>
            </w:pPr>
            <w:r>
              <w:rPr>
                <w:rFonts w:ascii="Times New Roman" w:hAnsi="Times New Roman"/>
                <w:b/>
                <w:sz w:val="24"/>
              </w:rPr>
              <w:t>122</w:t>
            </w:r>
          </w:p>
        </w:tc>
        <w:tc>
          <w:tcPr>
            <w:tcW w:w="1900" w:type="dxa"/>
            <w:tcBorders>
              <w:top w:val="single" w:color="000000" w:sz="4" w:space="0"/>
              <w:left w:val="single" w:color="000000" w:sz="4" w:space="0"/>
              <w:bottom w:val="single" w:color="000000" w:sz="4" w:space="0"/>
              <w:right w:val="single" w:color="000000" w:sz="4" w:space="0"/>
            </w:tcBorders>
          </w:tcPr>
          <w:p w14:paraId="4FA86F8B">
            <w:pPr>
              <w:spacing w:after="0" w:line="240" w:lineRule="auto"/>
              <w:ind w:right="-1"/>
              <w:jc w:val="both"/>
              <w:rPr>
                <w:rFonts w:ascii="Times New Roman" w:hAnsi="Times New Roman"/>
                <w:b/>
                <w:i/>
                <w:sz w:val="24"/>
              </w:rPr>
            </w:pPr>
          </w:p>
        </w:tc>
      </w:tr>
    </w:tbl>
    <w:p w14:paraId="7EFFF33E">
      <w:pPr>
        <w:rPr>
          <w:rFonts w:ascii="Times New Roman" w:hAnsi="Times New Roman"/>
        </w:rPr>
        <w:sectPr>
          <w:footerReference r:id="rId10" w:type="default"/>
          <w:pgSz w:w="16838" w:h="11906" w:orient="landscape"/>
          <w:pgMar w:top="1134" w:right="567" w:bottom="1134" w:left="1134" w:header="709" w:footer="709" w:gutter="0"/>
          <w:cols w:space="720" w:num="1"/>
        </w:sectPr>
      </w:pPr>
    </w:p>
    <w:p w14:paraId="48BBEE84">
      <w:pPr>
        <w:spacing w:after="0" w:line="240" w:lineRule="auto"/>
        <w:jc w:val="both"/>
        <w:rPr>
          <w:rFonts w:ascii="Times New Roman" w:hAnsi="Times New Roman"/>
          <w:sz w:val="24"/>
        </w:rPr>
      </w:pPr>
      <w:r>
        <w:rPr>
          <w:rFonts w:ascii="Times New Roman" w:hAnsi="Times New Roman"/>
          <w:sz w:val="24"/>
        </w:rPr>
        <w:t>* Самостоятельная работа в рамках образовательной программы планируется образовательной организацией в соответствии с требованиями ФГОС СПО в пределах объема учебной дисциплины в количестве часов, необходимом для выполнения заданий самостоятельной работы обучающихся, предусмотренных тематическим планом и содержанием учебной дисциплины. Если учебным планом предусмотрена самостоятельная работа по данной учебной дисциплине, должна быть указана её примерная тематика, объем нагрузки и результаты на освоение которых она ориентирована  (ОК)</w:t>
      </w:r>
    </w:p>
    <w:p w14:paraId="38A86CE8">
      <w:pPr>
        <w:spacing w:after="0" w:line="240" w:lineRule="auto"/>
        <w:jc w:val="both"/>
        <w:rPr>
          <w:rFonts w:ascii="Times New Roman" w:hAnsi="Times New Roman"/>
          <w:b/>
          <w:sz w:val="24"/>
          <w:highlight w:val="yellow"/>
        </w:rPr>
      </w:pPr>
      <w:r>
        <w:rPr>
          <w:rFonts w:ascii="Times New Roman" w:hAnsi="Times New Roman"/>
          <w:sz w:val="24"/>
        </w:rPr>
        <w:t>** Выделяется образовательной организацией самостоятельно. Форма проведения промежуточной аттестации определяется рабочим учебным планом  и должна предусматривать не менее 1-2 часов на зачет и не менее 6 часов на экзамен…</w:t>
      </w:r>
    </w:p>
    <w:p w14:paraId="059C3EB3">
      <w:pPr>
        <w:ind w:right="-1"/>
        <w:jc w:val="center"/>
        <w:rPr>
          <w:rFonts w:ascii="Times New Roman" w:hAnsi="Times New Roman"/>
          <w:b/>
          <w:sz w:val="24"/>
          <w:highlight w:val="yellow"/>
        </w:rPr>
      </w:pPr>
    </w:p>
    <w:p w14:paraId="517F8648">
      <w:pPr>
        <w:ind w:right="-1"/>
        <w:jc w:val="center"/>
        <w:rPr>
          <w:rFonts w:ascii="Times New Roman" w:hAnsi="Times New Roman"/>
          <w:b/>
          <w:sz w:val="24"/>
        </w:rPr>
      </w:pPr>
      <w:r>
        <w:rPr>
          <w:rFonts w:ascii="Times New Roman" w:hAnsi="Times New Roman"/>
          <w:b/>
          <w:sz w:val="24"/>
        </w:rPr>
        <w:t>3. УСЛОВИЯ РЕАЛИЗАЦИИ ПРОГРАММЫ УЧЕБНОЙ ДИСЦИПЛИНЫ</w:t>
      </w:r>
    </w:p>
    <w:p w14:paraId="73DA9AA3">
      <w:pPr>
        <w:spacing w:after="0" w:line="240" w:lineRule="auto"/>
        <w:ind w:right="-1" w:firstLine="709"/>
        <w:jc w:val="both"/>
        <w:rPr>
          <w:rFonts w:ascii="Times New Roman" w:hAnsi="Times New Roman"/>
          <w:b/>
          <w:sz w:val="24"/>
          <w:szCs w:val="24"/>
        </w:rPr>
      </w:pPr>
      <w:r>
        <w:rPr>
          <w:rFonts w:ascii="Times New Roman" w:hAnsi="Times New Roman"/>
          <w:b/>
          <w:sz w:val="24"/>
        </w:rPr>
        <w:t xml:space="preserve">3.1. Для реализации программы учебной дисциплины должны быть предусмотрены следующие </w:t>
      </w:r>
      <w:r>
        <w:rPr>
          <w:rFonts w:ascii="Times New Roman" w:hAnsi="Times New Roman"/>
          <w:b/>
          <w:sz w:val="24"/>
          <w:szCs w:val="24"/>
        </w:rPr>
        <w:t>специальные помещения:</w:t>
      </w:r>
    </w:p>
    <w:p w14:paraId="5A8315C7">
      <w:pPr>
        <w:spacing w:after="0" w:line="240" w:lineRule="auto"/>
        <w:ind w:right="-1" w:firstLine="709"/>
        <w:jc w:val="both"/>
        <w:rPr>
          <w:rFonts w:ascii="Times New Roman" w:hAnsi="Times New Roman"/>
          <w:b/>
          <w:sz w:val="24"/>
          <w:szCs w:val="24"/>
        </w:rPr>
      </w:pPr>
      <w:r>
        <w:rPr>
          <w:rFonts w:ascii="Times New Roman" w:hAnsi="Times New Roman"/>
          <w:b/>
          <w:bCs/>
          <w:sz w:val="24"/>
          <w:szCs w:val="24"/>
          <w:u w:val="single"/>
        </w:rPr>
        <w:t>Кабинет иностранных языков</w:t>
      </w:r>
    </w:p>
    <w:p w14:paraId="1DD9A941">
      <w:pPr>
        <w:widowControl w:val="0"/>
        <w:autoSpaceDE w:val="0"/>
        <w:autoSpaceDN w:val="0"/>
        <w:adjustRightInd w:val="0"/>
        <w:ind w:firstLine="709"/>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74E9184C">
      <w:pPr>
        <w:widowControl w:val="0"/>
        <w:autoSpaceDE w:val="0"/>
        <w:autoSpaceDN w:val="0"/>
        <w:adjustRightInd w:val="0"/>
        <w:ind w:firstLine="709"/>
        <w:rPr>
          <w:rFonts w:ascii="Times New Roman" w:hAnsi="Times New Roman"/>
          <w:sz w:val="24"/>
          <w:szCs w:val="24"/>
        </w:rPr>
      </w:pPr>
      <w:r>
        <w:rPr>
          <w:rFonts w:ascii="Times New Roman" w:hAnsi="Times New Roman"/>
          <w:sz w:val="24"/>
          <w:szCs w:val="24"/>
        </w:rPr>
        <w:t>Рабочее место преподавателя – 1 шт</w:t>
      </w:r>
    </w:p>
    <w:p w14:paraId="122C8CD2">
      <w:pPr>
        <w:widowControl w:val="0"/>
        <w:autoSpaceDE w:val="0"/>
        <w:autoSpaceDN w:val="0"/>
        <w:adjustRightInd w:val="0"/>
        <w:ind w:firstLine="709"/>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73CD7810">
      <w:pPr>
        <w:widowControl w:val="0"/>
        <w:autoSpaceDE w:val="0"/>
        <w:autoSpaceDN w:val="0"/>
        <w:adjustRightInd w:val="0"/>
        <w:ind w:firstLine="709"/>
        <w:rPr>
          <w:rFonts w:ascii="Times New Roman" w:hAnsi="Times New Roman"/>
          <w:sz w:val="24"/>
          <w:szCs w:val="24"/>
        </w:rPr>
      </w:pPr>
      <w:r>
        <w:rPr>
          <w:rFonts w:ascii="Times New Roman" w:hAnsi="Times New Roman"/>
          <w:sz w:val="24"/>
          <w:szCs w:val="24"/>
        </w:rPr>
        <w:t>Доска классная – 1 шт</w:t>
      </w:r>
    </w:p>
    <w:p w14:paraId="19320AC9">
      <w:pPr>
        <w:widowControl w:val="0"/>
        <w:autoSpaceDE w:val="0"/>
        <w:autoSpaceDN w:val="0"/>
        <w:adjustRightInd w:val="0"/>
        <w:ind w:firstLine="709"/>
        <w:rPr>
          <w:rFonts w:ascii="Times New Roman" w:hAnsi="Times New Roman"/>
          <w:sz w:val="24"/>
          <w:szCs w:val="24"/>
        </w:rPr>
      </w:pPr>
      <w:r>
        <w:rPr>
          <w:rFonts w:ascii="Times New Roman" w:hAnsi="Times New Roman"/>
          <w:sz w:val="24"/>
          <w:szCs w:val="24"/>
        </w:rPr>
        <w:t>Стенды информационные – 6 шт</w:t>
      </w:r>
    </w:p>
    <w:p w14:paraId="447456EB">
      <w:pPr>
        <w:spacing w:after="0" w:line="240" w:lineRule="auto"/>
        <w:ind w:right="-1" w:firstLine="709"/>
        <w:jc w:val="both"/>
        <w:rPr>
          <w:rFonts w:ascii="Times New Roman" w:hAnsi="Times New Roman"/>
          <w:sz w:val="24"/>
          <w:szCs w:val="24"/>
        </w:rPr>
      </w:pPr>
      <w:r>
        <w:rPr>
          <w:rFonts w:ascii="Times New Roman" w:hAnsi="Times New Roman"/>
          <w:sz w:val="24"/>
          <w:szCs w:val="24"/>
        </w:rPr>
        <w:t xml:space="preserve">Учебно-наглядные пособия. Ноутбук с лицензионным </w:t>
      </w:r>
    </w:p>
    <w:p w14:paraId="784E6165">
      <w:pPr>
        <w:spacing w:after="0" w:line="240" w:lineRule="auto"/>
        <w:ind w:right="-1" w:firstLine="709"/>
        <w:jc w:val="both"/>
        <w:rPr>
          <w:rFonts w:ascii="Times New Roman" w:hAnsi="Times New Roman"/>
          <w:sz w:val="24"/>
          <w:szCs w:val="24"/>
        </w:rPr>
      </w:pPr>
      <w:r>
        <w:rPr>
          <w:rFonts w:ascii="Times New Roman" w:hAnsi="Times New Roman"/>
          <w:sz w:val="24"/>
          <w:szCs w:val="24"/>
        </w:rPr>
        <w:t>программным обеспечением и возможностью подключения к информационно- телекоммуникационной сети «Интернет» - 1 шт</w:t>
      </w:r>
    </w:p>
    <w:p w14:paraId="4BE141AB">
      <w:pPr>
        <w:spacing w:after="0" w:line="240" w:lineRule="auto"/>
        <w:ind w:right="-1" w:firstLine="709"/>
        <w:jc w:val="both"/>
        <w:rPr>
          <w:rFonts w:ascii="Times New Roman" w:hAnsi="Times New Roman"/>
          <w:sz w:val="24"/>
          <w:szCs w:val="24"/>
        </w:rPr>
      </w:pPr>
    </w:p>
    <w:p w14:paraId="5AB4096D">
      <w:pPr>
        <w:spacing w:after="0" w:line="240" w:lineRule="auto"/>
        <w:ind w:right="-1" w:firstLine="709"/>
        <w:jc w:val="both"/>
        <w:rPr>
          <w:rFonts w:ascii="Times New Roman" w:hAnsi="Times New Roman"/>
          <w:b/>
          <w:sz w:val="24"/>
          <w:szCs w:val="24"/>
        </w:rPr>
      </w:pPr>
      <w:r>
        <w:rPr>
          <w:rFonts w:ascii="Times New Roman" w:hAnsi="Times New Roman"/>
          <w:b/>
          <w:sz w:val="24"/>
          <w:szCs w:val="24"/>
        </w:rPr>
        <w:t>3.2. Информационное обеспечение реализации программы</w:t>
      </w:r>
    </w:p>
    <w:p w14:paraId="1A329247">
      <w:pPr>
        <w:spacing w:after="0" w:line="240" w:lineRule="auto"/>
        <w:ind w:right="-1" w:firstLine="709"/>
        <w:jc w:val="both"/>
        <w:rPr>
          <w:rFonts w:ascii="Times New Roman" w:hAnsi="Times New Roman"/>
          <w:sz w:val="24"/>
        </w:rPr>
      </w:pPr>
      <w:r>
        <w:rPr>
          <w:rFonts w:ascii="Times New Roman" w:hAnsi="Times New Roman"/>
          <w:sz w:val="24"/>
          <w:szCs w:val="24"/>
        </w:rPr>
        <w:t>Для реализации программы</w:t>
      </w:r>
      <w:r>
        <w:rPr>
          <w:rFonts w:ascii="Times New Roman" w:hAnsi="Times New Roman"/>
          <w:sz w:val="24"/>
        </w:rPr>
        <w:t xml:space="preserve"> библиотечный фонд образовательной организации  име</w:t>
      </w:r>
      <w:r>
        <w:rPr>
          <w:rFonts w:ascii="Times New Roman" w:hAnsi="Times New Roman"/>
          <w:sz w:val="24"/>
          <w:lang w:val="ru-RU"/>
        </w:rPr>
        <w:t>е</w:t>
      </w:r>
      <w:r>
        <w:rPr>
          <w:rFonts w:ascii="Times New Roman" w:hAnsi="Times New Roman"/>
          <w:sz w:val="24"/>
        </w:rPr>
        <w:t>т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организацией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p w14:paraId="2F5C0E42">
      <w:pPr>
        <w:spacing w:after="0" w:line="240" w:lineRule="auto"/>
        <w:ind w:right="-1"/>
        <w:jc w:val="both"/>
        <w:rPr>
          <w:rFonts w:ascii="Times New Roman" w:hAnsi="Times New Roman"/>
          <w:sz w:val="24"/>
        </w:rPr>
      </w:pPr>
    </w:p>
    <w:p w14:paraId="2BA340B1">
      <w:pPr>
        <w:spacing w:after="0" w:line="240" w:lineRule="auto"/>
        <w:ind w:right="-1" w:firstLine="709"/>
        <w:jc w:val="both"/>
        <w:rPr>
          <w:rFonts w:ascii="Times New Roman" w:hAnsi="Times New Roman"/>
          <w:b/>
          <w:sz w:val="24"/>
        </w:rPr>
      </w:pPr>
      <w:r>
        <w:rPr>
          <w:rFonts w:ascii="Times New Roman" w:hAnsi="Times New Roman"/>
          <w:b/>
          <w:sz w:val="24"/>
        </w:rPr>
        <w:t>3.2.1. Основные печатные издания</w:t>
      </w:r>
    </w:p>
    <w:p w14:paraId="54EAFED2">
      <w:pPr>
        <w:spacing w:after="0" w:line="240" w:lineRule="auto"/>
        <w:ind w:firstLine="708"/>
        <w:rPr>
          <w:rFonts w:ascii="Times New Roman" w:hAnsi="Times New Roman"/>
          <w:sz w:val="24"/>
        </w:rPr>
      </w:pPr>
      <w:r>
        <w:rPr>
          <w:rFonts w:ascii="Times New Roman" w:hAnsi="Times New Roman"/>
          <w:sz w:val="24"/>
        </w:rPr>
        <w:t>1. Английский язык: учеб. пособие для студентов учреждений сред. проф. образования (Planet of English): учебное издание / Безкоровайная Г. Т., Соколова Н.И., Койранская Е. А., Лаврик Г.В. - Москва: Академия, 2024. - 272 c. — ISBN 978-5-0054-2171-5</w:t>
      </w:r>
    </w:p>
    <w:p w14:paraId="399A4675">
      <w:pPr>
        <w:spacing w:after="0" w:line="240" w:lineRule="auto"/>
        <w:ind w:firstLine="708"/>
        <w:rPr>
          <w:rFonts w:ascii="Times New Roman" w:hAnsi="Times New Roman"/>
          <w:sz w:val="24"/>
        </w:rPr>
      </w:pPr>
      <w:r>
        <w:rPr>
          <w:rFonts w:ascii="Times New Roman" w:hAnsi="Times New Roman"/>
          <w:sz w:val="24"/>
        </w:rPr>
        <w:t xml:space="preserve">2. Голубев А.П. Английский язык: учебное издание / Голубев А.П., Балюк Н.В., Смирнова И.Б. - Москва: Академия, 2024. - 368 c. — ISBN 978-5-0054-2840-01. </w:t>
      </w:r>
      <w:bookmarkStart w:id="8" w:name="_Hlk170394380"/>
    </w:p>
    <w:p w14:paraId="280270F1">
      <w:pPr>
        <w:spacing w:after="0" w:line="240" w:lineRule="auto"/>
        <w:ind w:firstLine="708"/>
        <w:rPr>
          <w:rFonts w:ascii="Times New Roman" w:hAnsi="Times New Roman"/>
          <w:sz w:val="24"/>
        </w:rPr>
      </w:pPr>
      <w:r>
        <w:rPr>
          <w:rFonts w:ascii="Times New Roman" w:hAnsi="Times New Roman"/>
          <w:sz w:val="24"/>
        </w:rPr>
        <w:t>3. Карпова, Т. А., English for Colleges = Английский язык для колледжей: учебник / Т. А. Карпова. — Москва: КноРус, 2024. — 311 с. — ISBN 978-5-406-12612-7</w:t>
      </w:r>
    </w:p>
    <w:p w14:paraId="2788C7A1">
      <w:pPr>
        <w:spacing w:after="0" w:line="240" w:lineRule="auto"/>
        <w:ind w:right="-1" w:firstLine="708"/>
        <w:contextualSpacing/>
        <w:jc w:val="both"/>
        <w:rPr>
          <w:rFonts w:ascii="Times New Roman" w:hAnsi="Times New Roman"/>
          <w:sz w:val="24"/>
        </w:rPr>
      </w:pPr>
      <w:r>
        <w:rPr>
          <w:rFonts w:ascii="Times New Roman" w:hAnsi="Times New Roman"/>
          <w:sz w:val="24"/>
        </w:rPr>
        <w:t>4. Куряева, Р. И. Английский язык. Лексика и грамматика: учебник для среднего профессионального образования / Р. И. Куряева. — 8-е изд., испр. и доп. — Москва: Издательство Юрайт, 2024. — 497 с. — (Профессиональное образование). — ISBN 978-5-534-16553-1.</w:t>
      </w:r>
      <w:bookmarkEnd w:id="8"/>
    </w:p>
    <w:p w14:paraId="770F8E5F">
      <w:pPr>
        <w:spacing w:after="0" w:line="240" w:lineRule="auto"/>
        <w:ind w:firstLine="708"/>
        <w:rPr>
          <w:rFonts w:ascii="Times New Roman" w:hAnsi="Times New Roman"/>
          <w:sz w:val="24"/>
        </w:rPr>
      </w:pPr>
      <w:r>
        <w:rPr>
          <w:rFonts w:ascii="Times New Roman" w:hAnsi="Times New Roman"/>
          <w:sz w:val="24"/>
        </w:rPr>
        <w:t>5. Маньковская, З. В. Английский язык : учебное пособие / З. В. Маньковская. — Москва: ИНФРА-М, 2024. — 200 с. — (Среднее профессиональное образование)</w:t>
      </w:r>
    </w:p>
    <w:p w14:paraId="17F91D42">
      <w:pPr>
        <w:spacing w:after="0" w:line="240" w:lineRule="auto"/>
        <w:ind w:right="-1" w:firstLine="709"/>
        <w:contextualSpacing/>
        <w:rPr>
          <w:rFonts w:ascii="Times New Roman" w:hAnsi="Times New Roman"/>
          <w:sz w:val="24"/>
        </w:rPr>
      </w:pPr>
    </w:p>
    <w:p w14:paraId="26C3BB13">
      <w:pPr>
        <w:spacing w:after="0" w:line="240" w:lineRule="auto"/>
        <w:ind w:right="-1" w:firstLine="709"/>
        <w:contextualSpacing/>
        <w:jc w:val="both"/>
        <w:rPr>
          <w:rFonts w:ascii="Times New Roman" w:hAnsi="Times New Roman"/>
          <w:b/>
          <w:sz w:val="24"/>
        </w:rPr>
      </w:pPr>
      <w:r>
        <w:rPr>
          <w:rFonts w:ascii="Times New Roman" w:hAnsi="Times New Roman"/>
          <w:b/>
          <w:sz w:val="24"/>
        </w:rPr>
        <w:t xml:space="preserve">3.2.2. Электронные издания </w:t>
      </w:r>
    </w:p>
    <w:p w14:paraId="7423BA09">
      <w:pPr>
        <w:spacing w:after="0" w:line="240" w:lineRule="auto"/>
        <w:ind w:right="-1" w:firstLine="709"/>
        <w:contextualSpacing/>
        <w:jc w:val="both"/>
        <w:rPr>
          <w:rFonts w:ascii="Times New Roman" w:hAnsi="Times New Roman"/>
          <w:sz w:val="24"/>
        </w:rPr>
      </w:pPr>
      <w:r>
        <w:rPr>
          <w:rFonts w:ascii="Times New Roman" w:hAnsi="Times New Roman"/>
          <w:sz w:val="24"/>
        </w:rPr>
        <w:t xml:space="preserve">1. Английский язык: учеб. пособие для студентов учреждений сред. проф. образования (Planet of English): учебное издание / Безкоровайная Г. Т., Соколова Н.И., Койранская Е. А., Лаврик Г.В. - Москва: Академия, 2024. - 272 c. — URL: </w:t>
      </w:r>
      <w:r>
        <w:fldChar w:fldCharType="begin"/>
      </w:r>
      <w:r>
        <w:instrText xml:space="preserve"> HYPERLINK "https://academia-moscow.ru/catalogue/5389/796937/" </w:instrText>
      </w:r>
      <w:r>
        <w:fldChar w:fldCharType="separate"/>
      </w:r>
      <w:r>
        <w:rPr>
          <w:rFonts w:ascii="Times New Roman" w:hAnsi="Times New Roman"/>
          <w:sz w:val="24"/>
        </w:rPr>
        <w:t>https://academia-moscow.ru/catalogue/5389/796937/</w:t>
      </w:r>
      <w:r>
        <w:rPr>
          <w:rFonts w:ascii="Times New Roman" w:hAnsi="Times New Roman"/>
          <w:sz w:val="24"/>
        </w:rPr>
        <w:fldChar w:fldCharType="end"/>
      </w:r>
      <w:r>
        <w:rPr>
          <w:rFonts w:ascii="Times New Roman" w:hAnsi="Times New Roman"/>
          <w:sz w:val="24"/>
        </w:rPr>
        <w:t xml:space="preserve"> </w:t>
      </w:r>
    </w:p>
    <w:p w14:paraId="62A16E35">
      <w:pPr>
        <w:spacing w:after="0" w:line="240" w:lineRule="auto"/>
        <w:ind w:right="-1" w:firstLine="708"/>
        <w:contextualSpacing/>
        <w:jc w:val="both"/>
        <w:rPr>
          <w:rFonts w:ascii="Times New Roman" w:hAnsi="Times New Roman"/>
          <w:sz w:val="24"/>
        </w:rPr>
      </w:pPr>
      <w:r>
        <w:rPr>
          <w:rFonts w:ascii="Times New Roman" w:hAnsi="Times New Roman"/>
          <w:sz w:val="24"/>
        </w:rPr>
        <w:t>2. Буренко, Л. В.</w:t>
      </w:r>
      <w:r>
        <w:rPr>
          <w:rFonts w:ascii="Times New Roman" w:hAnsi="Times New Roman"/>
          <w:i/>
          <w:sz w:val="24"/>
        </w:rPr>
        <w:t> </w:t>
      </w:r>
      <w:r>
        <w:rPr>
          <w:rFonts w:ascii="Times New Roman" w:hAnsi="Times New Roman"/>
          <w:sz w:val="24"/>
        </w:rPr>
        <w:t> Грамматика английского языка. Grammar in Levels Elementary – Pre-Intermediate: учебное пособие для среднего профессионального образования / Л. В. Буренко, О. С. Тарасенко. — Москва: Издательство Юрайт, 2021. — 227 с. — (Профессиональное образование). — ISBN 978-5-9916-9261-8. — URL: </w:t>
      </w:r>
      <w:r>
        <w:fldChar w:fldCharType="begin"/>
      </w:r>
      <w:r>
        <w:instrText xml:space="preserve"> HYPERLINK "https://urait.ru/bcode/471736" </w:instrText>
      </w:r>
      <w:r>
        <w:fldChar w:fldCharType="separate"/>
      </w:r>
      <w:r>
        <w:rPr>
          <w:rFonts w:ascii="Times New Roman" w:hAnsi="Times New Roman"/>
          <w:sz w:val="24"/>
        </w:rPr>
        <w:t>https://urait.ru/bcode/471736</w:t>
      </w:r>
      <w:r>
        <w:rPr>
          <w:rFonts w:ascii="Times New Roman" w:hAnsi="Times New Roman"/>
          <w:sz w:val="24"/>
        </w:rPr>
        <w:fldChar w:fldCharType="end"/>
      </w:r>
    </w:p>
    <w:p w14:paraId="491E8472">
      <w:pPr>
        <w:spacing w:after="0" w:line="240" w:lineRule="auto"/>
        <w:ind w:right="-1" w:firstLine="708"/>
        <w:contextualSpacing/>
        <w:jc w:val="both"/>
        <w:rPr>
          <w:rFonts w:ascii="Times New Roman" w:hAnsi="Times New Roman"/>
          <w:sz w:val="24"/>
        </w:rPr>
      </w:pPr>
      <w:r>
        <w:rPr>
          <w:rFonts w:ascii="Times New Roman" w:hAnsi="Times New Roman"/>
          <w:sz w:val="24"/>
        </w:rPr>
        <w:t xml:space="preserve">3. Голубев А.П. Английский язык для специальности «Туризм» = English for Students in Tourism Management: учебное издание / Голубев А.П., Бессонова Е. И., Смирнова И.Б. - Москва : Академия, 2024. - 192 c. (Специальности среднего профессионального образования) — ISBN 978-5-406-08132-7. — URL: </w:t>
      </w:r>
      <w:r>
        <w:fldChar w:fldCharType="begin"/>
      </w:r>
      <w:r>
        <w:instrText xml:space="preserve"> HYPERLINK "https://academia-moscow.ru/catalogue/5538/798312/" </w:instrText>
      </w:r>
      <w:r>
        <w:fldChar w:fldCharType="separate"/>
      </w:r>
      <w:r>
        <w:rPr>
          <w:rFonts w:ascii="Times New Roman" w:hAnsi="Times New Roman"/>
          <w:sz w:val="24"/>
        </w:rPr>
        <w:t>https://academia-moscow.ru/catalogue/5538/798312/</w:t>
      </w:r>
      <w:r>
        <w:rPr>
          <w:rFonts w:ascii="Times New Roman" w:hAnsi="Times New Roman"/>
          <w:sz w:val="24"/>
        </w:rPr>
        <w:fldChar w:fldCharType="end"/>
      </w:r>
      <w:r>
        <w:rPr>
          <w:rFonts w:ascii="Times New Roman" w:hAnsi="Times New Roman"/>
          <w:sz w:val="24"/>
        </w:rPr>
        <w:t xml:space="preserve">  </w:t>
      </w:r>
    </w:p>
    <w:p w14:paraId="7EBA13F4">
      <w:pPr>
        <w:spacing w:after="0" w:line="240" w:lineRule="auto"/>
        <w:ind w:right="-1" w:firstLine="708"/>
        <w:contextualSpacing/>
        <w:jc w:val="both"/>
        <w:rPr>
          <w:rFonts w:ascii="Times New Roman" w:hAnsi="Times New Roman"/>
          <w:sz w:val="24"/>
        </w:rPr>
      </w:pPr>
      <w:r>
        <w:rPr>
          <w:rFonts w:ascii="Times New Roman" w:hAnsi="Times New Roman"/>
          <w:sz w:val="24"/>
        </w:rPr>
        <w:t xml:space="preserve">4. Голубев А.П. Английский язык для технических специальностей = English for Technical Colleges: учебное издание / Голубев А.П., Коржавый А. П., Смирнова И.Б. - Москва: Академия, 2024. - 208 c. (Специальности среднего профессионального образования) — ISBN 978-5-0054-2326-9— URL: </w:t>
      </w:r>
      <w:r>
        <w:fldChar w:fldCharType="begin"/>
      </w:r>
      <w:r>
        <w:instrText xml:space="preserve"> HYPERLINK "https://academia-moscow.ru/catalogue/5560/781456/" </w:instrText>
      </w:r>
      <w:r>
        <w:fldChar w:fldCharType="separate"/>
      </w:r>
      <w:r>
        <w:rPr>
          <w:rFonts w:ascii="Times New Roman" w:hAnsi="Times New Roman"/>
          <w:sz w:val="24"/>
        </w:rPr>
        <w:t>https://academia-moscow.ru/catalogue/5560/781456/</w:t>
      </w:r>
      <w:r>
        <w:rPr>
          <w:rFonts w:ascii="Times New Roman" w:hAnsi="Times New Roman"/>
          <w:sz w:val="24"/>
        </w:rPr>
        <w:fldChar w:fldCharType="end"/>
      </w:r>
      <w:r>
        <w:rPr>
          <w:rFonts w:ascii="Times New Roman" w:hAnsi="Times New Roman"/>
          <w:sz w:val="24"/>
        </w:rPr>
        <w:t xml:space="preserve"> </w:t>
      </w:r>
    </w:p>
    <w:p w14:paraId="38C5FAD3">
      <w:pPr>
        <w:spacing w:after="0" w:line="240" w:lineRule="auto"/>
        <w:ind w:right="-1" w:firstLine="709"/>
        <w:contextualSpacing/>
        <w:jc w:val="both"/>
        <w:rPr>
          <w:rFonts w:ascii="Times New Roman" w:hAnsi="Times New Roman"/>
          <w:sz w:val="24"/>
        </w:rPr>
      </w:pPr>
      <w:r>
        <w:rPr>
          <w:rFonts w:ascii="Times New Roman" w:hAnsi="Times New Roman"/>
          <w:sz w:val="24"/>
        </w:rPr>
        <w:t>5. Кузьменкова, Ю. Б.</w:t>
      </w:r>
      <w:r>
        <w:rPr>
          <w:rFonts w:ascii="Times New Roman" w:hAnsi="Times New Roman"/>
          <w:i/>
          <w:sz w:val="24"/>
        </w:rPr>
        <w:t> </w:t>
      </w:r>
      <w:r>
        <w:rPr>
          <w:rFonts w:ascii="Times New Roman" w:hAnsi="Times New Roman"/>
          <w:sz w:val="24"/>
        </w:rPr>
        <w:t> Английский язык для технических колледжей (A1): учебное пособие для среднего профессионального образования / Ю. Б. Кузьменкова. — Москва: Издательство Юрайт, 2024. — 195 с. — (Профессиональное образование). — ISBN 978-5-534-17397-0. — URL: </w:t>
      </w:r>
      <w:r>
        <w:fldChar w:fldCharType="begin"/>
      </w:r>
      <w:r>
        <w:instrText xml:space="preserve"> HYPERLINK "https://urait.ru/bcode/533005" </w:instrText>
      </w:r>
      <w:r>
        <w:fldChar w:fldCharType="separate"/>
      </w:r>
      <w:r>
        <w:rPr>
          <w:rFonts w:ascii="Times New Roman" w:hAnsi="Times New Roman"/>
          <w:sz w:val="24"/>
        </w:rPr>
        <w:t>https://urait.ru/bcode/533005</w:t>
      </w:r>
      <w:r>
        <w:rPr>
          <w:rFonts w:ascii="Times New Roman" w:hAnsi="Times New Roman"/>
          <w:sz w:val="24"/>
        </w:rPr>
        <w:fldChar w:fldCharType="end"/>
      </w:r>
    </w:p>
    <w:p w14:paraId="7410C848">
      <w:pPr>
        <w:spacing w:after="0" w:line="240" w:lineRule="auto"/>
        <w:ind w:right="-1" w:firstLine="709"/>
        <w:contextualSpacing/>
        <w:jc w:val="both"/>
        <w:rPr>
          <w:rFonts w:ascii="Times New Roman" w:hAnsi="Times New Roman"/>
          <w:sz w:val="24"/>
        </w:rPr>
      </w:pPr>
      <w:r>
        <w:rPr>
          <w:rFonts w:ascii="Times New Roman" w:hAnsi="Times New Roman"/>
          <w:sz w:val="24"/>
        </w:rPr>
        <w:t xml:space="preserve">6. Кузьменкова, Ю. Б. Английский язык. Основы разговорной практики. Книга для преподавателя / Ю. Б. Кузьменкова, А. П. Кузьменков. — 2-е изд., стер. — Санкт-Петербург: Лань, 2023. — 132 с. — ISBN 978-5-507-47834-7. — URL: </w:t>
      </w:r>
      <w:r>
        <w:fldChar w:fldCharType="begin"/>
      </w:r>
      <w:r>
        <w:instrText xml:space="preserve"> HYPERLINK "https://e.lanbook.com/book/339809" </w:instrText>
      </w:r>
      <w:r>
        <w:fldChar w:fldCharType="separate"/>
      </w:r>
      <w:r>
        <w:rPr>
          <w:rFonts w:ascii="Times New Roman" w:hAnsi="Times New Roman"/>
          <w:sz w:val="24"/>
        </w:rPr>
        <w:t>https://e.lanbook.com/book/339809</w:t>
      </w:r>
      <w:r>
        <w:rPr>
          <w:rFonts w:ascii="Times New Roman" w:hAnsi="Times New Roman"/>
          <w:sz w:val="24"/>
        </w:rPr>
        <w:fldChar w:fldCharType="end"/>
      </w:r>
      <w:r>
        <w:rPr>
          <w:rFonts w:ascii="Times New Roman" w:hAnsi="Times New Roman"/>
          <w:sz w:val="24"/>
        </w:rPr>
        <w:t xml:space="preserve"> </w:t>
      </w:r>
    </w:p>
    <w:p w14:paraId="0CEC4CC4">
      <w:pPr>
        <w:spacing w:after="0" w:line="240" w:lineRule="auto"/>
        <w:ind w:firstLine="709"/>
        <w:jc w:val="both"/>
        <w:rPr>
          <w:rFonts w:ascii="Times New Roman" w:hAnsi="Times New Roman"/>
          <w:sz w:val="24"/>
        </w:rPr>
      </w:pPr>
      <w:r>
        <w:rPr>
          <w:rFonts w:ascii="Times New Roman" w:hAnsi="Times New Roman"/>
          <w:sz w:val="24"/>
        </w:rPr>
        <w:t xml:space="preserve">7. Шматкова, Л. Англо-русский тематический словарь / Л. Шматкова. — 3-е изд., испр. — Санкт-Петербург: Лань, 2023. — 280 с. — ISBN 978-5-8114-9427-9.  — URL: </w:t>
      </w:r>
      <w:r>
        <w:fldChar w:fldCharType="begin"/>
      </w:r>
      <w:r>
        <w:instrText xml:space="preserve"> HYPERLINK "https://e.lanbook.com/book/298541" </w:instrText>
      </w:r>
      <w:r>
        <w:fldChar w:fldCharType="separate"/>
      </w:r>
      <w:r>
        <w:rPr>
          <w:rFonts w:ascii="Times New Roman" w:hAnsi="Times New Roman"/>
          <w:sz w:val="24"/>
        </w:rPr>
        <w:t>https://e.lanbook.com/book/298541</w:t>
      </w:r>
      <w:r>
        <w:rPr>
          <w:rFonts w:ascii="Times New Roman" w:hAnsi="Times New Roman"/>
          <w:sz w:val="24"/>
        </w:rPr>
        <w:fldChar w:fldCharType="end"/>
      </w:r>
    </w:p>
    <w:p w14:paraId="3C5A63CC">
      <w:pPr>
        <w:spacing w:after="0" w:line="240" w:lineRule="auto"/>
        <w:ind w:firstLine="709"/>
        <w:jc w:val="both"/>
        <w:rPr>
          <w:rFonts w:ascii="Times New Roman" w:hAnsi="Times New Roman"/>
          <w:sz w:val="24"/>
        </w:rPr>
      </w:pPr>
      <w:r>
        <w:rPr>
          <w:rFonts w:ascii="Times New Roman" w:hAnsi="Times New Roman"/>
          <w:sz w:val="24"/>
        </w:rPr>
        <w:t>8. Щербакова Н. И. Английский язык для специалистов сферы общественного питания = English for Cooking and Catering: учебное издание / Щербакова Н. И., Звенигородская Н.С. — Москва: Академия, 2024. - 320 c. — ISBN</w:t>
      </w:r>
      <w:r>
        <w:rPr>
          <w:rFonts w:ascii="Times New Roman" w:hAnsi="Times New Roman"/>
          <w:b/>
          <w:sz w:val="24"/>
        </w:rPr>
        <w:t xml:space="preserve"> </w:t>
      </w:r>
      <w:r>
        <w:rPr>
          <w:rFonts w:ascii="Times New Roman" w:hAnsi="Times New Roman"/>
          <w:sz w:val="24"/>
        </w:rPr>
        <w:t xml:space="preserve">978-5-0054-3007-6 (Специальности среднего профессионального образования). — URL: </w:t>
      </w:r>
      <w:r>
        <w:fldChar w:fldCharType="begin"/>
      </w:r>
      <w:r>
        <w:instrText xml:space="preserve"> HYPERLINK "https://academia-moscow.ru/catalogue/5538/817927/" </w:instrText>
      </w:r>
      <w:r>
        <w:fldChar w:fldCharType="separate"/>
      </w:r>
      <w:r>
        <w:rPr>
          <w:rFonts w:ascii="Times New Roman" w:hAnsi="Times New Roman"/>
          <w:sz w:val="24"/>
        </w:rPr>
        <w:t>https://academia-moscow.ru/catalogue/5538/817927/</w:t>
      </w:r>
      <w:r>
        <w:rPr>
          <w:rFonts w:ascii="Times New Roman" w:hAnsi="Times New Roman"/>
          <w:sz w:val="24"/>
        </w:rPr>
        <w:fldChar w:fldCharType="end"/>
      </w:r>
      <w:r>
        <w:rPr>
          <w:rFonts w:ascii="Times New Roman" w:hAnsi="Times New Roman"/>
          <w:sz w:val="24"/>
        </w:rPr>
        <w:t xml:space="preserve"> </w:t>
      </w:r>
    </w:p>
    <w:p w14:paraId="265777AB">
      <w:pPr>
        <w:spacing w:after="0" w:line="240" w:lineRule="auto"/>
        <w:ind w:firstLine="709"/>
        <w:jc w:val="both"/>
        <w:rPr>
          <w:rFonts w:ascii="Times New Roman" w:hAnsi="Times New Roman"/>
          <w:sz w:val="24"/>
        </w:rPr>
      </w:pPr>
    </w:p>
    <w:p w14:paraId="0FABD597">
      <w:pPr>
        <w:pStyle w:val="39"/>
        <w:widowControl/>
        <w:numPr>
          <w:ilvl w:val="2"/>
          <w:numId w:val="9"/>
        </w:numPr>
        <w:spacing w:before="120" w:line="240" w:lineRule="auto"/>
        <w:ind w:right="-1"/>
        <w:contextualSpacing/>
        <w:jc w:val="both"/>
        <w:rPr>
          <w:b/>
        </w:rPr>
      </w:pPr>
      <w:r>
        <w:rPr>
          <w:b/>
        </w:rPr>
        <w:t>Дополнительные источники (при необходимости)</w:t>
      </w:r>
    </w:p>
    <w:p w14:paraId="67BB8FDF">
      <w:pPr>
        <w:pStyle w:val="39"/>
        <w:ind w:left="0" w:firstLine="708"/>
        <w:rPr>
          <w:lang w:val="en-US"/>
        </w:rPr>
      </w:pPr>
      <w:bookmarkStart w:id="9" w:name="_Hlk170396293"/>
      <w:r>
        <w:rPr>
          <w:lang w:val="en-US"/>
        </w:rPr>
        <w:t xml:space="preserve">1.  Learn English. British Council - The United Kingdom's international organisation for cultural </w:t>
      </w:r>
    </w:p>
    <w:p w14:paraId="1CFD1F14">
      <w:pPr>
        <w:spacing w:after="0"/>
        <w:contextualSpacing/>
        <w:jc w:val="both"/>
        <w:rPr>
          <w:rFonts w:ascii="Times New Roman" w:hAnsi="Times New Roman"/>
          <w:sz w:val="24"/>
          <w:lang w:val="en-US"/>
        </w:rPr>
      </w:pPr>
      <w:r>
        <w:rPr>
          <w:rFonts w:ascii="Times New Roman" w:hAnsi="Times New Roman"/>
          <w:sz w:val="24"/>
          <w:lang w:val="en-US"/>
        </w:rPr>
        <w:t xml:space="preserve">relations and educational opportunities. "/ </w:t>
      </w:r>
      <w:r>
        <w:rPr>
          <w:rFonts w:ascii="Times New Roman" w:hAnsi="Times New Roman"/>
          <w:sz w:val="24"/>
        </w:rPr>
        <w:t>Интернет</w:t>
      </w:r>
      <w:r>
        <w:rPr>
          <w:rFonts w:ascii="Times New Roman" w:hAnsi="Times New Roman"/>
          <w:sz w:val="24"/>
          <w:lang w:val="en-US"/>
        </w:rPr>
        <w:t>-</w:t>
      </w:r>
      <w:r>
        <w:rPr>
          <w:rFonts w:ascii="Times New Roman" w:hAnsi="Times New Roman"/>
          <w:sz w:val="24"/>
        </w:rPr>
        <w:t>ресурс</w:t>
      </w:r>
      <w:r>
        <w:rPr>
          <w:rFonts w:ascii="Times New Roman" w:hAnsi="Times New Roman"/>
          <w:sz w:val="24"/>
          <w:lang w:val="en-US"/>
        </w:rPr>
        <w:t xml:space="preserve"> – British Council, 2024 — URL: </w:t>
      </w:r>
      <w:r>
        <w:fldChar w:fldCharType="begin"/>
      </w:r>
      <w:r>
        <w:instrText xml:space="preserve"> HYPERLINK "https://learnenglish.britishcouncil.org/" </w:instrText>
      </w:r>
      <w:r>
        <w:fldChar w:fldCharType="separate"/>
      </w:r>
      <w:r>
        <w:rPr>
          <w:rFonts w:ascii="Times New Roman" w:hAnsi="Times New Roman"/>
          <w:sz w:val="24"/>
          <w:lang w:val="en-US"/>
        </w:rPr>
        <w:t>https://learnenglish.britishcouncil.org/</w:t>
      </w:r>
      <w:r>
        <w:rPr>
          <w:rFonts w:ascii="Times New Roman" w:hAnsi="Times New Roman"/>
          <w:sz w:val="24"/>
          <w:lang w:val="en-US"/>
        </w:rPr>
        <w:fldChar w:fldCharType="end"/>
      </w:r>
    </w:p>
    <w:p w14:paraId="4972F9FB">
      <w:pPr>
        <w:spacing w:after="0"/>
        <w:ind w:firstLine="708"/>
        <w:contextualSpacing/>
        <w:jc w:val="both"/>
        <w:rPr>
          <w:rFonts w:ascii="Times New Roman" w:hAnsi="Times New Roman"/>
          <w:sz w:val="24"/>
        </w:rPr>
      </w:pPr>
      <w:r>
        <w:rPr>
          <w:rFonts w:ascii="Times New Roman" w:hAnsi="Times New Roman"/>
          <w:sz w:val="24"/>
        </w:rPr>
        <w:t xml:space="preserve">2. </w:t>
      </w:r>
      <w:r>
        <w:rPr>
          <w:rFonts w:ascii="Times New Roman" w:hAnsi="Times New Roman"/>
        </w:rPr>
        <w:t xml:space="preserve"> </w:t>
      </w:r>
      <w:r>
        <w:rPr>
          <w:rStyle w:val="40"/>
        </w:rPr>
        <w:t>Видео уроки по английскому языку / Проект Английский язык онлайн — Native English // Интернет-ресурс – ENGV.RU, 2024—</w:t>
      </w:r>
      <w:r>
        <w:rPr>
          <w:rFonts w:ascii="Times New Roman" w:hAnsi="Times New Roman"/>
        </w:rPr>
        <w:t xml:space="preserve"> URL:</w:t>
      </w:r>
      <w:r>
        <w:rPr>
          <w:rFonts w:ascii="Times New Roman" w:hAnsi="Times New Roman"/>
          <w:sz w:val="24"/>
        </w:rPr>
        <w:t xml:space="preserve"> </w:t>
      </w:r>
      <w:r>
        <w:fldChar w:fldCharType="begin"/>
      </w:r>
      <w:r>
        <w:instrText xml:space="preserve"> HYPERLINK "https://engv.ru/category/grammar/" </w:instrText>
      </w:r>
      <w:r>
        <w:fldChar w:fldCharType="separate"/>
      </w:r>
      <w:r>
        <w:rPr>
          <w:rFonts w:ascii="Times New Roman" w:hAnsi="Times New Roman"/>
          <w:sz w:val="24"/>
        </w:rPr>
        <w:t>https://engv.ru/category/grammar/</w:t>
      </w:r>
      <w:r>
        <w:rPr>
          <w:rFonts w:ascii="Times New Roman" w:hAnsi="Times New Roman"/>
          <w:sz w:val="24"/>
        </w:rPr>
        <w:fldChar w:fldCharType="end"/>
      </w:r>
      <w:r>
        <w:rPr>
          <w:rFonts w:ascii="Times New Roman" w:hAnsi="Times New Roman"/>
          <w:sz w:val="24"/>
        </w:rPr>
        <w:t xml:space="preserve"> </w:t>
      </w:r>
    </w:p>
    <w:p w14:paraId="7F4E8216">
      <w:pPr>
        <w:pStyle w:val="39"/>
        <w:ind w:left="0" w:firstLine="708"/>
      </w:pPr>
      <w:r>
        <w:t>3. Левченко, В. В.  Английский язык для экономистов : учебник и практикум для среднего профессионального образования / В. В. Левченко, Е. Е. Долгалёва, О. В. Мещерякова. — 2-е изд., перераб. и доп. — Москва: Издательство Юрайт, 2024. — 408 с. — (Профессиональное образование). — ISBN 978-5-534-16155-7</w:t>
      </w:r>
    </w:p>
    <w:p w14:paraId="1590110B">
      <w:pPr>
        <w:spacing w:after="0" w:line="240" w:lineRule="auto"/>
        <w:contextualSpacing/>
        <w:jc w:val="both"/>
        <w:rPr>
          <w:rFonts w:ascii="Times New Roman" w:hAnsi="Times New Roman"/>
          <w:sz w:val="24"/>
        </w:rPr>
      </w:pPr>
    </w:p>
    <w:bookmarkEnd w:id="9"/>
    <w:p w14:paraId="125CA5A4">
      <w:pPr>
        <w:spacing w:before="120" w:after="120" w:line="240" w:lineRule="auto"/>
        <w:ind w:right="-1"/>
        <w:contextualSpacing/>
        <w:jc w:val="center"/>
        <w:rPr>
          <w:rFonts w:ascii="Times New Roman" w:hAnsi="Times New Roman"/>
          <w:sz w:val="24"/>
        </w:rPr>
      </w:pPr>
    </w:p>
    <w:p w14:paraId="49404B4A">
      <w:pPr>
        <w:spacing w:before="120" w:after="120" w:line="240" w:lineRule="auto"/>
        <w:ind w:right="-1"/>
        <w:contextualSpacing/>
        <w:jc w:val="center"/>
        <w:rPr>
          <w:rFonts w:ascii="Times New Roman" w:hAnsi="Times New Roman"/>
          <w:b/>
          <w:sz w:val="24"/>
        </w:rPr>
      </w:pPr>
      <w:bookmarkStart w:id="10" w:name="_Hlk80485971"/>
      <w:r>
        <w:rPr>
          <w:rFonts w:ascii="Times New Roman" w:hAnsi="Times New Roman"/>
          <w:b/>
          <w:sz w:val="24"/>
        </w:rPr>
        <w:t>4. КОНТРОЛЬ И ОЦЕНКА РЕЗУЛЬТАТОВ ОСВОЕНИЯ УЧЕБНОЙ ДИСЦИПЛИНЫ</w:t>
      </w:r>
    </w:p>
    <w:p w14:paraId="4CF82438">
      <w:pPr>
        <w:ind w:right="-1"/>
        <w:contextualSpacing/>
        <w:jc w:val="center"/>
        <w:rPr>
          <w:rFonts w:ascii="Times New Roman" w:hAnsi="Times New Roman"/>
          <w:b/>
          <w:sz w:val="24"/>
        </w:rPr>
      </w:pPr>
    </w:p>
    <w:p w14:paraId="5525B8D1">
      <w:pPr>
        <w:ind w:right="-1"/>
        <w:contextualSpacing/>
        <w:jc w:val="center"/>
        <w:rPr>
          <w:rFonts w:ascii="Times New Roman" w:hAnsi="Times New Roman"/>
          <w:b/>
          <w:sz w:val="24"/>
        </w:rPr>
      </w:pPr>
      <w:r>
        <w:rPr>
          <w:rFonts w:ascii="Times New Roman" w:hAnsi="Times New Roman"/>
          <w:b/>
          <w:sz w:val="24"/>
        </w:rPr>
        <w:t>4.1. Описание показателей и критериев оценки компетенций</w:t>
      </w:r>
    </w:p>
    <w:p w14:paraId="4E162B5D">
      <w:pPr>
        <w:ind w:right="-1"/>
        <w:contextualSpacing/>
        <w:jc w:val="center"/>
        <w:rPr>
          <w:rFonts w:ascii="Times New Roman" w:hAnsi="Times New Roman"/>
          <w:b/>
          <w:sz w:val="24"/>
        </w:rPr>
      </w:pPr>
    </w:p>
    <w:tbl>
      <w:tblPr>
        <w:tblStyle w:val="8"/>
        <w:tblW w:w="100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8"/>
        <w:gridCol w:w="3833"/>
        <w:gridCol w:w="2290"/>
      </w:tblGrid>
      <w:tr w14:paraId="3D84F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08" w:type="dxa"/>
            <w:tcBorders>
              <w:top w:val="single" w:color="000000" w:sz="4" w:space="0"/>
              <w:left w:val="single" w:color="000000" w:sz="4" w:space="0"/>
              <w:bottom w:val="single" w:color="000000" w:sz="4" w:space="0"/>
              <w:right w:val="single" w:color="000000" w:sz="4" w:space="0"/>
            </w:tcBorders>
          </w:tcPr>
          <w:p w14:paraId="21E0D5FD">
            <w:pPr>
              <w:spacing w:after="0"/>
              <w:ind w:right="-1"/>
              <w:jc w:val="center"/>
              <w:rPr>
                <w:rFonts w:ascii="Times New Roman" w:hAnsi="Times New Roman"/>
                <w:b/>
                <w:i/>
                <w:sz w:val="24"/>
              </w:rPr>
            </w:pPr>
            <w:r>
              <w:rPr>
                <w:rFonts w:ascii="Times New Roman" w:hAnsi="Times New Roman"/>
                <w:b/>
                <w:i/>
                <w:sz w:val="24"/>
              </w:rPr>
              <w:t>Результаты обучения</w:t>
            </w:r>
          </w:p>
        </w:tc>
        <w:tc>
          <w:tcPr>
            <w:tcW w:w="3833" w:type="dxa"/>
            <w:tcBorders>
              <w:top w:val="single" w:color="000000" w:sz="4" w:space="0"/>
              <w:left w:val="single" w:color="000000" w:sz="4" w:space="0"/>
              <w:bottom w:val="single" w:color="000000" w:sz="4" w:space="0"/>
              <w:right w:val="single" w:color="000000" w:sz="4" w:space="0"/>
            </w:tcBorders>
          </w:tcPr>
          <w:p w14:paraId="3AA9248B">
            <w:pPr>
              <w:spacing w:after="0"/>
              <w:ind w:right="-1"/>
              <w:jc w:val="center"/>
              <w:rPr>
                <w:rFonts w:ascii="Times New Roman" w:hAnsi="Times New Roman"/>
                <w:b/>
                <w:i/>
                <w:sz w:val="24"/>
              </w:rPr>
            </w:pPr>
            <w:r>
              <w:rPr>
                <w:rFonts w:ascii="Times New Roman" w:hAnsi="Times New Roman"/>
                <w:b/>
                <w:i/>
                <w:sz w:val="24"/>
              </w:rPr>
              <w:t>Критерии оценки</w:t>
            </w:r>
          </w:p>
        </w:tc>
        <w:tc>
          <w:tcPr>
            <w:tcW w:w="2290" w:type="dxa"/>
            <w:tcBorders>
              <w:top w:val="single" w:color="000000" w:sz="4" w:space="0"/>
              <w:left w:val="single" w:color="000000" w:sz="4" w:space="0"/>
              <w:bottom w:val="single" w:color="000000" w:sz="4" w:space="0"/>
              <w:right w:val="single" w:color="000000" w:sz="4" w:space="0"/>
            </w:tcBorders>
          </w:tcPr>
          <w:p w14:paraId="47011DB6">
            <w:pPr>
              <w:spacing w:after="0"/>
              <w:ind w:right="-1"/>
              <w:jc w:val="center"/>
              <w:rPr>
                <w:rFonts w:ascii="Times New Roman" w:hAnsi="Times New Roman"/>
                <w:b/>
                <w:i/>
                <w:sz w:val="24"/>
              </w:rPr>
            </w:pPr>
            <w:r>
              <w:rPr>
                <w:rFonts w:ascii="Times New Roman" w:hAnsi="Times New Roman"/>
                <w:b/>
                <w:i/>
                <w:sz w:val="24"/>
              </w:rPr>
              <w:t>Методы оценки</w:t>
            </w:r>
          </w:p>
        </w:tc>
      </w:tr>
      <w:tr w14:paraId="65BE6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31" w:type="dxa"/>
            <w:gridSpan w:val="3"/>
            <w:tcBorders>
              <w:top w:val="single" w:color="000000" w:sz="4" w:space="0"/>
              <w:left w:val="single" w:color="000000" w:sz="4" w:space="0"/>
              <w:bottom w:val="single" w:color="000000" w:sz="4" w:space="0"/>
              <w:right w:val="single" w:color="000000" w:sz="4" w:space="0"/>
            </w:tcBorders>
          </w:tcPr>
          <w:p w14:paraId="1F6B594A">
            <w:pPr>
              <w:spacing w:after="0"/>
              <w:ind w:right="-1"/>
              <w:rPr>
                <w:rFonts w:ascii="Times New Roman" w:hAnsi="Times New Roman"/>
                <w:b/>
                <w:sz w:val="24"/>
              </w:rPr>
            </w:pPr>
            <w:r>
              <w:rPr>
                <w:rFonts w:ascii="Times New Roman" w:hAnsi="Times New Roman"/>
                <w:b/>
                <w:sz w:val="24"/>
              </w:rPr>
              <w:t>Перечень знаний, осваиваемых в рамках дисциплины</w:t>
            </w:r>
          </w:p>
        </w:tc>
      </w:tr>
      <w:tr w14:paraId="30FC4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08" w:type="dxa"/>
            <w:tcBorders>
              <w:top w:val="single" w:color="000000" w:sz="4" w:space="0"/>
              <w:left w:val="single" w:color="000000" w:sz="4" w:space="0"/>
              <w:bottom w:val="single" w:color="000000" w:sz="4" w:space="0"/>
              <w:right w:val="single" w:color="000000" w:sz="4" w:space="0"/>
            </w:tcBorders>
          </w:tcPr>
          <w:p w14:paraId="51DA3759">
            <w:pPr>
              <w:spacing w:after="0" w:line="240" w:lineRule="auto"/>
              <w:ind w:right="-1"/>
              <w:jc w:val="both"/>
              <w:rPr>
                <w:rFonts w:ascii="Times New Roman" w:hAnsi="Times New Roman"/>
                <w:sz w:val="24"/>
                <w:u w:val="single"/>
              </w:rPr>
            </w:pPr>
            <w:r>
              <w:rPr>
                <w:rFonts w:ascii="Times New Roman" w:hAnsi="Times New Roman"/>
                <w:sz w:val="24"/>
                <w:u w:val="single"/>
              </w:rPr>
              <w:t>Знать:</w:t>
            </w:r>
          </w:p>
          <w:p w14:paraId="5159D563">
            <w:pPr>
              <w:spacing w:after="0" w:line="240" w:lineRule="auto"/>
              <w:ind w:right="-1" w:firstLine="306"/>
              <w:jc w:val="both"/>
              <w:rPr>
                <w:rFonts w:ascii="Times New Roman" w:hAnsi="Times New Roman"/>
                <w:sz w:val="24"/>
              </w:rPr>
            </w:pPr>
            <w:r>
              <w:rPr>
                <w:rFonts w:ascii="Times New Roman" w:hAnsi="Times New Roman"/>
                <w:sz w:val="24"/>
              </w:rPr>
              <w:t xml:space="preserve"> лексический и грамматический минимум, относящийся к описанию предметов, средств и процессов профессиональной деятельности;</w:t>
            </w:r>
          </w:p>
          <w:p w14:paraId="3739E7E5">
            <w:pPr>
              <w:spacing w:after="0" w:line="240" w:lineRule="auto"/>
              <w:ind w:right="-1" w:firstLine="306"/>
              <w:jc w:val="both"/>
              <w:rPr>
                <w:rFonts w:ascii="Times New Roman" w:hAnsi="Times New Roman"/>
                <w:sz w:val="24"/>
              </w:rPr>
            </w:pPr>
            <w:r>
              <w:rPr>
                <w:rFonts w:ascii="Times New Roman" w:hAnsi="Times New Roman"/>
                <w:sz w:val="24"/>
              </w:rPr>
              <w:t>лексический и грамматический минимум, необходимый для чтения и перевода текстов профессиональной направленности (со словарем);</w:t>
            </w:r>
          </w:p>
          <w:p w14:paraId="6BB44CC3">
            <w:pPr>
              <w:spacing w:after="0" w:line="240" w:lineRule="auto"/>
              <w:ind w:right="-1" w:firstLine="306"/>
              <w:jc w:val="both"/>
              <w:rPr>
                <w:rFonts w:ascii="Times New Roman" w:hAnsi="Times New Roman"/>
                <w:sz w:val="24"/>
              </w:rPr>
            </w:pPr>
            <w:r>
              <w:rPr>
                <w:rFonts w:ascii="Times New Roman" w:hAnsi="Times New Roman"/>
                <w:sz w:val="24"/>
              </w:rPr>
              <w:t>общеупотребительные глаголы (общая и профессиональная лексика);</w:t>
            </w:r>
          </w:p>
          <w:p w14:paraId="64D6A9A1">
            <w:pPr>
              <w:spacing w:after="0" w:line="240" w:lineRule="auto"/>
              <w:ind w:right="-1" w:firstLine="306"/>
              <w:jc w:val="both"/>
              <w:rPr>
                <w:rFonts w:ascii="Times New Roman" w:hAnsi="Times New Roman"/>
                <w:sz w:val="24"/>
              </w:rPr>
            </w:pPr>
            <w:r>
              <w:rPr>
                <w:rFonts w:ascii="Times New Roman" w:hAnsi="Times New Roman"/>
                <w:sz w:val="24"/>
              </w:rPr>
              <w:t>правила чтения текстов профессиональной направленности;</w:t>
            </w:r>
          </w:p>
          <w:p w14:paraId="61FE3708">
            <w:pPr>
              <w:spacing w:after="0" w:line="240" w:lineRule="auto"/>
              <w:ind w:right="-1" w:firstLine="306"/>
              <w:jc w:val="both"/>
              <w:rPr>
                <w:rFonts w:ascii="Times New Roman" w:hAnsi="Times New Roman"/>
                <w:sz w:val="24"/>
              </w:rPr>
            </w:pPr>
            <w:r>
              <w:rPr>
                <w:rFonts w:ascii="Times New Roman" w:hAnsi="Times New Roman"/>
                <w:sz w:val="24"/>
              </w:rPr>
              <w:t>правила построения простых и сложных предложений на           профессиональные темы;</w:t>
            </w:r>
          </w:p>
          <w:p w14:paraId="11082FBF">
            <w:pPr>
              <w:spacing w:after="0" w:line="240" w:lineRule="auto"/>
              <w:ind w:right="-1" w:firstLine="306"/>
              <w:jc w:val="both"/>
              <w:rPr>
                <w:rFonts w:ascii="Times New Roman" w:hAnsi="Times New Roman"/>
                <w:sz w:val="24"/>
              </w:rPr>
            </w:pPr>
            <w:r>
              <w:rPr>
                <w:rFonts w:ascii="Times New Roman" w:hAnsi="Times New Roman"/>
                <w:sz w:val="24"/>
              </w:rPr>
              <w:t>правила речевого этикета и социокультурные нормы общения на иностранном языке;</w:t>
            </w:r>
          </w:p>
          <w:p w14:paraId="42A34570">
            <w:pPr>
              <w:spacing w:after="0" w:line="240" w:lineRule="auto"/>
              <w:ind w:right="-1" w:firstLine="306"/>
              <w:jc w:val="both"/>
              <w:rPr>
                <w:rFonts w:ascii="Times New Roman" w:hAnsi="Times New Roman"/>
                <w:sz w:val="24"/>
                <w:u w:val="single"/>
              </w:rPr>
            </w:pPr>
            <w:r>
              <w:rPr>
                <w:rFonts w:ascii="Times New Roman" w:hAnsi="Times New Roman"/>
                <w:sz w:val="24"/>
              </w:rPr>
              <w:t>формы и виды устной и письменной коммуникации на иностранном языке при межличностном и межкультурном взаимодействии</w:t>
            </w:r>
          </w:p>
        </w:tc>
        <w:tc>
          <w:tcPr>
            <w:tcW w:w="3833" w:type="dxa"/>
            <w:tcBorders>
              <w:top w:val="single" w:color="000000" w:sz="4" w:space="0"/>
              <w:left w:val="single" w:color="000000" w:sz="4" w:space="0"/>
              <w:bottom w:val="single" w:color="000000" w:sz="4" w:space="0"/>
              <w:right w:val="single" w:color="000000" w:sz="4" w:space="0"/>
            </w:tcBorders>
          </w:tcPr>
          <w:p w14:paraId="7B58E76D">
            <w:pPr>
              <w:keepNext/>
              <w:spacing w:after="0" w:line="240" w:lineRule="auto"/>
              <w:ind w:right="-1" w:firstLine="324"/>
              <w:jc w:val="both"/>
              <w:rPr>
                <w:rFonts w:ascii="Times New Roman" w:hAnsi="Times New Roman"/>
                <w:sz w:val="24"/>
              </w:rPr>
            </w:pPr>
            <w:r>
              <w:rPr>
                <w:rFonts w:ascii="Times New Roman" w:hAnsi="Times New Roman"/>
                <w:sz w:val="24"/>
              </w:rPr>
              <w:t xml:space="preserve"> владеет лексическим и грамматическим минимумом, относящимся к описанию предметов, средств и процессов профессиональной деятельности;</w:t>
            </w:r>
          </w:p>
          <w:p w14:paraId="6FDB9D60">
            <w:pPr>
              <w:keepNext/>
              <w:spacing w:after="0" w:line="240" w:lineRule="auto"/>
              <w:ind w:right="-1" w:firstLine="324"/>
              <w:jc w:val="both"/>
              <w:rPr>
                <w:rFonts w:ascii="Times New Roman" w:hAnsi="Times New Roman"/>
                <w:sz w:val="24"/>
              </w:rPr>
            </w:pPr>
            <w:r>
              <w:rPr>
                <w:rFonts w:ascii="Times New Roman" w:hAnsi="Times New Roman"/>
                <w:sz w:val="24"/>
              </w:rPr>
              <w:t>владеет лексическим и грамматическим минимумом, необходимым для чтения и перевода текстов профессиональной направленности (со словарем);</w:t>
            </w:r>
          </w:p>
          <w:p w14:paraId="414FF536">
            <w:pPr>
              <w:keepNext/>
              <w:spacing w:after="0" w:line="240" w:lineRule="auto"/>
              <w:ind w:right="-1" w:firstLine="324"/>
              <w:jc w:val="both"/>
              <w:rPr>
                <w:rFonts w:ascii="Times New Roman" w:hAnsi="Times New Roman"/>
                <w:sz w:val="24"/>
              </w:rPr>
            </w:pPr>
            <w:r>
              <w:rPr>
                <w:rFonts w:ascii="Times New Roman" w:hAnsi="Times New Roman"/>
                <w:sz w:val="24"/>
              </w:rPr>
              <w:t>демонстрирует знания при употреблении глаголов (общая и профессиональная лексика);</w:t>
            </w:r>
          </w:p>
          <w:p w14:paraId="1C18A639">
            <w:pPr>
              <w:keepNext/>
              <w:spacing w:after="0" w:line="240" w:lineRule="auto"/>
              <w:ind w:right="-1" w:firstLine="324"/>
              <w:jc w:val="both"/>
              <w:rPr>
                <w:rFonts w:ascii="Times New Roman" w:hAnsi="Times New Roman"/>
                <w:sz w:val="24"/>
              </w:rPr>
            </w:pPr>
            <w:r>
              <w:rPr>
                <w:rFonts w:ascii="Times New Roman" w:hAnsi="Times New Roman"/>
                <w:sz w:val="24"/>
              </w:rPr>
              <w:t>демонстрирует знания правил чтения текстов профессиональной направленности;</w:t>
            </w:r>
          </w:p>
          <w:p w14:paraId="42395217">
            <w:pPr>
              <w:keepNext/>
              <w:spacing w:after="0" w:line="240" w:lineRule="auto"/>
              <w:ind w:right="-1" w:firstLine="324"/>
              <w:jc w:val="both"/>
              <w:rPr>
                <w:rFonts w:ascii="Times New Roman" w:hAnsi="Times New Roman"/>
                <w:sz w:val="24"/>
              </w:rPr>
            </w:pPr>
            <w:r>
              <w:rPr>
                <w:rFonts w:ascii="Times New Roman" w:hAnsi="Times New Roman"/>
                <w:sz w:val="24"/>
              </w:rPr>
              <w:t>демонстрирует способность построения простых и сложных предложений на           профессиональные темы;</w:t>
            </w:r>
          </w:p>
          <w:p w14:paraId="3F4E742D">
            <w:pPr>
              <w:keepNext/>
              <w:spacing w:after="0" w:line="240" w:lineRule="auto"/>
              <w:ind w:right="-1" w:firstLine="324"/>
              <w:jc w:val="both"/>
              <w:rPr>
                <w:rFonts w:ascii="Times New Roman" w:hAnsi="Times New Roman"/>
                <w:sz w:val="24"/>
              </w:rPr>
            </w:pPr>
            <w:r>
              <w:rPr>
                <w:rFonts w:ascii="Times New Roman" w:hAnsi="Times New Roman"/>
                <w:sz w:val="24"/>
              </w:rPr>
              <w:t>демонстрирует знания правил речевого этикета и социокультурных норм общения на иностранном языке;</w:t>
            </w:r>
          </w:p>
          <w:p w14:paraId="47D9517C">
            <w:pPr>
              <w:keepNext/>
              <w:spacing w:after="0" w:line="240" w:lineRule="auto"/>
              <w:ind w:right="-1" w:firstLine="324"/>
              <w:jc w:val="both"/>
              <w:rPr>
                <w:rFonts w:ascii="Times New Roman" w:hAnsi="Times New Roman"/>
                <w:sz w:val="24"/>
              </w:rPr>
            </w:pPr>
            <w:r>
              <w:rPr>
                <w:rFonts w:ascii="Times New Roman" w:hAnsi="Times New Roman"/>
                <w:sz w:val="24"/>
              </w:rPr>
              <w:t>демонстрирует знания форм и видов устной и письменной коммуникации на иностранном языке при межличностном и межкультурном взаимодействии</w:t>
            </w:r>
          </w:p>
        </w:tc>
        <w:tc>
          <w:tcPr>
            <w:tcW w:w="2290" w:type="dxa"/>
            <w:tcBorders>
              <w:top w:val="single" w:color="000000" w:sz="4" w:space="0"/>
              <w:left w:val="single" w:color="000000" w:sz="4" w:space="0"/>
              <w:bottom w:val="single" w:color="000000" w:sz="4" w:space="0"/>
              <w:right w:val="single" w:color="000000" w:sz="4" w:space="0"/>
            </w:tcBorders>
          </w:tcPr>
          <w:p w14:paraId="4BBE047C">
            <w:pPr>
              <w:spacing w:after="0" w:line="240" w:lineRule="auto"/>
              <w:ind w:right="-1"/>
              <w:jc w:val="center"/>
              <w:rPr>
                <w:rFonts w:ascii="Times New Roman" w:hAnsi="Times New Roman"/>
                <w:sz w:val="24"/>
              </w:rPr>
            </w:pPr>
          </w:p>
          <w:p w14:paraId="7B0B4E07">
            <w:pPr>
              <w:spacing w:after="0" w:line="240" w:lineRule="auto"/>
              <w:ind w:right="-1"/>
              <w:jc w:val="center"/>
              <w:rPr>
                <w:rFonts w:ascii="Times New Roman" w:hAnsi="Times New Roman"/>
                <w:sz w:val="24"/>
              </w:rPr>
            </w:pPr>
          </w:p>
          <w:p w14:paraId="0A2BB512">
            <w:pPr>
              <w:spacing w:after="0" w:line="240" w:lineRule="auto"/>
              <w:ind w:right="-1"/>
              <w:jc w:val="center"/>
              <w:rPr>
                <w:rFonts w:ascii="Times New Roman" w:hAnsi="Times New Roman"/>
                <w:sz w:val="24"/>
              </w:rPr>
            </w:pPr>
          </w:p>
          <w:p w14:paraId="3B2F064E">
            <w:pPr>
              <w:spacing w:after="0" w:line="240" w:lineRule="auto"/>
              <w:ind w:right="-1"/>
              <w:jc w:val="center"/>
              <w:rPr>
                <w:rFonts w:ascii="Times New Roman" w:hAnsi="Times New Roman"/>
                <w:sz w:val="24"/>
              </w:rPr>
            </w:pPr>
          </w:p>
          <w:p w14:paraId="260AA93B">
            <w:pPr>
              <w:spacing w:after="0" w:line="240" w:lineRule="auto"/>
              <w:ind w:right="-1"/>
              <w:jc w:val="center"/>
              <w:rPr>
                <w:rFonts w:ascii="Times New Roman" w:hAnsi="Times New Roman"/>
                <w:sz w:val="24"/>
              </w:rPr>
            </w:pPr>
          </w:p>
          <w:p w14:paraId="3B9EF11C">
            <w:pPr>
              <w:spacing w:after="0" w:line="240" w:lineRule="auto"/>
              <w:ind w:right="-1"/>
              <w:jc w:val="center"/>
              <w:rPr>
                <w:rFonts w:ascii="Times New Roman" w:hAnsi="Times New Roman"/>
                <w:sz w:val="24"/>
              </w:rPr>
            </w:pPr>
          </w:p>
          <w:p w14:paraId="378E331B">
            <w:pPr>
              <w:spacing w:after="0" w:line="240" w:lineRule="auto"/>
              <w:ind w:right="-1"/>
              <w:jc w:val="center"/>
              <w:rPr>
                <w:rFonts w:ascii="Times New Roman" w:hAnsi="Times New Roman"/>
                <w:sz w:val="24"/>
              </w:rPr>
            </w:pPr>
            <w:r>
              <w:rPr>
                <w:rFonts w:ascii="Times New Roman" w:hAnsi="Times New Roman"/>
                <w:sz w:val="24"/>
              </w:rPr>
              <w:t>Письменный и устный опрос. Тестирование.</w:t>
            </w:r>
          </w:p>
          <w:p w14:paraId="7265607F">
            <w:pPr>
              <w:spacing w:after="0" w:line="240" w:lineRule="auto"/>
              <w:ind w:right="-1"/>
              <w:jc w:val="center"/>
              <w:rPr>
                <w:rFonts w:ascii="Times New Roman" w:hAnsi="Times New Roman"/>
                <w:sz w:val="24"/>
              </w:rPr>
            </w:pPr>
            <w:r>
              <w:rPr>
                <w:rFonts w:ascii="Times New Roman" w:hAnsi="Times New Roman"/>
                <w:sz w:val="24"/>
              </w:rPr>
              <w:t xml:space="preserve">Дискуссия. </w:t>
            </w:r>
          </w:p>
          <w:p w14:paraId="7267DCBA">
            <w:pPr>
              <w:spacing w:after="0" w:line="240" w:lineRule="auto"/>
              <w:ind w:right="-1"/>
              <w:jc w:val="center"/>
              <w:rPr>
                <w:rFonts w:ascii="Times New Roman" w:hAnsi="Times New Roman"/>
                <w:sz w:val="24"/>
              </w:rPr>
            </w:pPr>
            <w:r>
              <w:rPr>
                <w:rFonts w:ascii="Times New Roman" w:hAnsi="Times New Roman"/>
                <w:sz w:val="24"/>
              </w:rPr>
              <w:t>Участие в диалогах, ролевых играх.</w:t>
            </w:r>
          </w:p>
          <w:p w14:paraId="7D4A6DDE">
            <w:pPr>
              <w:spacing w:after="0" w:line="240" w:lineRule="auto"/>
              <w:ind w:right="-1"/>
              <w:jc w:val="center"/>
              <w:rPr>
                <w:rFonts w:ascii="Times New Roman" w:hAnsi="Times New Roman"/>
                <w:sz w:val="24"/>
              </w:rPr>
            </w:pPr>
            <w:r>
              <w:rPr>
                <w:rFonts w:ascii="Times New Roman" w:hAnsi="Times New Roman"/>
                <w:sz w:val="24"/>
              </w:rPr>
              <w:t>Практические задания по работе с информацией, документами, профессиональной литературой.</w:t>
            </w:r>
          </w:p>
          <w:p w14:paraId="2F0351AB">
            <w:pPr>
              <w:spacing w:after="0" w:line="240" w:lineRule="auto"/>
              <w:ind w:right="-1"/>
              <w:jc w:val="center"/>
              <w:rPr>
                <w:rFonts w:ascii="Times New Roman" w:hAnsi="Times New Roman"/>
                <w:i/>
                <w:sz w:val="24"/>
              </w:rPr>
            </w:pPr>
            <w:r>
              <w:rPr>
                <w:rFonts w:ascii="Times New Roman" w:hAnsi="Times New Roman"/>
                <w:sz w:val="24"/>
              </w:rPr>
              <w:t>Ответы на промежуточной аттестации</w:t>
            </w:r>
          </w:p>
        </w:tc>
      </w:tr>
      <w:tr w14:paraId="227A3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31" w:type="dxa"/>
            <w:gridSpan w:val="3"/>
            <w:tcBorders>
              <w:top w:val="single" w:color="000000" w:sz="4" w:space="0"/>
              <w:left w:val="single" w:color="000000" w:sz="4" w:space="0"/>
              <w:bottom w:val="single" w:color="000000" w:sz="4" w:space="0"/>
              <w:right w:val="single" w:color="000000" w:sz="4" w:space="0"/>
            </w:tcBorders>
          </w:tcPr>
          <w:p w14:paraId="0E67DE80">
            <w:pPr>
              <w:spacing w:after="0" w:line="240" w:lineRule="auto"/>
              <w:ind w:right="-1"/>
              <w:jc w:val="both"/>
              <w:rPr>
                <w:rFonts w:ascii="Times New Roman" w:hAnsi="Times New Roman"/>
                <w:i/>
                <w:sz w:val="24"/>
              </w:rPr>
            </w:pPr>
            <w:r>
              <w:rPr>
                <w:rFonts w:ascii="Times New Roman" w:hAnsi="Times New Roman"/>
                <w:b/>
                <w:sz w:val="24"/>
              </w:rPr>
              <w:t>Перечень умений, осваиваемых в рамках дисциплины</w:t>
            </w:r>
          </w:p>
        </w:tc>
      </w:tr>
      <w:tr w14:paraId="58C11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08" w:type="dxa"/>
            <w:tcBorders>
              <w:top w:val="single" w:color="000000" w:sz="4" w:space="0"/>
              <w:left w:val="single" w:color="000000" w:sz="4" w:space="0"/>
              <w:bottom w:val="single" w:color="000000" w:sz="4" w:space="0"/>
              <w:right w:val="single" w:color="000000" w:sz="4" w:space="0"/>
            </w:tcBorders>
          </w:tcPr>
          <w:p w14:paraId="7E1C9677">
            <w:pPr>
              <w:spacing w:after="0" w:line="240" w:lineRule="auto"/>
              <w:jc w:val="both"/>
              <w:rPr>
                <w:rFonts w:ascii="Times New Roman" w:hAnsi="Times New Roman"/>
                <w:sz w:val="24"/>
                <w:u w:val="single"/>
              </w:rPr>
            </w:pPr>
            <w:r>
              <w:rPr>
                <w:rFonts w:ascii="Times New Roman" w:hAnsi="Times New Roman"/>
                <w:sz w:val="24"/>
                <w:u w:val="single"/>
              </w:rPr>
              <w:t>Уметь:</w:t>
            </w:r>
          </w:p>
          <w:p w14:paraId="30A0D176">
            <w:pPr>
              <w:spacing w:after="0" w:line="240" w:lineRule="auto"/>
              <w:ind w:firstLine="316"/>
              <w:jc w:val="both"/>
              <w:rPr>
                <w:rFonts w:ascii="Times New Roman" w:hAnsi="Times New Roman"/>
                <w:sz w:val="24"/>
              </w:rPr>
            </w:pPr>
            <w:r>
              <w:rPr>
                <w:rFonts w:ascii="Times New Roman" w:hAnsi="Times New Roman"/>
                <w:sz w:val="24"/>
              </w:rPr>
              <w:t xml:space="preserve"> строить простые высказывания о себе и о своей профессиональной деятельности;</w:t>
            </w:r>
          </w:p>
          <w:p w14:paraId="5C45978F">
            <w:pPr>
              <w:spacing w:after="0" w:line="240" w:lineRule="auto"/>
              <w:ind w:firstLine="316"/>
              <w:jc w:val="both"/>
              <w:rPr>
                <w:rFonts w:ascii="Times New Roman" w:hAnsi="Times New Roman"/>
                <w:sz w:val="24"/>
              </w:rPr>
            </w:pPr>
            <w:r>
              <w:rPr>
                <w:rFonts w:ascii="Times New Roman" w:hAnsi="Times New Roman"/>
                <w:sz w:val="24"/>
              </w:rPr>
              <w:t>взаимодействовать в коллективе, принимать участие в диалогах на общие и профессиональные темы;</w:t>
            </w:r>
          </w:p>
          <w:p w14:paraId="46356FB0">
            <w:pPr>
              <w:spacing w:after="0" w:line="240" w:lineRule="auto"/>
              <w:ind w:firstLine="316"/>
              <w:jc w:val="both"/>
              <w:rPr>
                <w:rFonts w:ascii="Times New Roman" w:hAnsi="Times New Roman"/>
                <w:sz w:val="24"/>
              </w:rPr>
            </w:pPr>
            <w:r>
              <w:rPr>
                <w:rFonts w:ascii="Times New Roman" w:hAnsi="Times New Roman"/>
                <w:sz w:val="24"/>
              </w:rPr>
              <w:t>применять различные формы и виды устной и письменной коммуникации на иностранном языке при межличностном, межкультурном и профессиональном взаимодействии;</w:t>
            </w:r>
          </w:p>
          <w:p w14:paraId="4537B3E0">
            <w:pPr>
              <w:spacing w:after="0" w:line="240" w:lineRule="auto"/>
              <w:ind w:firstLine="316"/>
              <w:jc w:val="both"/>
              <w:rPr>
                <w:rFonts w:ascii="Times New Roman" w:hAnsi="Times New Roman"/>
                <w:sz w:val="24"/>
              </w:rPr>
            </w:pPr>
            <w:r>
              <w:rPr>
                <w:rFonts w:ascii="Times New Roman" w:hAnsi="Times New Roman"/>
                <w:sz w:val="24"/>
              </w:rPr>
              <w:t>понимать общий смысл четко произнесенных высказываний на общие и базовые профессиональные темы;</w:t>
            </w:r>
          </w:p>
          <w:p w14:paraId="20F327D1">
            <w:pPr>
              <w:spacing w:after="0" w:line="240" w:lineRule="auto"/>
              <w:ind w:firstLine="316"/>
              <w:jc w:val="both"/>
              <w:rPr>
                <w:rFonts w:ascii="Times New Roman" w:hAnsi="Times New Roman"/>
                <w:sz w:val="24"/>
              </w:rPr>
            </w:pPr>
            <w:r>
              <w:rPr>
                <w:rFonts w:ascii="Times New Roman" w:hAnsi="Times New Roman"/>
                <w:sz w:val="24"/>
              </w:rPr>
              <w:t>понимать тексты на базовые профессиональные темы;</w:t>
            </w:r>
          </w:p>
          <w:p w14:paraId="11C91A8D">
            <w:pPr>
              <w:spacing w:after="0" w:line="240" w:lineRule="auto"/>
              <w:ind w:firstLine="316"/>
              <w:jc w:val="both"/>
              <w:rPr>
                <w:rFonts w:ascii="Times New Roman" w:hAnsi="Times New Roman"/>
                <w:sz w:val="24"/>
              </w:rPr>
            </w:pPr>
            <w:r>
              <w:rPr>
                <w:rFonts w:ascii="Times New Roman" w:hAnsi="Times New Roman"/>
                <w:sz w:val="24"/>
              </w:rPr>
              <w:t>составлять простые связные сообщения на общие или  профессиональные темы;</w:t>
            </w:r>
          </w:p>
          <w:p w14:paraId="755A0B66">
            <w:pPr>
              <w:spacing w:after="0" w:line="240" w:lineRule="auto"/>
              <w:ind w:firstLine="316"/>
              <w:jc w:val="both"/>
              <w:rPr>
                <w:rFonts w:ascii="Times New Roman" w:hAnsi="Times New Roman"/>
                <w:strike/>
                <w:sz w:val="24"/>
              </w:rPr>
            </w:pPr>
            <w:r>
              <w:rPr>
                <w:rFonts w:ascii="Times New Roman" w:hAnsi="Times New Roman"/>
                <w:sz w:val="24"/>
              </w:rPr>
              <w:t>общаться (устно и письменно) на иностранном языке на профессиональные и повседневные темы</w:t>
            </w:r>
            <w:r>
              <w:rPr>
                <w:rFonts w:ascii="Times New Roman" w:hAnsi="Times New Roman"/>
                <w:strike/>
                <w:sz w:val="24"/>
              </w:rPr>
              <w:t>;</w:t>
            </w:r>
          </w:p>
          <w:p w14:paraId="004DAA48">
            <w:pPr>
              <w:spacing w:after="0" w:line="240" w:lineRule="auto"/>
              <w:ind w:firstLine="316"/>
              <w:jc w:val="both"/>
              <w:rPr>
                <w:rFonts w:ascii="Times New Roman" w:hAnsi="Times New Roman"/>
                <w:sz w:val="24"/>
              </w:rPr>
            </w:pPr>
            <w:r>
              <w:rPr>
                <w:rFonts w:ascii="Times New Roman" w:hAnsi="Times New Roman"/>
                <w:sz w:val="24"/>
              </w:rPr>
              <w:t>переводить иностранные тексты профессиональной направленности (со словарем);</w:t>
            </w:r>
          </w:p>
          <w:p w14:paraId="215B0872">
            <w:pPr>
              <w:spacing w:after="0" w:line="240" w:lineRule="auto"/>
              <w:ind w:left="-120" w:right="-1" w:firstLine="164"/>
              <w:jc w:val="both"/>
              <w:rPr>
                <w:rFonts w:ascii="Times New Roman" w:hAnsi="Times New Roman"/>
                <w:sz w:val="24"/>
              </w:rPr>
            </w:pPr>
            <w:r>
              <w:rPr>
                <w:rFonts w:ascii="Times New Roman" w:hAnsi="Times New Roman"/>
                <w:sz w:val="24"/>
              </w:rPr>
              <w:t>самостоятельно совершенствовать устную и письменную речь, пополнять словарный запас</w:t>
            </w:r>
          </w:p>
        </w:tc>
        <w:tc>
          <w:tcPr>
            <w:tcW w:w="3833" w:type="dxa"/>
            <w:tcBorders>
              <w:top w:val="single" w:color="000000" w:sz="4" w:space="0"/>
              <w:left w:val="single" w:color="000000" w:sz="4" w:space="0"/>
              <w:bottom w:val="single" w:color="000000" w:sz="4" w:space="0"/>
              <w:right w:val="single" w:color="000000" w:sz="4" w:space="0"/>
            </w:tcBorders>
          </w:tcPr>
          <w:p w14:paraId="2B672B04">
            <w:pPr>
              <w:spacing w:after="0" w:line="240" w:lineRule="auto"/>
              <w:ind w:firstLine="324"/>
              <w:jc w:val="both"/>
              <w:rPr>
                <w:rFonts w:ascii="Times New Roman" w:hAnsi="Times New Roman"/>
                <w:sz w:val="24"/>
              </w:rPr>
            </w:pPr>
            <w:r>
              <w:rPr>
                <w:rFonts w:ascii="Times New Roman" w:hAnsi="Times New Roman"/>
                <w:sz w:val="24"/>
              </w:rPr>
              <w:t xml:space="preserve"> строит простые высказывания о себе и о своей профессиональной деятельности;</w:t>
            </w:r>
          </w:p>
          <w:p w14:paraId="76C3DF2E">
            <w:pPr>
              <w:spacing w:after="0" w:line="240" w:lineRule="auto"/>
              <w:ind w:firstLine="324"/>
              <w:jc w:val="both"/>
              <w:rPr>
                <w:rFonts w:ascii="Times New Roman" w:hAnsi="Times New Roman"/>
                <w:sz w:val="24"/>
              </w:rPr>
            </w:pPr>
            <w:r>
              <w:rPr>
                <w:rFonts w:ascii="Times New Roman" w:hAnsi="Times New Roman"/>
                <w:sz w:val="24"/>
              </w:rPr>
              <w:t xml:space="preserve"> взаимодействует в коллективе, принимает участие в диалогах на общие и профессиональные темы;</w:t>
            </w:r>
          </w:p>
          <w:p w14:paraId="727D3DEC">
            <w:pPr>
              <w:spacing w:after="0" w:line="240" w:lineRule="auto"/>
              <w:ind w:firstLine="324"/>
              <w:jc w:val="both"/>
              <w:rPr>
                <w:rFonts w:ascii="Times New Roman" w:hAnsi="Times New Roman"/>
                <w:sz w:val="24"/>
              </w:rPr>
            </w:pPr>
            <w:r>
              <w:rPr>
                <w:rFonts w:ascii="Times New Roman" w:hAnsi="Times New Roman"/>
                <w:sz w:val="24"/>
              </w:rPr>
              <w:t>применяет различные формы и виды устной и письменной коммуникации на иностранном языке при межличностном и межкультурном взаимодействии;</w:t>
            </w:r>
          </w:p>
          <w:p w14:paraId="7BEA3180">
            <w:pPr>
              <w:spacing w:after="0" w:line="240" w:lineRule="auto"/>
              <w:ind w:firstLine="324"/>
              <w:jc w:val="both"/>
              <w:rPr>
                <w:rFonts w:ascii="Times New Roman" w:hAnsi="Times New Roman"/>
                <w:sz w:val="24"/>
              </w:rPr>
            </w:pPr>
            <w:r>
              <w:rPr>
                <w:rFonts w:ascii="Times New Roman" w:hAnsi="Times New Roman"/>
                <w:sz w:val="24"/>
              </w:rPr>
              <w:t xml:space="preserve">понимает общий смысл четко </w:t>
            </w:r>
          </w:p>
          <w:p w14:paraId="63BC798C">
            <w:pPr>
              <w:spacing w:after="0" w:line="240" w:lineRule="auto"/>
              <w:ind w:firstLine="324"/>
              <w:jc w:val="both"/>
              <w:rPr>
                <w:rFonts w:ascii="Times New Roman" w:hAnsi="Times New Roman"/>
                <w:sz w:val="24"/>
              </w:rPr>
            </w:pPr>
            <w:r>
              <w:rPr>
                <w:rFonts w:ascii="Times New Roman" w:hAnsi="Times New Roman"/>
                <w:sz w:val="24"/>
              </w:rPr>
              <w:t>произнесенных высказываний на общие и базовые профессиональные темы;</w:t>
            </w:r>
          </w:p>
          <w:p w14:paraId="06CE6054">
            <w:pPr>
              <w:spacing w:after="0" w:line="240" w:lineRule="auto"/>
              <w:ind w:firstLine="324"/>
              <w:jc w:val="both"/>
              <w:rPr>
                <w:rFonts w:ascii="Times New Roman" w:hAnsi="Times New Roman"/>
                <w:sz w:val="24"/>
              </w:rPr>
            </w:pPr>
            <w:r>
              <w:rPr>
                <w:rFonts w:ascii="Times New Roman" w:hAnsi="Times New Roman"/>
                <w:sz w:val="24"/>
              </w:rPr>
              <w:t>понимает тексты на базовые профессиональные темы;</w:t>
            </w:r>
          </w:p>
          <w:p w14:paraId="3BA8105E">
            <w:pPr>
              <w:spacing w:after="0" w:line="240" w:lineRule="auto"/>
              <w:ind w:firstLine="324"/>
              <w:jc w:val="both"/>
              <w:rPr>
                <w:rFonts w:ascii="Times New Roman" w:hAnsi="Times New Roman"/>
                <w:sz w:val="24"/>
              </w:rPr>
            </w:pPr>
            <w:r>
              <w:rPr>
                <w:rFonts w:ascii="Times New Roman" w:hAnsi="Times New Roman"/>
                <w:sz w:val="24"/>
              </w:rPr>
              <w:t>составляет простые связные сообщения на общие или интересующие профессиональные темы;</w:t>
            </w:r>
          </w:p>
          <w:p w14:paraId="2CCB7DD0">
            <w:pPr>
              <w:spacing w:after="0" w:line="240" w:lineRule="auto"/>
              <w:ind w:firstLine="324"/>
              <w:jc w:val="both"/>
              <w:rPr>
                <w:rFonts w:ascii="Times New Roman" w:hAnsi="Times New Roman"/>
                <w:sz w:val="24"/>
              </w:rPr>
            </w:pPr>
            <w:r>
              <w:rPr>
                <w:rFonts w:ascii="Times New Roman" w:hAnsi="Times New Roman"/>
                <w:sz w:val="24"/>
              </w:rPr>
              <w:t>общается (устно и письменно) на иностранном языке на профессиональные и повседневные темы;</w:t>
            </w:r>
          </w:p>
          <w:p w14:paraId="11BE1103">
            <w:pPr>
              <w:spacing w:after="0" w:line="240" w:lineRule="auto"/>
              <w:ind w:firstLine="324"/>
              <w:jc w:val="both"/>
              <w:rPr>
                <w:rFonts w:ascii="Times New Roman" w:hAnsi="Times New Roman"/>
                <w:sz w:val="24"/>
              </w:rPr>
            </w:pPr>
            <w:r>
              <w:rPr>
                <w:rFonts w:ascii="Times New Roman" w:hAnsi="Times New Roman"/>
                <w:sz w:val="24"/>
              </w:rPr>
              <w:t>переводит иностранные тексты профессионально направленности</w:t>
            </w:r>
            <w:r>
              <w:rPr>
                <w:rFonts w:ascii="Times New Roman" w:hAnsi="Times New Roman"/>
              </w:rPr>
              <w:t xml:space="preserve"> (</w:t>
            </w:r>
            <w:r>
              <w:rPr>
                <w:rFonts w:ascii="Times New Roman" w:hAnsi="Times New Roman"/>
                <w:sz w:val="24"/>
              </w:rPr>
              <w:t>со словарем);</w:t>
            </w:r>
          </w:p>
          <w:p w14:paraId="1126E7AA">
            <w:pPr>
              <w:spacing w:after="0" w:line="240" w:lineRule="auto"/>
              <w:ind w:right="-1" w:firstLine="324"/>
              <w:jc w:val="both"/>
              <w:rPr>
                <w:rFonts w:ascii="Times New Roman" w:hAnsi="Times New Roman"/>
                <w:sz w:val="24"/>
              </w:rPr>
            </w:pPr>
            <w:r>
              <w:rPr>
                <w:rFonts w:ascii="Times New Roman" w:hAnsi="Times New Roman"/>
                <w:sz w:val="24"/>
              </w:rPr>
              <w:t>совершенствует устную и письменную речь, пополняет словарный запас</w:t>
            </w:r>
          </w:p>
        </w:tc>
        <w:tc>
          <w:tcPr>
            <w:tcW w:w="2290" w:type="dxa"/>
            <w:tcBorders>
              <w:top w:val="single" w:color="000000" w:sz="4" w:space="0"/>
              <w:left w:val="single" w:color="000000" w:sz="4" w:space="0"/>
              <w:bottom w:val="single" w:color="000000" w:sz="4" w:space="0"/>
              <w:right w:val="single" w:color="000000" w:sz="4" w:space="0"/>
            </w:tcBorders>
          </w:tcPr>
          <w:p w14:paraId="65DA0686">
            <w:pPr>
              <w:spacing w:after="0" w:line="240" w:lineRule="auto"/>
              <w:ind w:right="-1"/>
              <w:jc w:val="center"/>
              <w:rPr>
                <w:rFonts w:ascii="Times New Roman" w:hAnsi="Times New Roman"/>
                <w:sz w:val="24"/>
              </w:rPr>
            </w:pPr>
          </w:p>
          <w:p w14:paraId="70C8D311">
            <w:pPr>
              <w:spacing w:after="0" w:line="240" w:lineRule="auto"/>
              <w:ind w:right="-1"/>
              <w:jc w:val="center"/>
              <w:rPr>
                <w:rFonts w:ascii="Times New Roman" w:hAnsi="Times New Roman"/>
                <w:sz w:val="24"/>
              </w:rPr>
            </w:pPr>
          </w:p>
          <w:p w14:paraId="7D8CACE7">
            <w:pPr>
              <w:spacing w:after="0" w:line="240" w:lineRule="auto"/>
              <w:ind w:right="-1"/>
              <w:jc w:val="center"/>
              <w:rPr>
                <w:rFonts w:ascii="Times New Roman" w:hAnsi="Times New Roman"/>
                <w:sz w:val="24"/>
              </w:rPr>
            </w:pPr>
          </w:p>
          <w:p w14:paraId="00FAD9A9">
            <w:pPr>
              <w:spacing w:after="0" w:line="240" w:lineRule="auto"/>
              <w:ind w:right="-1"/>
              <w:jc w:val="center"/>
              <w:rPr>
                <w:rFonts w:ascii="Times New Roman" w:hAnsi="Times New Roman"/>
                <w:sz w:val="24"/>
              </w:rPr>
            </w:pPr>
          </w:p>
          <w:p w14:paraId="6149C084">
            <w:pPr>
              <w:spacing w:after="0" w:line="240" w:lineRule="auto"/>
              <w:ind w:right="-1"/>
              <w:jc w:val="center"/>
              <w:rPr>
                <w:rFonts w:ascii="Times New Roman" w:hAnsi="Times New Roman"/>
                <w:sz w:val="24"/>
              </w:rPr>
            </w:pPr>
          </w:p>
          <w:p w14:paraId="0B3AC9F4">
            <w:pPr>
              <w:spacing w:after="0" w:line="240" w:lineRule="auto"/>
              <w:ind w:right="-1"/>
              <w:jc w:val="center"/>
              <w:rPr>
                <w:rFonts w:ascii="Times New Roman" w:hAnsi="Times New Roman"/>
                <w:sz w:val="24"/>
              </w:rPr>
            </w:pPr>
          </w:p>
          <w:p w14:paraId="553AE643">
            <w:pPr>
              <w:spacing w:after="0" w:line="240" w:lineRule="auto"/>
              <w:ind w:right="-1"/>
              <w:rPr>
                <w:rFonts w:ascii="Times New Roman" w:hAnsi="Times New Roman"/>
                <w:sz w:val="24"/>
              </w:rPr>
            </w:pPr>
          </w:p>
          <w:p w14:paraId="3FCB218B">
            <w:pPr>
              <w:spacing w:after="0" w:line="240" w:lineRule="auto"/>
              <w:ind w:right="-1"/>
              <w:rPr>
                <w:rFonts w:ascii="Times New Roman" w:hAnsi="Times New Roman"/>
                <w:sz w:val="24"/>
              </w:rPr>
            </w:pPr>
          </w:p>
          <w:p w14:paraId="7B2E8274">
            <w:pPr>
              <w:spacing w:after="0" w:line="240" w:lineRule="auto"/>
              <w:ind w:right="-1"/>
              <w:rPr>
                <w:rFonts w:ascii="Times New Roman" w:hAnsi="Times New Roman"/>
                <w:sz w:val="24"/>
              </w:rPr>
            </w:pPr>
          </w:p>
          <w:p w14:paraId="375D6B9D">
            <w:pPr>
              <w:spacing w:after="0" w:line="240" w:lineRule="auto"/>
              <w:ind w:right="-1"/>
              <w:jc w:val="center"/>
              <w:rPr>
                <w:rFonts w:ascii="Times New Roman" w:hAnsi="Times New Roman"/>
                <w:sz w:val="24"/>
              </w:rPr>
            </w:pPr>
            <w:r>
              <w:rPr>
                <w:rFonts w:ascii="Times New Roman" w:hAnsi="Times New Roman"/>
                <w:sz w:val="24"/>
              </w:rPr>
              <w:t>Письменный и устный опрос. Тестирование.</w:t>
            </w:r>
          </w:p>
          <w:p w14:paraId="3487159E">
            <w:pPr>
              <w:spacing w:after="0" w:line="240" w:lineRule="auto"/>
              <w:ind w:right="-1"/>
              <w:jc w:val="center"/>
              <w:rPr>
                <w:rFonts w:ascii="Times New Roman" w:hAnsi="Times New Roman"/>
                <w:sz w:val="24"/>
              </w:rPr>
            </w:pPr>
            <w:r>
              <w:rPr>
                <w:rFonts w:ascii="Times New Roman" w:hAnsi="Times New Roman"/>
                <w:sz w:val="24"/>
              </w:rPr>
              <w:t xml:space="preserve">Дискуссия. </w:t>
            </w:r>
          </w:p>
          <w:p w14:paraId="3D1910DF">
            <w:pPr>
              <w:spacing w:after="0" w:line="240" w:lineRule="auto"/>
              <w:ind w:right="-1"/>
              <w:jc w:val="center"/>
              <w:rPr>
                <w:rFonts w:ascii="Times New Roman" w:hAnsi="Times New Roman"/>
                <w:sz w:val="24"/>
              </w:rPr>
            </w:pPr>
            <w:r>
              <w:rPr>
                <w:rFonts w:ascii="Times New Roman" w:hAnsi="Times New Roman"/>
                <w:sz w:val="24"/>
              </w:rPr>
              <w:t>Участие в диалогах, ролевых играх.</w:t>
            </w:r>
          </w:p>
          <w:p w14:paraId="52D643B1">
            <w:pPr>
              <w:spacing w:after="0" w:line="240" w:lineRule="auto"/>
              <w:ind w:right="-1"/>
              <w:jc w:val="center"/>
              <w:rPr>
                <w:rFonts w:ascii="Times New Roman" w:hAnsi="Times New Roman"/>
                <w:sz w:val="24"/>
              </w:rPr>
            </w:pPr>
            <w:r>
              <w:rPr>
                <w:rFonts w:ascii="Times New Roman" w:hAnsi="Times New Roman"/>
                <w:sz w:val="24"/>
              </w:rPr>
              <w:t>Практические задания по работе с информацией, документами, профессиональной литературой.</w:t>
            </w:r>
          </w:p>
          <w:p w14:paraId="4C21D56B">
            <w:pPr>
              <w:spacing w:after="0" w:line="240" w:lineRule="auto"/>
              <w:ind w:right="-1"/>
              <w:jc w:val="center"/>
              <w:rPr>
                <w:rFonts w:ascii="Times New Roman" w:hAnsi="Times New Roman"/>
                <w:sz w:val="24"/>
              </w:rPr>
            </w:pPr>
            <w:r>
              <w:rPr>
                <w:rFonts w:ascii="Times New Roman" w:hAnsi="Times New Roman"/>
                <w:sz w:val="24"/>
              </w:rPr>
              <w:t>Ответы на промежуточной аттестации</w:t>
            </w:r>
            <w:bookmarkEnd w:id="10"/>
          </w:p>
        </w:tc>
      </w:tr>
    </w:tbl>
    <w:p w14:paraId="04C5745E">
      <w:pPr>
        <w:spacing w:after="0" w:line="240" w:lineRule="auto"/>
        <w:ind w:right="-1"/>
        <w:jc w:val="both"/>
        <w:rPr>
          <w:rFonts w:ascii="Times New Roman" w:hAnsi="Times New Roman"/>
          <w:sz w:val="24"/>
        </w:rPr>
      </w:pPr>
    </w:p>
    <w:p w14:paraId="4D51ECDB">
      <w:pPr>
        <w:spacing w:after="200" w:line="276" w:lineRule="auto"/>
        <w:rPr>
          <w:rFonts w:ascii="Times New Roman" w:hAnsi="Times New Roman"/>
        </w:rPr>
      </w:pPr>
      <w:r>
        <w:rPr>
          <w:rFonts w:ascii="Times New Roman" w:hAnsi="Times New Roman"/>
        </w:rPr>
        <w:br w:type="page"/>
      </w:r>
    </w:p>
    <w:p w14:paraId="2811F45A">
      <w:pPr>
        <w:spacing w:after="0" w:line="240" w:lineRule="auto"/>
        <w:rPr>
          <w:rFonts w:ascii="Times New Roman" w:hAnsi="Times New Roman"/>
          <w:sz w:val="28"/>
          <w:szCs w:val="24"/>
        </w:rPr>
      </w:pPr>
    </w:p>
    <w:p w14:paraId="020EE592">
      <w:pPr>
        <w:spacing w:after="0" w:line="240" w:lineRule="auto"/>
        <w:jc w:val="center"/>
        <w:rPr>
          <w:rFonts w:ascii="Times New Roman" w:hAnsi="Times New Roman"/>
          <w:b/>
          <w:bCs/>
          <w:sz w:val="32"/>
          <w:szCs w:val="32"/>
          <w:lang w:eastAsia="en-GB"/>
        </w:rPr>
      </w:pPr>
      <w:r>
        <w:rPr>
          <w:rFonts w:ascii="Times New Roman" w:hAnsi="Times New Roman"/>
        </w:rPr>
        <w:drawing>
          <wp:inline distT="0" distB="0" distL="0" distR="0">
            <wp:extent cx="1975485" cy="2216785"/>
            <wp:effectExtent l="19050" t="0" r="5195" b="0"/>
            <wp:docPr id="18"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5" descr="C:\Users\Дом\Desktop\ЛОГОТИП.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1978091" cy="2222937"/>
                    </a:xfrm>
                    <a:prstGeom prst="rect">
                      <a:avLst/>
                    </a:prstGeom>
                    <a:noFill/>
                    <a:ln>
                      <a:noFill/>
                    </a:ln>
                  </pic:spPr>
                </pic:pic>
              </a:graphicData>
            </a:graphic>
          </wp:inline>
        </w:drawing>
      </w:r>
    </w:p>
    <w:p w14:paraId="4B98EDC7">
      <w:pPr>
        <w:pStyle w:val="30"/>
        <w:spacing w:beforeAutospacing="0" w:after="0" w:afterAutospacing="0"/>
        <w:jc w:val="center"/>
        <w:rPr>
          <w:b/>
          <w:i/>
          <w:sz w:val="28"/>
          <w:szCs w:val="28"/>
        </w:rPr>
      </w:pPr>
      <w:r>
        <w:rPr>
          <w:b/>
          <w:i/>
          <w:sz w:val="28"/>
          <w:szCs w:val="28"/>
        </w:rPr>
        <w:t>Автономная некоммерческая организация</w:t>
      </w:r>
    </w:p>
    <w:p w14:paraId="0D133CD9">
      <w:pPr>
        <w:pStyle w:val="30"/>
        <w:spacing w:beforeAutospacing="0" w:after="0" w:afterAutospacing="0"/>
        <w:jc w:val="center"/>
        <w:rPr>
          <w:b/>
          <w:i/>
          <w:sz w:val="28"/>
          <w:szCs w:val="28"/>
        </w:rPr>
      </w:pPr>
      <w:r>
        <w:rPr>
          <w:b/>
          <w:i/>
          <w:sz w:val="28"/>
          <w:szCs w:val="28"/>
        </w:rPr>
        <w:t>«Профессиональная образовательная организация</w:t>
      </w:r>
    </w:p>
    <w:p w14:paraId="7CE8C027">
      <w:pPr>
        <w:pStyle w:val="30"/>
        <w:spacing w:beforeAutospacing="0" w:after="0" w:afterAutospacing="0"/>
        <w:jc w:val="center"/>
        <w:rPr>
          <w:b/>
          <w:i/>
          <w:sz w:val="28"/>
          <w:szCs w:val="28"/>
        </w:rPr>
      </w:pPr>
      <w:r>
        <w:rPr>
          <w:b/>
          <w:i/>
          <w:sz w:val="28"/>
          <w:szCs w:val="28"/>
        </w:rPr>
        <w:t>многопрофильный колледж «Призвание»</w:t>
      </w:r>
    </w:p>
    <w:p w14:paraId="03BB23DC">
      <w:pPr>
        <w:pStyle w:val="30"/>
        <w:spacing w:beforeAutospacing="0" w:after="0" w:afterAutospacing="0"/>
        <w:jc w:val="center"/>
        <w:rPr>
          <w:b/>
          <w:i/>
          <w:sz w:val="28"/>
          <w:szCs w:val="28"/>
        </w:rPr>
      </w:pPr>
    </w:p>
    <w:p w14:paraId="0D6C6A07">
      <w:pPr>
        <w:pStyle w:val="30"/>
        <w:spacing w:beforeAutospacing="0" w:after="0" w:afterAutospacing="0"/>
        <w:jc w:val="center"/>
        <w:rPr>
          <w:b/>
          <w:i/>
          <w:sz w:val="28"/>
          <w:szCs w:val="28"/>
        </w:rPr>
      </w:pPr>
    </w:p>
    <w:p w14:paraId="643EA03B">
      <w:pPr>
        <w:pStyle w:val="30"/>
        <w:spacing w:beforeAutospacing="0" w:after="0" w:afterAutospacing="0"/>
        <w:jc w:val="center"/>
        <w:rPr>
          <w:b/>
          <w:i/>
          <w:sz w:val="28"/>
          <w:szCs w:val="28"/>
        </w:rPr>
      </w:pPr>
    </w:p>
    <w:p w14:paraId="1F24531A">
      <w:pPr>
        <w:suppressAutoHyphens/>
        <w:adjustRightInd w:val="0"/>
        <w:spacing w:after="0" w:line="240" w:lineRule="auto"/>
        <w:ind w:left="5760"/>
        <w:rPr>
          <w:rFonts w:ascii="Times New Roman" w:hAnsi="Times New Roman"/>
          <w:b/>
          <w:sz w:val="28"/>
          <w:szCs w:val="28"/>
        </w:rPr>
      </w:pPr>
      <w:r>
        <w:rPr>
          <w:rFonts w:ascii="Times New Roman" w:hAnsi="Times New Roman"/>
          <w:b/>
          <w:sz w:val="28"/>
          <w:szCs w:val="28"/>
        </w:rPr>
        <w:t xml:space="preserve">Утверждаю: </w:t>
      </w:r>
    </w:p>
    <w:p w14:paraId="26BC3B46">
      <w:pPr>
        <w:suppressAutoHyphens/>
        <w:adjustRightInd w:val="0"/>
        <w:spacing w:line="240" w:lineRule="auto"/>
        <w:ind w:left="5760"/>
        <w:rPr>
          <w:rFonts w:ascii="Times New Roman" w:hAnsi="Times New Roman"/>
          <w:sz w:val="28"/>
          <w:szCs w:val="28"/>
        </w:rPr>
      </w:pPr>
      <w:r>
        <w:rPr>
          <w:rFonts w:ascii="Times New Roman" w:hAnsi="Times New Roman"/>
          <w:sz w:val="28"/>
          <w:szCs w:val="28"/>
        </w:rPr>
        <w:t>Директор АНО «ПОО  МК «Призвание»</w:t>
      </w:r>
    </w:p>
    <w:p w14:paraId="3C2EE28B">
      <w:pPr>
        <w:suppressAutoHyphens/>
        <w:adjustRightInd w:val="0"/>
        <w:spacing w:line="240" w:lineRule="auto"/>
        <w:ind w:left="5760"/>
        <w:rPr>
          <w:rFonts w:ascii="Times New Roman" w:hAnsi="Times New Roman"/>
          <w:sz w:val="28"/>
          <w:szCs w:val="28"/>
        </w:rPr>
      </w:pPr>
      <w:r>
        <w:rPr>
          <w:rFonts w:ascii="Times New Roman" w:hAnsi="Times New Roman"/>
          <w:sz w:val="28"/>
          <w:szCs w:val="28"/>
        </w:rPr>
        <w:t>_________________________</w:t>
      </w:r>
    </w:p>
    <w:p w14:paraId="708C33C0">
      <w:pPr>
        <w:suppressAutoHyphens/>
        <w:adjustRightInd w:val="0"/>
        <w:spacing w:line="240" w:lineRule="auto"/>
        <w:ind w:left="5760"/>
        <w:rPr>
          <w:rFonts w:ascii="Times New Roman" w:hAnsi="Times New Roman"/>
          <w:sz w:val="28"/>
          <w:szCs w:val="28"/>
        </w:rPr>
      </w:pPr>
      <w:r>
        <w:rPr>
          <w:rFonts w:ascii="Times New Roman" w:hAnsi="Times New Roman"/>
          <w:sz w:val="28"/>
          <w:szCs w:val="28"/>
        </w:rPr>
        <w:t>Приказ №  ____ от_________</w:t>
      </w:r>
    </w:p>
    <w:p w14:paraId="341E24CD">
      <w:pPr>
        <w:pStyle w:val="30"/>
        <w:spacing w:beforeAutospacing="0" w:after="0" w:afterAutospacing="0"/>
        <w:jc w:val="center"/>
        <w:rPr>
          <w:i/>
          <w:sz w:val="28"/>
          <w:szCs w:val="28"/>
        </w:rPr>
      </w:pPr>
    </w:p>
    <w:p w14:paraId="3853B226">
      <w:pPr>
        <w:pStyle w:val="30"/>
        <w:spacing w:beforeAutospacing="0" w:after="0" w:afterAutospacing="0"/>
        <w:jc w:val="center"/>
        <w:rPr>
          <w:b/>
          <w:i/>
          <w:sz w:val="28"/>
          <w:szCs w:val="28"/>
        </w:rPr>
      </w:pPr>
    </w:p>
    <w:p w14:paraId="6496099C">
      <w:pPr>
        <w:spacing w:after="0" w:line="240" w:lineRule="auto"/>
        <w:rPr>
          <w:rFonts w:ascii="Times New Roman" w:hAnsi="Times New Roman"/>
          <w:b/>
          <w:bCs/>
          <w:sz w:val="32"/>
          <w:szCs w:val="32"/>
          <w:lang w:eastAsia="en-GB"/>
        </w:rPr>
      </w:pPr>
    </w:p>
    <w:p w14:paraId="561E2CA7">
      <w:pPr>
        <w:spacing w:after="0" w:line="240" w:lineRule="auto"/>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2A5EADD9">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ОГСЭ. 05 Физическая культура</w:t>
      </w:r>
    </w:p>
    <w:p w14:paraId="0EC60330">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33BC523E">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33.02.01  Фармация</w:t>
      </w:r>
    </w:p>
    <w:p w14:paraId="75996DFD">
      <w:pPr>
        <w:spacing w:after="0" w:line="240" w:lineRule="auto"/>
        <w:rPr>
          <w:rFonts w:ascii="Times New Roman" w:hAnsi="Times New Roman" w:eastAsia="OfficinaSansBookC"/>
          <w:sz w:val="28"/>
          <w:szCs w:val="28"/>
        </w:rPr>
      </w:pPr>
    </w:p>
    <w:p w14:paraId="63016048">
      <w:pPr>
        <w:spacing w:after="0" w:line="240" w:lineRule="auto"/>
        <w:rPr>
          <w:rFonts w:ascii="Times New Roman" w:hAnsi="Times New Roman" w:eastAsia="OfficinaSansBookC"/>
          <w:sz w:val="32"/>
          <w:szCs w:val="32"/>
        </w:rPr>
      </w:pPr>
    </w:p>
    <w:p w14:paraId="23DB9AD8">
      <w:pPr>
        <w:spacing w:after="0" w:line="240" w:lineRule="auto"/>
        <w:jc w:val="center"/>
        <w:rPr>
          <w:rFonts w:ascii="Times New Roman" w:hAnsi="Times New Roman" w:eastAsia="OfficinaSansBookC"/>
          <w:sz w:val="32"/>
          <w:szCs w:val="32"/>
        </w:rPr>
      </w:pPr>
    </w:p>
    <w:p w14:paraId="1E181276">
      <w:pPr>
        <w:spacing w:after="0" w:line="240" w:lineRule="auto"/>
        <w:jc w:val="center"/>
        <w:rPr>
          <w:rFonts w:ascii="Times New Roman" w:hAnsi="Times New Roman" w:eastAsia="OfficinaSansBookC"/>
          <w:sz w:val="32"/>
          <w:szCs w:val="32"/>
        </w:rPr>
      </w:pPr>
    </w:p>
    <w:p w14:paraId="5119608A">
      <w:pPr>
        <w:spacing w:after="0" w:line="240" w:lineRule="auto"/>
        <w:jc w:val="center"/>
        <w:rPr>
          <w:rFonts w:ascii="Times New Roman" w:hAnsi="Times New Roman" w:eastAsia="OfficinaSansBookC"/>
          <w:sz w:val="32"/>
          <w:szCs w:val="32"/>
        </w:rPr>
      </w:pPr>
    </w:p>
    <w:p w14:paraId="6A1E0DF9">
      <w:pPr>
        <w:spacing w:after="0" w:line="240" w:lineRule="auto"/>
        <w:jc w:val="center"/>
        <w:rPr>
          <w:rFonts w:ascii="Times New Roman" w:hAnsi="Times New Roman" w:eastAsia="OfficinaSansBookC"/>
          <w:sz w:val="32"/>
          <w:szCs w:val="32"/>
        </w:rPr>
      </w:pPr>
    </w:p>
    <w:p w14:paraId="2C71F64E">
      <w:pPr>
        <w:spacing w:after="0" w:line="240" w:lineRule="auto"/>
        <w:jc w:val="center"/>
        <w:rPr>
          <w:rFonts w:ascii="Times New Roman" w:hAnsi="Times New Roman" w:eastAsia="OfficinaSansBookC"/>
          <w:sz w:val="32"/>
          <w:szCs w:val="32"/>
        </w:rPr>
      </w:pPr>
    </w:p>
    <w:p w14:paraId="63484079">
      <w:pPr>
        <w:spacing w:after="0" w:line="240" w:lineRule="auto"/>
        <w:jc w:val="center"/>
        <w:rPr>
          <w:rFonts w:ascii="Times New Roman" w:hAnsi="Times New Roman" w:eastAsia="OfficinaSansBookC"/>
          <w:sz w:val="32"/>
          <w:szCs w:val="32"/>
        </w:rPr>
      </w:pPr>
    </w:p>
    <w:p w14:paraId="6F91D330">
      <w:pPr>
        <w:spacing w:after="0" w:line="240" w:lineRule="auto"/>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02CE4C12">
      <w:pPr>
        <w:spacing w:after="0" w:line="240" w:lineRule="auto"/>
        <w:jc w:val="center"/>
        <w:rPr>
          <w:rFonts w:ascii="Times New Roman" w:hAnsi="Times New Roman" w:eastAsia="OfficinaSansBookC"/>
          <w:sz w:val="32"/>
          <w:szCs w:val="32"/>
        </w:rPr>
      </w:pPr>
    </w:p>
    <w:p w14:paraId="5ACC7840">
      <w:pPr>
        <w:spacing w:after="200" w:line="276" w:lineRule="auto"/>
        <w:ind w:firstLine="708"/>
        <w:jc w:val="both"/>
        <w:rPr>
          <w:rFonts w:ascii="Times New Roman" w:hAnsi="Times New Roman"/>
          <w:sz w:val="24"/>
          <w:szCs w:val="24"/>
        </w:rPr>
      </w:pPr>
      <w:r>
        <w:rPr>
          <w:rFonts w:ascii="Times New Roman" w:hAnsi="Times New Roman"/>
          <w:sz w:val="32"/>
          <w:szCs w:val="32"/>
        </w:rPr>
        <w:t>Р</w:t>
      </w:r>
      <w:r>
        <w:rPr>
          <w:rFonts w:ascii="Times New Roman" w:hAnsi="Times New Roman"/>
          <w:sz w:val="28"/>
          <w:szCs w:val="28"/>
        </w:rPr>
        <w:t xml:space="preserve">абочая программа учебного предмета ОГСЭ.05 Физическая культура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w:t>
      </w:r>
    </w:p>
    <w:p w14:paraId="2F720D27">
      <w:pPr>
        <w:spacing w:after="0" w:line="240" w:lineRule="auto"/>
        <w:jc w:val="both"/>
        <w:rPr>
          <w:rFonts w:ascii="Times New Roman" w:hAnsi="Times New Roman"/>
          <w:sz w:val="28"/>
          <w:szCs w:val="28"/>
        </w:rPr>
      </w:pPr>
    </w:p>
    <w:p w14:paraId="404FE10F">
      <w:pPr>
        <w:spacing w:line="240" w:lineRule="auto"/>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34F1B8E8">
      <w:pPr>
        <w:spacing w:line="240" w:lineRule="auto"/>
        <w:rPr>
          <w:rFonts w:ascii="Times New Roman" w:hAnsi="Times New Roman"/>
          <w:sz w:val="28"/>
          <w:szCs w:val="28"/>
        </w:rPr>
      </w:pPr>
      <w:r>
        <w:rPr>
          <w:rFonts w:ascii="Times New Roman" w:hAnsi="Times New Roman"/>
          <w:sz w:val="28"/>
          <w:szCs w:val="28"/>
        </w:rPr>
        <w:t>Разработчик: _________________________________, преподаватель Физической культуры</w:t>
      </w:r>
    </w:p>
    <w:p w14:paraId="663D2DF3">
      <w:pPr>
        <w:spacing w:line="240" w:lineRule="auto"/>
        <w:rPr>
          <w:rFonts w:ascii="Times New Roman" w:hAnsi="Times New Roman"/>
          <w:i/>
          <w:sz w:val="28"/>
          <w:szCs w:val="28"/>
        </w:rPr>
      </w:pPr>
      <w:r>
        <w:rPr>
          <w:rFonts w:ascii="Times New Roman" w:hAnsi="Times New Roman"/>
          <w:sz w:val="28"/>
          <w:szCs w:val="28"/>
        </w:rPr>
        <w:t>Рецензент:</w:t>
      </w:r>
    </w:p>
    <w:p w14:paraId="434CBE5E">
      <w:pPr>
        <w:spacing w:line="240" w:lineRule="auto"/>
        <w:ind w:firstLine="708"/>
        <w:rPr>
          <w:rFonts w:ascii="Times New Roman" w:hAnsi="Times New Roman"/>
          <w:sz w:val="28"/>
          <w:szCs w:val="28"/>
          <w:lang w:eastAsia="uk-UA"/>
        </w:rPr>
      </w:pPr>
      <w:r>
        <w:rPr>
          <w:rFonts w:ascii="Times New Roman" w:hAnsi="Times New Roman"/>
          <w:sz w:val="28"/>
          <w:szCs w:val="28"/>
        </w:rPr>
        <w:t xml:space="preserve">_____________ </w:t>
      </w:r>
      <w:r>
        <w:rPr>
          <w:rFonts w:ascii="Times New Roman" w:hAnsi="Times New Roman"/>
          <w:sz w:val="28"/>
          <w:szCs w:val="28"/>
          <w:lang w:eastAsia="uk-UA"/>
        </w:rPr>
        <w:t>- преподаватель высшей квалификационной категории</w:t>
      </w:r>
    </w:p>
    <w:p w14:paraId="2F378D84">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8"/>
          <w:szCs w:val="28"/>
          <w:vertAlign w:val="superscript"/>
          <w:lang w:eastAsia="uk-UA"/>
        </w:rPr>
      </w:pPr>
    </w:p>
    <w:p w14:paraId="01EB672D">
      <w:pPr>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407F90A9">
      <w:pPr>
        <w:tabs>
          <w:tab w:val="left" w:pos="142"/>
          <w:tab w:val="left" w:pos="6225"/>
        </w:tabs>
        <w:spacing w:line="240" w:lineRule="auto"/>
        <w:rPr>
          <w:rFonts w:ascii="Times New Roman" w:hAnsi="Times New Roman"/>
          <w:bCs/>
          <w:sz w:val="28"/>
          <w:szCs w:val="28"/>
        </w:rPr>
      </w:pPr>
      <w:r>
        <w:rPr>
          <w:rFonts w:ascii="Times New Roman" w:hAnsi="Times New Roman"/>
          <w:sz w:val="28"/>
          <w:szCs w:val="28"/>
          <w:lang w:eastAsia="uk-UA"/>
        </w:rPr>
        <w:t>Рабочая программа принята на заседании цикловой комиссии ОГСЭ цикла</w:t>
      </w:r>
    </w:p>
    <w:p w14:paraId="2AFD685B">
      <w:pPr>
        <w:tabs>
          <w:tab w:val="left" w:pos="142"/>
          <w:tab w:val="left" w:pos="6225"/>
        </w:tabs>
        <w:spacing w:line="240" w:lineRule="auto"/>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0A66ED4E">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8"/>
          <w:szCs w:val="28"/>
        </w:rPr>
      </w:pPr>
    </w:p>
    <w:p w14:paraId="64C58BFE">
      <w:pPr>
        <w:tabs>
          <w:tab w:val="left" w:pos="142"/>
          <w:tab w:val="left" w:pos="6225"/>
        </w:tabs>
        <w:spacing w:line="240" w:lineRule="auto"/>
        <w:rPr>
          <w:rFonts w:ascii="Times New Roman" w:hAnsi="Times New Roman"/>
          <w:sz w:val="28"/>
          <w:szCs w:val="28"/>
        </w:rPr>
      </w:pPr>
    </w:p>
    <w:p w14:paraId="3249F280">
      <w:pPr>
        <w:tabs>
          <w:tab w:val="left" w:pos="142"/>
        </w:tabs>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2D913EE2">
      <w:pPr>
        <w:tabs>
          <w:tab w:val="left" w:pos="142"/>
        </w:tabs>
        <w:spacing w:line="240" w:lineRule="auto"/>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24E50C8B">
      <w:pPr>
        <w:tabs>
          <w:tab w:val="left" w:pos="142"/>
        </w:tabs>
        <w:spacing w:line="240" w:lineRule="auto"/>
        <w:rPr>
          <w:rFonts w:ascii="Times New Roman" w:hAnsi="Times New Roman"/>
          <w:sz w:val="28"/>
          <w:szCs w:val="28"/>
        </w:rPr>
      </w:pPr>
    </w:p>
    <w:p w14:paraId="6FB64251">
      <w:pPr>
        <w:tabs>
          <w:tab w:val="left" w:pos="142"/>
          <w:tab w:val="left" w:pos="6225"/>
        </w:tabs>
        <w:spacing w:line="240" w:lineRule="auto"/>
        <w:rPr>
          <w:rFonts w:ascii="Times New Roman" w:hAnsi="Times New Roman"/>
          <w:sz w:val="28"/>
          <w:szCs w:val="28"/>
        </w:rPr>
      </w:pPr>
    </w:p>
    <w:p w14:paraId="14D56E77">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5A14B77E">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44263925">
      <w:pPr>
        <w:spacing w:after="200" w:line="276" w:lineRule="auto"/>
        <w:rPr>
          <w:rFonts w:ascii="Times New Roman" w:hAnsi="Times New Roman"/>
        </w:rPr>
      </w:pPr>
      <w:r>
        <w:rPr>
          <w:rFonts w:ascii="Times New Roman" w:hAnsi="Times New Roman"/>
        </w:rPr>
        <w:br w:type="page"/>
      </w:r>
    </w:p>
    <w:p w14:paraId="60FC5309">
      <w:pPr>
        <w:rPr>
          <w:rFonts w:ascii="Times New Roman" w:hAnsi="Times New Roman"/>
          <w:b/>
          <w:sz w:val="28"/>
        </w:rPr>
      </w:pPr>
    </w:p>
    <w:p w14:paraId="334E8FB7">
      <w:pPr>
        <w:pStyle w:val="39"/>
        <w:ind w:left="0"/>
        <w:jc w:val="center"/>
        <w:rPr>
          <w:b/>
          <w:sz w:val="28"/>
        </w:rPr>
      </w:pPr>
      <w:r>
        <w:rPr>
          <w:b/>
          <w:sz w:val="28"/>
        </w:rPr>
        <w:t>СОДЕРЖАНИЕ</w:t>
      </w:r>
    </w:p>
    <w:p w14:paraId="3EF86A30">
      <w:pPr>
        <w:pStyle w:val="39"/>
        <w:ind w:left="644"/>
        <w:rPr>
          <w:b/>
          <w:sz w:val="28"/>
        </w:rPr>
      </w:pPr>
    </w:p>
    <w:tbl>
      <w:tblPr>
        <w:tblStyle w:val="8"/>
        <w:tblW w:w="0" w:type="auto"/>
        <w:tblInd w:w="0" w:type="dxa"/>
        <w:tblLayout w:type="fixed"/>
        <w:tblCellMar>
          <w:top w:w="0" w:type="dxa"/>
          <w:left w:w="108" w:type="dxa"/>
          <w:bottom w:w="0" w:type="dxa"/>
          <w:right w:w="108" w:type="dxa"/>
        </w:tblCellMar>
      </w:tblPr>
      <w:tblGrid>
        <w:gridCol w:w="648"/>
        <w:gridCol w:w="8820"/>
        <w:gridCol w:w="953"/>
      </w:tblGrid>
      <w:tr w14:paraId="00B0FC4C">
        <w:tblPrEx>
          <w:tblCellMar>
            <w:top w:w="0" w:type="dxa"/>
            <w:left w:w="108" w:type="dxa"/>
            <w:bottom w:w="0" w:type="dxa"/>
            <w:right w:w="108" w:type="dxa"/>
          </w:tblCellMar>
        </w:tblPrEx>
        <w:tc>
          <w:tcPr>
            <w:tcW w:w="648" w:type="dxa"/>
          </w:tcPr>
          <w:p w14:paraId="3CB8572F">
            <w:pPr>
              <w:rPr>
                <w:rFonts w:ascii="Times New Roman" w:hAnsi="Times New Roman"/>
                <w:b/>
                <w:sz w:val="28"/>
              </w:rPr>
            </w:pPr>
            <w:r>
              <w:rPr>
                <w:rFonts w:ascii="Times New Roman" w:hAnsi="Times New Roman"/>
                <w:b/>
                <w:sz w:val="28"/>
              </w:rPr>
              <w:t>1.</w:t>
            </w:r>
          </w:p>
        </w:tc>
        <w:tc>
          <w:tcPr>
            <w:tcW w:w="8820" w:type="dxa"/>
          </w:tcPr>
          <w:p w14:paraId="0EEADDF8">
            <w:pPr>
              <w:widowControl w:val="0"/>
              <w:jc w:val="both"/>
              <w:rPr>
                <w:rFonts w:ascii="Times New Roman" w:hAnsi="Times New Roman"/>
                <w:b/>
                <w:sz w:val="28"/>
              </w:rPr>
            </w:pPr>
            <w:r>
              <w:rPr>
                <w:rFonts w:ascii="Times New Roman" w:hAnsi="Times New Roman"/>
                <w:b/>
                <w:sz w:val="28"/>
              </w:rPr>
              <w:t>ОБЩАЯ ХАРАКТЕРИСТИКА РАБОЧЕЙ ПРОГРАММЫ УЧЕБНОЙ ДИСЦИПЛИНЫ</w:t>
            </w:r>
          </w:p>
        </w:tc>
        <w:tc>
          <w:tcPr>
            <w:tcW w:w="953" w:type="dxa"/>
            <w:vAlign w:val="center"/>
          </w:tcPr>
          <w:p w14:paraId="422C2E16">
            <w:pPr>
              <w:jc w:val="center"/>
              <w:rPr>
                <w:rFonts w:ascii="Times New Roman" w:hAnsi="Times New Roman"/>
                <w:b/>
                <w:sz w:val="28"/>
              </w:rPr>
            </w:pPr>
            <w:r>
              <w:rPr>
                <w:rFonts w:ascii="Times New Roman" w:hAnsi="Times New Roman"/>
                <w:b/>
                <w:sz w:val="28"/>
              </w:rPr>
              <w:t>3</w:t>
            </w:r>
          </w:p>
        </w:tc>
      </w:tr>
      <w:tr w14:paraId="28957642">
        <w:tblPrEx>
          <w:tblCellMar>
            <w:top w:w="0" w:type="dxa"/>
            <w:left w:w="108" w:type="dxa"/>
            <w:bottom w:w="0" w:type="dxa"/>
            <w:right w:w="108" w:type="dxa"/>
          </w:tblCellMar>
        </w:tblPrEx>
        <w:tc>
          <w:tcPr>
            <w:tcW w:w="648" w:type="dxa"/>
          </w:tcPr>
          <w:p w14:paraId="631E15A4">
            <w:pPr>
              <w:rPr>
                <w:rFonts w:ascii="Times New Roman" w:hAnsi="Times New Roman"/>
                <w:b/>
                <w:sz w:val="28"/>
              </w:rPr>
            </w:pPr>
            <w:r>
              <w:rPr>
                <w:rFonts w:ascii="Times New Roman" w:hAnsi="Times New Roman"/>
                <w:b/>
                <w:sz w:val="28"/>
              </w:rPr>
              <w:t>2.</w:t>
            </w:r>
          </w:p>
        </w:tc>
        <w:tc>
          <w:tcPr>
            <w:tcW w:w="8820" w:type="dxa"/>
          </w:tcPr>
          <w:p w14:paraId="46591E3C">
            <w:pPr>
              <w:widowControl w:val="0"/>
              <w:jc w:val="both"/>
              <w:rPr>
                <w:rFonts w:ascii="Times New Roman" w:hAnsi="Times New Roman"/>
                <w:b/>
                <w:sz w:val="28"/>
              </w:rPr>
            </w:pPr>
            <w:r>
              <w:rPr>
                <w:rFonts w:ascii="Times New Roman" w:hAnsi="Times New Roman"/>
                <w:b/>
                <w:sz w:val="28"/>
              </w:rPr>
              <w:t>СТРУКТУРА И СОДЕРЖАНИЕ УЧЕБНОЙ ДИСЦИПЛИНЫ</w:t>
            </w:r>
          </w:p>
        </w:tc>
        <w:tc>
          <w:tcPr>
            <w:tcW w:w="953" w:type="dxa"/>
            <w:vAlign w:val="center"/>
          </w:tcPr>
          <w:p w14:paraId="250A67A5">
            <w:pPr>
              <w:jc w:val="center"/>
              <w:rPr>
                <w:rFonts w:ascii="Times New Roman" w:hAnsi="Times New Roman"/>
                <w:b/>
                <w:sz w:val="28"/>
              </w:rPr>
            </w:pPr>
            <w:r>
              <w:rPr>
                <w:rFonts w:ascii="Times New Roman" w:hAnsi="Times New Roman"/>
                <w:b/>
                <w:sz w:val="28"/>
              </w:rPr>
              <w:t>3</w:t>
            </w:r>
          </w:p>
        </w:tc>
      </w:tr>
      <w:tr w14:paraId="3D4B4E6B">
        <w:tblPrEx>
          <w:tblCellMar>
            <w:top w:w="0" w:type="dxa"/>
            <w:left w:w="108" w:type="dxa"/>
            <w:bottom w:w="0" w:type="dxa"/>
            <w:right w:w="108" w:type="dxa"/>
          </w:tblCellMar>
        </w:tblPrEx>
        <w:tc>
          <w:tcPr>
            <w:tcW w:w="648" w:type="dxa"/>
          </w:tcPr>
          <w:p w14:paraId="264FF234">
            <w:pPr>
              <w:rPr>
                <w:rFonts w:ascii="Times New Roman" w:hAnsi="Times New Roman"/>
                <w:b/>
                <w:sz w:val="28"/>
              </w:rPr>
            </w:pPr>
            <w:r>
              <w:rPr>
                <w:rFonts w:ascii="Times New Roman" w:hAnsi="Times New Roman"/>
                <w:b/>
                <w:sz w:val="28"/>
              </w:rPr>
              <w:t>3.</w:t>
            </w:r>
          </w:p>
        </w:tc>
        <w:tc>
          <w:tcPr>
            <w:tcW w:w="8820" w:type="dxa"/>
          </w:tcPr>
          <w:p w14:paraId="60B7BB94">
            <w:pPr>
              <w:widowControl w:val="0"/>
              <w:jc w:val="both"/>
              <w:rPr>
                <w:rFonts w:ascii="Times New Roman" w:hAnsi="Times New Roman"/>
                <w:b/>
                <w:sz w:val="28"/>
              </w:rPr>
            </w:pPr>
            <w:r>
              <w:rPr>
                <w:rFonts w:ascii="Times New Roman" w:hAnsi="Times New Roman"/>
                <w:b/>
                <w:sz w:val="28"/>
              </w:rPr>
              <w:t>УСЛОВИЯ РЕАЛИЗАЦИИ УЧЕБНОЙ ДИСЦИПЛИНЫ</w:t>
            </w:r>
          </w:p>
        </w:tc>
        <w:tc>
          <w:tcPr>
            <w:tcW w:w="953" w:type="dxa"/>
            <w:vAlign w:val="center"/>
          </w:tcPr>
          <w:p w14:paraId="30A27446">
            <w:pPr>
              <w:jc w:val="center"/>
              <w:rPr>
                <w:rFonts w:ascii="Times New Roman" w:hAnsi="Times New Roman"/>
                <w:b/>
                <w:sz w:val="28"/>
              </w:rPr>
            </w:pPr>
            <w:r>
              <w:rPr>
                <w:rFonts w:ascii="Times New Roman" w:hAnsi="Times New Roman"/>
                <w:b/>
                <w:sz w:val="28"/>
              </w:rPr>
              <w:t>13</w:t>
            </w:r>
          </w:p>
        </w:tc>
      </w:tr>
      <w:tr w14:paraId="080A5F8B">
        <w:tblPrEx>
          <w:tblCellMar>
            <w:top w:w="0" w:type="dxa"/>
            <w:left w:w="108" w:type="dxa"/>
            <w:bottom w:w="0" w:type="dxa"/>
            <w:right w:w="108" w:type="dxa"/>
          </w:tblCellMar>
        </w:tblPrEx>
        <w:tc>
          <w:tcPr>
            <w:tcW w:w="648" w:type="dxa"/>
          </w:tcPr>
          <w:p w14:paraId="542C3291">
            <w:pPr>
              <w:rPr>
                <w:rFonts w:ascii="Times New Roman" w:hAnsi="Times New Roman"/>
                <w:b/>
                <w:sz w:val="28"/>
              </w:rPr>
            </w:pPr>
            <w:r>
              <w:rPr>
                <w:rFonts w:ascii="Times New Roman" w:hAnsi="Times New Roman"/>
                <w:b/>
                <w:sz w:val="28"/>
              </w:rPr>
              <w:t>4.</w:t>
            </w:r>
          </w:p>
        </w:tc>
        <w:tc>
          <w:tcPr>
            <w:tcW w:w="8820" w:type="dxa"/>
          </w:tcPr>
          <w:p w14:paraId="7634D343">
            <w:pPr>
              <w:widowControl w:val="0"/>
              <w:jc w:val="both"/>
              <w:rPr>
                <w:rFonts w:ascii="Times New Roman" w:hAnsi="Times New Roman"/>
                <w:b/>
                <w:sz w:val="28"/>
              </w:rPr>
            </w:pPr>
            <w:r>
              <w:rPr>
                <w:rFonts w:ascii="Times New Roman" w:hAnsi="Times New Roman"/>
                <w:b/>
                <w:sz w:val="28"/>
              </w:rPr>
              <w:t>КОНТРОЛЬ И ОЦЕНКА РЕЗУЛЬТАТОВ ОСВОЕНИЯ УЧЕБНОЙ ДИСЦИПЛИНЫ</w:t>
            </w:r>
          </w:p>
        </w:tc>
        <w:tc>
          <w:tcPr>
            <w:tcW w:w="953" w:type="dxa"/>
            <w:vAlign w:val="center"/>
          </w:tcPr>
          <w:p w14:paraId="4E13EEBA">
            <w:pPr>
              <w:jc w:val="center"/>
              <w:rPr>
                <w:rFonts w:ascii="Times New Roman" w:hAnsi="Times New Roman"/>
                <w:b/>
                <w:sz w:val="28"/>
              </w:rPr>
            </w:pPr>
            <w:r>
              <w:rPr>
                <w:rFonts w:ascii="Times New Roman" w:hAnsi="Times New Roman"/>
                <w:b/>
                <w:sz w:val="28"/>
              </w:rPr>
              <w:t>15</w:t>
            </w:r>
          </w:p>
        </w:tc>
      </w:tr>
    </w:tbl>
    <w:p w14:paraId="38E53C2A">
      <w:pPr>
        <w:pStyle w:val="39"/>
        <w:ind w:left="644"/>
      </w:pPr>
    </w:p>
    <w:p w14:paraId="11542E42">
      <w:pPr>
        <w:pStyle w:val="39"/>
        <w:ind w:left="0"/>
        <w:jc w:val="center"/>
        <w:rPr>
          <w:b/>
        </w:rPr>
      </w:pPr>
      <w:r>
        <w:rPr>
          <w:b/>
          <w:i/>
          <w:u w:val="single"/>
        </w:rPr>
        <w:br w:type="page"/>
      </w:r>
      <w:r>
        <w:rPr>
          <w:b/>
        </w:rPr>
        <w:t>1. ОБЩАЯ ХАРАКТЕРИСТИКА ПРИМЕРНОЙ РАБОЧЕЙ ПРОГРАММЫ УЧЕБНОЙ ДИСЦИПЛИНЫ «СГ.ХХ. ФИЗИЧЕСКАЯ КУЛЬТУРА»</w:t>
      </w:r>
    </w:p>
    <w:p w14:paraId="347845B5">
      <w:pPr>
        <w:jc w:val="both"/>
        <w:rPr>
          <w:rFonts w:ascii="Times New Roman" w:hAnsi="Times New Roman"/>
          <w:b/>
        </w:rPr>
      </w:pPr>
    </w:p>
    <w:p w14:paraId="424021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rPr>
      </w:pPr>
      <w:r>
        <w:rPr>
          <w:rFonts w:ascii="Times New Roman" w:hAnsi="Times New Roman"/>
          <w:b/>
        </w:rPr>
        <w:t>1.1. Место дисциплины в структуре образовательной программы:</w:t>
      </w:r>
    </w:p>
    <w:p w14:paraId="6FF950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rPr>
      </w:pPr>
      <w:r>
        <w:rPr>
          <w:rFonts w:ascii="Times New Roman" w:hAnsi="Times New Roman"/>
        </w:rPr>
        <w:t>Учебная дисциплина ОГСЭ.05  Физическая культура  является обязательной частью социально-гуманитарного цикла примерной образовательной программы в соответствии с ФГОС СПО по специальности 33.02.01 Фармация.</w:t>
      </w:r>
    </w:p>
    <w:p w14:paraId="71EE39C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rPr>
      </w:pPr>
      <w:r>
        <w:rPr>
          <w:rFonts w:ascii="Times New Roman" w:hAnsi="Times New Roman"/>
        </w:rPr>
        <w:t>Особое значение дисциплина имеет при формировании и развитии ОК 04; ОК 08.</w:t>
      </w:r>
    </w:p>
    <w:p w14:paraId="0BC27878">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283"/>
        <w:jc w:val="both"/>
        <w:rPr>
          <w:rFonts w:ascii="Times New Roman" w:hAnsi="Times New Roman"/>
          <w:b/>
        </w:rPr>
      </w:pPr>
    </w:p>
    <w:p w14:paraId="446D122C">
      <w:pPr>
        <w:tabs>
          <w:tab w:val="left" w:pos="10076"/>
        </w:tabs>
        <w:spacing w:line="276" w:lineRule="auto"/>
        <w:ind w:right="-283" w:firstLine="709"/>
        <w:jc w:val="both"/>
        <w:rPr>
          <w:rFonts w:ascii="Times New Roman" w:hAnsi="Times New Roman"/>
          <w:b/>
        </w:rPr>
      </w:pPr>
      <w:r>
        <w:rPr>
          <w:rFonts w:ascii="Times New Roman" w:hAnsi="Times New Roman"/>
          <w:b/>
        </w:rPr>
        <w:t>1.2. Цель и планируемые результаты освоения дисциплины</w:t>
      </w:r>
    </w:p>
    <w:p w14:paraId="2E4B7EAC">
      <w:pPr>
        <w:tabs>
          <w:tab w:val="left" w:pos="10076"/>
        </w:tabs>
        <w:spacing w:line="276" w:lineRule="auto"/>
        <w:ind w:right="-283" w:firstLine="709"/>
        <w:jc w:val="both"/>
        <w:rPr>
          <w:rFonts w:ascii="Times New Roman" w:hAnsi="Times New Roman"/>
        </w:rPr>
      </w:pPr>
      <w:r>
        <w:rPr>
          <w:rFonts w:ascii="Times New Roman" w:hAnsi="Times New Roman"/>
        </w:rPr>
        <w:t>В рамках программы учебной дисциплины обучающимися осваиваются умения и знания</w:t>
      </w:r>
    </w:p>
    <w:tbl>
      <w:tblPr>
        <w:tblStyle w:val="8"/>
        <w:tblW w:w="0" w:type="auto"/>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13" w:type="dxa"/>
          <w:bottom w:w="0" w:type="dxa"/>
          <w:right w:w="113" w:type="dxa"/>
        </w:tblCellMar>
      </w:tblPr>
      <w:tblGrid>
        <w:gridCol w:w="1633"/>
        <w:gridCol w:w="4292"/>
        <w:gridCol w:w="4326"/>
      </w:tblGrid>
      <w:tr w14:paraId="454F2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113" w:type="dxa"/>
          </w:tblCellMar>
        </w:tblPrEx>
        <w:trPr>
          <w:trHeight w:val="649" w:hRule="atLeast"/>
          <w:jc w:val="right"/>
        </w:trPr>
        <w:tc>
          <w:tcPr>
            <w:tcW w:w="1633" w:type="dxa"/>
            <w:tcBorders>
              <w:top w:val="single" w:color="000000" w:sz="4" w:space="0"/>
              <w:left w:val="single" w:color="000000" w:sz="4" w:space="0"/>
              <w:bottom w:val="single" w:color="000000" w:sz="4" w:space="0"/>
              <w:right w:val="single" w:color="000000" w:sz="4" w:space="0"/>
            </w:tcBorders>
            <w:tcMar>
              <w:top w:w="0" w:type="dxa"/>
              <w:left w:w="113" w:type="dxa"/>
              <w:bottom w:w="0" w:type="dxa"/>
              <w:right w:w="113" w:type="dxa"/>
            </w:tcMar>
          </w:tcPr>
          <w:p w14:paraId="580B60BA">
            <w:pPr>
              <w:tabs>
                <w:tab w:val="left" w:pos="10076"/>
              </w:tabs>
              <w:spacing w:line="276" w:lineRule="auto"/>
              <w:ind w:right="-283"/>
              <w:jc w:val="both"/>
              <w:rPr>
                <w:rFonts w:ascii="Times New Roman" w:hAnsi="Times New Roman"/>
              </w:rPr>
            </w:pPr>
            <w:r>
              <w:rPr>
                <w:rFonts w:ascii="Times New Roman" w:hAnsi="Times New Roman"/>
              </w:rPr>
              <w:t>Код</w:t>
            </w:r>
          </w:p>
          <w:p w14:paraId="0D584F05">
            <w:pPr>
              <w:tabs>
                <w:tab w:val="left" w:pos="10076"/>
              </w:tabs>
              <w:spacing w:line="276" w:lineRule="auto"/>
              <w:ind w:right="-283"/>
              <w:jc w:val="both"/>
              <w:rPr>
                <w:rFonts w:ascii="Times New Roman" w:hAnsi="Times New Roman"/>
              </w:rPr>
            </w:pPr>
            <w:r>
              <w:rPr>
                <w:rFonts w:ascii="Times New Roman" w:hAnsi="Times New Roman"/>
              </w:rPr>
              <w:t>ОК</w:t>
            </w:r>
          </w:p>
        </w:tc>
        <w:tc>
          <w:tcPr>
            <w:tcW w:w="4292" w:type="dxa"/>
            <w:tcBorders>
              <w:top w:val="single" w:color="000000" w:sz="4" w:space="0"/>
              <w:left w:val="single" w:color="000000" w:sz="4" w:space="0"/>
              <w:bottom w:val="single" w:color="000000" w:sz="4" w:space="0"/>
              <w:right w:val="single" w:color="000000" w:sz="4" w:space="0"/>
            </w:tcBorders>
            <w:tcMar>
              <w:top w:w="0" w:type="dxa"/>
              <w:left w:w="113" w:type="dxa"/>
              <w:bottom w:w="0" w:type="dxa"/>
              <w:right w:w="113" w:type="dxa"/>
            </w:tcMar>
          </w:tcPr>
          <w:p w14:paraId="07573AED">
            <w:pPr>
              <w:tabs>
                <w:tab w:val="left" w:pos="10076"/>
              </w:tabs>
              <w:spacing w:line="276" w:lineRule="auto"/>
              <w:ind w:right="-283"/>
              <w:jc w:val="both"/>
              <w:rPr>
                <w:rFonts w:ascii="Times New Roman" w:hAnsi="Times New Roman"/>
              </w:rPr>
            </w:pPr>
            <w:r>
              <w:rPr>
                <w:rFonts w:ascii="Times New Roman" w:hAnsi="Times New Roman"/>
              </w:rPr>
              <w:t>Умения</w:t>
            </w:r>
          </w:p>
        </w:tc>
        <w:tc>
          <w:tcPr>
            <w:tcW w:w="4326" w:type="dxa"/>
            <w:tcBorders>
              <w:top w:val="single" w:color="000000" w:sz="4" w:space="0"/>
              <w:left w:val="single" w:color="000000" w:sz="4" w:space="0"/>
              <w:bottom w:val="single" w:color="000000" w:sz="4" w:space="0"/>
              <w:right w:val="single" w:color="000000" w:sz="4" w:space="0"/>
            </w:tcBorders>
            <w:tcMar>
              <w:top w:w="0" w:type="dxa"/>
              <w:left w:w="113" w:type="dxa"/>
              <w:bottom w:w="0" w:type="dxa"/>
              <w:right w:w="113" w:type="dxa"/>
            </w:tcMar>
          </w:tcPr>
          <w:p w14:paraId="1A9A9F70">
            <w:pPr>
              <w:tabs>
                <w:tab w:val="left" w:pos="10076"/>
              </w:tabs>
              <w:spacing w:line="276" w:lineRule="auto"/>
              <w:ind w:right="-283"/>
              <w:jc w:val="both"/>
              <w:rPr>
                <w:rFonts w:ascii="Times New Roman" w:hAnsi="Times New Roman"/>
              </w:rPr>
            </w:pPr>
            <w:r>
              <w:rPr>
                <w:rFonts w:ascii="Times New Roman" w:hAnsi="Times New Roman"/>
              </w:rPr>
              <w:t>Знания</w:t>
            </w:r>
          </w:p>
        </w:tc>
      </w:tr>
      <w:tr w14:paraId="35F26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13" w:type="dxa"/>
            <w:bottom w:w="0" w:type="dxa"/>
            <w:right w:w="113" w:type="dxa"/>
          </w:tblCellMar>
        </w:tblPrEx>
        <w:trPr>
          <w:trHeight w:val="212" w:hRule="atLeast"/>
          <w:jc w:val="right"/>
        </w:trPr>
        <w:tc>
          <w:tcPr>
            <w:tcW w:w="1633" w:type="dxa"/>
            <w:tcBorders>
              <w:top w:val="single" w:color="000000" w:sz="4" w:space="0"/>
              <w:left w:val="single" w:color="000000" w:sz="4" w:space="0"/>
              <w:bottom w:val="single" w:color="000000" w:sz="4" w:space="0"/>
              <w:right w:val="single" w:color="000000" w:sz="4" w:space="0"/>
            </w:tcBorders>
            <w:tcMar>
              <w:top w:w="0" w:type="dxa"/>
              <w:left w:w="113" w:type="dxa"/>
              <w:bottom w:w="0" w:type="dxa"/>
              <w:right w:w="113" w:type="dxa"/>
            </w:tcMar>
          </w:tcPr>
          <w:p w14:paraId="408FB830">
            <w:pPr>
              <w:tabs>
                <w:tab w:val="left" w:pos="10076"/>
              </w:tabs>
              <w:spacing w:line="276" w:lineRule="auto"/>
              <w:ind w:right="-283"/>
              <w:jc w:val="center"/>
              <w:rPr>
                <w:rFonts w:ascii="Times New Roman" w:hAnsi="Times New Roman"/>
              </w:rPr>
            </w:pPr>
          </w:p>
          <w:p w14:paraId="011B4BF1">
            <w:pPr>
              <w:tabs>
                <w:tab w:val="left" w:pos="10076"/>
              </w:tabs>
              <w:jc w:val="center"/>
              <w:rPr>
                <w:rFonts w:ascii="Times New Roman" w:hAnsi="Times New Roman"/>
              </w:rPr>
            </w:pPr>
            <w:r>
              <w:rPr>
                <w:rFonts w:ascii="Times New Roman" w:hAnsi="Times New Roman"/>
              </w:rPr>
              <w:t>ОК 04</w:t>
            </w:r>
          </w:p>
          <w:p w14:paraId="0C579B59">
            <w:pPr>
              <w:tabs>
                <w:tab w:val="left" w:pos="10076"/>
              </w:tabs>
              <w:jc w:val="center"/>
              <w:rPr>
                <w:rFonts w:ascii="Times New Roman" w:hAnsi="Times New Roman"/>
              </w:rPr>
            </w:pPr>
            <w:r>
              <w:rPr>
                <w:rFonts w:ascii="Times New Roman" w:hAnsi="Times New Roman"/>
              </w:rPr>
              <w:t>ОК 08</w:t>
            </w:r>
          </w:p>
        </w:tc>
        <w:tc>
          <w:tcPr>
            <w:tcW w:w="4292" w:type="dxa"/>
            <w:tcBorders>
              <w:top w:val="single" w:color="000000" w:sz="4" w:space="0"/>
              <w:left w:val="single" w:color="000000" w:sz="4" w:space="0"/>
              <w:bottom w:val="single" w:color="000000" w:sz="4" w:space="0"/>
              <w:right w:val="single" w:color="000000" w:sz="4" w:space="0"/>
            </w:tcBorders>
            <w:tcMar>
              <w:top w:w="0" w:type="dxa"/>
              <w:left w:w="113" w:type="dxa"/>
              <w:bottom w:w="0" w:type="dxa"/>
              <w:right w:w="113" w:type="dxa"/>
            </w:tcMar>
          </w:tcPr>
          <w:p w14:paraId="2D4BF02C">
            <w:pPr>
              <w:tabs>
                <w:tab w:val="left" w:pos="10076"/>
              </w:tabs>
              <w:ind w:right="-66"/>
              <w:jc w:val="both"/>
              <w:rPr>
                <w:rFonts w:ascii="Times New Roman" w:hAnsi="Times New Roman"/>
                <w:u w:val="single"/>
              </w:rPr>
            </w:pPr>
            <w:r>
              <w:rPr>
                <w:rFonts w:ascii="Times New Roman" w:hAnsi="Times New Roman"/>
                <w:u w:val="single"/>
              </w:rPr>
              <w:t>Уметь:</w:t>
            </w:r>
          </w:p>
          <w:p w14:paraId="5DF6E261">
            <w:pPr>
              <w:ind w:firstLine="284"/>
              <w:jc w:val="both"/>
              <w:rPr>
                <w:rFonts w:ascii="Times New Roman" w:hAnsi="Times New Roman"/>
              </w:rPr>
            </w:pPr>
            <w:r>
              <w:rPr>
                <w:rFonts w:ascii="Times New Roman" w:hAnsi="Times New Roman"/>
              </w:rPr>
              <w:t>использовать физкультурно-оздоровительную деятельность для укрепления здоровья, достижения жизненных и профессиональных целей;</w:t>
            </w:r>
          </w:p>
          <w:p w14:paraId="597F28D2">
            <w:pPr>
              <w:ind w:firstLine="284"/>
              <w:jc w:val="both"/>
              <w:rPr>
                <w:rFonts w:ascii="Times New Roman" w:hAnsi="Times New Roman"/>
                <w:i/>
              </w:rPr>
            </w:pPr>
            <w:r>
              <w:rPr>
                <w:rFonts w:ascii="Times New Roman" w:hAnsi="Times New Roman"/>
              </w:rPr>
              <w:t>применять рациональные приемы двигательных функций в профессиональной деятельности;</w:t>
            </w:r>
          </w:p>
          <w:p w14:paraId="4F51EE40">
            <w:pPr>
              <w:tabs>
                <w:tab w:val="right" w:pos="2002"/>
              </w:tabs>
              <w:ind w:firstLine="284"/>
              <w:jc w:val="both"/>
              <w:rPr>
                <w:rFonts w:ascii="Times New Roman" w:hAnsi="Times New Roman"/>
              </w:rPr>
            </w:pPr>
            <w:r>
              <w:rPr>
                <w:rFonts w:ascii="Times New Roman" w:hAnsi="Times New Roman"/>
              </w:rPr>
              <w:t>пользоваться средствами профилактики перенапряжения, характерными для данной профессии</w:t>
            </w:r>
            <w:r>
              <w:rPr>
                <w:rFonts w:ascii="Times New Roman" w:hAnsi="Times New Roman"/>
                <w:i/>
              </w:rPr>
              <w:t xml:space="preserve"> / </w:t>
            </w:r>
            <w:r>
              <w:rPr>
                <w:rFonts w:ascii="Times New Roman" w:hAnsi="Times New Roman"/>
              </w:rPr>
              <w:t>специальности</w:t>
            </w:r>
          </w:p>
        </w:tc>
        <w:tc>
          <w:tcPr>
            <w:tcW w:w="4326" w:type="dxa"/>
            <w:tcBorders>
              <w:top w:val="single" w:color="000000" w:sz="4" w:space="0"/>
              <w:left w:val="single" w:color="000000" w:sz="4" w:space="0"/>
              <w:bottom w:val="single" w:color="000000" w:sz="4" w:space="0"/>
              <w:right w:val="single" w:color="000000" w:sz="4" w:space="0"/>
            </w:tcBorders>
            <w:tcMar>
              <w:top w:w="0" w:type="dxa"/>
              <w:left w:w="113" w:type="dxa"/>
              <w:bottom w:w="0" w:type="dxa"/>
              <w:right w:w="113" w:type="dxa"/>
            </w:tcMar>
          </w:tcPr>
          <w:p w14:paraId="3D1D92A0">
            <w:pPr>
              <w:tabs>
                <w:tab w:val="left" w:pos="10076"/>
              </w:tabs>
              <w:ind w:right="-44"/>
              <w:jc w:val="both"/>
              <w:rPr>
                <w:rFonts w:ascii="Times New Roman" w:hAnsi="Times New Roman"/>
                <w:u w:val="single"/>
              </w:rPr>
            </w:pPr>
            <w:r>
              <w:rPr>
                <w:rFonts w:ascii="Times New Roman" w:hAnsi="Times New Roman"/>
                <w:u w:val="single"/>
              </w:rPr>
              <w:t>Знать:</w:t>
            </w:r>
          </w:p>
          <w:p w14:paraId="2FE7E56E">
            <w:pPr>
              <w:ind w:firstLine="284"/>
              <w:jc w:val="both"/>
              <w:rPr>
                <w:rFonts w:ascii="Times New Roman" w:hAnsi="Times New Roman"/>
              </w:rPr>
            </w:pPr>
            <w:r>
              <w:rPr>
                <w:rFonts w:ascii="Times New Roman" w:hAnsi="Times New Roman"/>
              </w:rPr>
              <w:t>роль физической культуры в общекультурном, профессиональном и социальном развитии человека;</w:t>
            </w:r>
          </w:p>
          <w:p w14:paraId="03567512">
            <w:pPr>
              <w:ind w:firstLine="284"/>
              <w:jc w:val="both"/>
              <w:rPr>
                <w:rFonts w:ascii="Times New Roman" w:hAnsi="Times New Roman"/>
                <w:i/>
              </w:rPr>
            </w:pPr>
            <w:r>
              <w:rPr>
                <w:rFonts w:ascii="Times New Roman" w:hAnsi="Times New Roman"/>
              </w:rPr>
              <w:t>основы здорового образа жизни;</w:t>
            </w:r>
          </w:p>
          <w:p w14:paraId="72A0EF3C">
            <w:pPr>
              <w:ind w:firstLine="284"/>
              <w:jc w:val="both"/>
              <w:rPr>
                <w:rFonts w:ascii="Times New Roman" w:hAnsi="Times New Roman"/>
                <w:i/>
              </w:rPr>
            </w:pPr>
            <w:r>
              <w:rPr>
                <w:rFonts w:ascii="Times New Roman" w:hAnsi="Times New Roman"/>
              </w:rPr>
              <w:t>условия профессиональной деятельности и зоны риска физического</w:t>
            </w:r>
            <w:r>
              <w:rPr>
                <w:rFonts w:ascii="Times New Roman" w:hAnsi="Times New Roman"/>
                <w:i/>
              </w:rPr>
              <w:t xml:space="preserve"> </w:t>
            </w:r>
            <w:r>
              <w:rPr>
                <w:rFonts w:ascii="Times New Roman" w:hAnsi="Times New Roman"/>
              </w:rPr>
              <w:t>здоровья для данной профессии;</w:t>
            </w:r>
          </w:p>
          <w:p w14:paraId="4FEC6E95">
            <w:pPr>
              <w:ind w:firstLine="284"/>
              <w:jc w:val="both"/>
              <w:rPr>
                <w:rFonts w:ascii="Times New Roman" w:hAnsi="Times New Roman"/>
                <w:i/>
              </w:rPr>
            </w:pPr>
            <w:r>
              <w:rPr>
                <w:rFonts w:ascii="Times New Roman" w:hAnsi="Times New Roman"/>
              </w:rPr>
              <w:t>правила и способы планирования системы индивидуальных занятий физическими упражнениями различной направленности</w:t>
            </w:r>
          </w:p>
        </w:tc>
      </w:tr>
    </w:tbl>
    <w:p w14:paraId="008A8415">
      <w:pPr>
        <w:tabs>
          <w:tab w:val="left" w:pos="10076"/>
        </w:tabs>
        <w:spacing w:after="240"/>
        <w:ind w:right="-283"/>
        <w:jc w:val="center"/>
        <w:rPr>
          <w:rFonts w:ascii="Times New Roman" w:hAnsi="Times New Roman"/>
          <w:b/>
        </w:rPr>
      </w:pPr>
    </w:p>
    <w:p w14:paraId="1A56356E">
      <w:pPr>
        <w:spacing w:after="200" w:line="276" w:lineRule="auto"/>
        <w:rPr>
          <w:rFonts w:ascii="Times New Roman" w:hAnsi="Times New Roman"/>
          <w:b/>
        </w:rPr>
      </w:pPr>
      <w:r>
        <w:rPr>
          <w:rFonts w:ascii="Times New Roman" w:hAnsi="Times New Roman"/>
          <w:b/>
        </w:rPr>
        <w:br w:type="page"/>
      </w:r>
    </w:p>
    <w:p w14:paraId="7E92299D">
      <w:pPr>
        <w:tabs>
          <w:tab w:val="left" w:pos="10076"/>
        </w:tabs>
        <w:spacing w:after="240"/>
        <w:ind w:right="-283"/>
        <w:jc w:val="center"/>
        <w:rPr>
          <w:rFonts w:ascii="Times New Roman" w:hAnsi="Times New Roman"/>
          <w:b/>
        </w:rPr>
      </w:pPr>
    </w:p>
    <w:p w14:paraId="05363417">
      <w:pPr>
        <w:pStyle w:val="39"/>
        <w:ind w:left="0"/>
        <w:jc w:val="center"/>
        <w:rPr>
          <w:b/>
        </w:rPr>
      </w:pPr>
      <w:r>
        <w:rPr>
          <w:b/>
        </w:rPr>
        <w:t>2. СТРУКТУРА И СОДЕРЖАНИЕ УЧЕБНОЙ ДИСЦИПЛИНЫ</w:t>
      </w:r>
    </w:p>
    <w:p w14:paraId="2A67B230">
      <w:pPr>
        <w:pStyle w:val="39"/>
        <w:ind w:left="0" w:firstLine="709"/>
        <w:rPr>
          <w:b/>
        </w:rPr>
      </w:pPr>
    </w:p>
    <w:p w14:paraId="673B99E3">
      <w:pPr>
        <w:ind w:firstLine="709"/>
        <w:rPr>
          <w:rFonts w:ascii="Times New Roman" w:hAnsi="Times New Roman"/>
          <w:b/>
        </w:rPr>
      </w:pPr>
      <w:r>
        <w:rPr>
          <w:rFonts w:ascii="Times New Roman" w:hAnsi="Times New Roman"/>
          <w:b/>
        </w:rPr>
        <w:t>2.1. Объем учебной дисциплины и виды учебной работы</w:t>
      </w:r>
    </w:p>
    <w:p w14:paraId="4B388983">
      <w:pPr>
        <w:rPr>
          <w:rFonts w:ascii="Times New Roman" w:hAnsi="Times New Roman"/>
          <w:b/>
          <w:i/>
        </w:rPr>
      </w:pPr>
    </w:p>
    <w:tbl>
      <w:tblPr>
        <w:tblStyle w:val="8"/>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703"/>
        <w:gridCol w:w="1121"/>
      </w:tblGrid>
      <w:tr w14:paraId="5D51F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6703" w:type="dxa"/>
            <w:tcBorders>
              <w:top w:val="single" w:color="000000" w:sz="6" w:space="0"/>
              <w:left w:val="single" w:color="000000" w:sz="6" w:space="0"/>
              <w:bottom w:val="single" w:color="000000" w:sz="6" w:space="0"/>
              <w:right w:val="single" w:color="000000" w:sz="6" w:space="0"/>
            </w:tcBorders>
            <w:vAlign w:val="center"/>
          </w:tcPr>
          <w:p w14:paraId="37E39308">
            <w:pPr>
              <w:rPr>
                <w:rFonts w:ascii="Times New Roman" w:hAnsi="Times New Roman"/>
                <w:b/>
              </w:rPr>
            </w:pPr>
            <w:r>
              <w:rPr>
                <w:rFonts w:ascii="Times New Roman" w:hAnsi="Times New Roman"/>
                <w:b/>
              </w:rPr>
              <w:t>Вид учебной работы</w:t>
            </w:r>
          </w:p>
        </w:tc>
        <w:tc>
          <w:tcPr>
            <w:tcW w:w="1121" w:type="dxa"/>
            <w:tcBorders>
              <w:top w:val="single" w:color="000000" w:sz="6" w:space="0"/>
              <w:left w:val="single" w:color="000000" w:sz="6" w:space="0"/>
              <w:bottom w:val="single" w:color="000000" w:sz="6" w:space="0"/>
              <w:right w:val="single" w:color="000000" w:sz="6" w:space="0"/>
            </w:tcBorders>
            <w:vAlign w:val="center"/>
          </w:tcPr>
          <w:p w14:paraId="21440B05">
            <w:pPr>
              <w:rPr>
                <w:rFonts w:ascii="Times New Roman" w:hAnsi="Times New Roman"/>
                <w:b/>
                <w:vertAlign w:val="superscript"/>
              </w:rPr>
            </w:pPr>
            <w:r>
              <w:rPr>
                <w:rFonts w:ascii="Times New Roman" w:hAnsi="Times New Roman"/>
                <w:b/>
              </w:rPr>
              <w:t>Объем в часах</w:t>
            </w:r>
            <w:r>
              <w:rPr>
                <w:rFonts w:ascii="Times New Roman" w:hAnsi="Times New Roman"/>
                <w:b/>
                <w:vertAlign w:val="superscript"/>
              </w:rPr>
              <w:footnoteReference w:id="1"/>
            </w:r>
          </w:p>
        </w:tc>
      </w:tr>
      <w:tr w14:paraId="62F98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8" w:hRule="atLeast"/>
        </w:trPr>
        <w:tc>
          <w:tcPr>
            <w:tcW w:w="6703" w:type="dxa"/>
            <w:tcBorders>
              <w:top w:val="single" w:color="000000" w:sz="6" w:space="0"/>
              <w:left w:val="single" w:color="000000" w:sz="6" w:space="0"/>
              <w:bottom w:val="single" w:color="000000" w:sz="6" w:space="0"/>
              <w:right w:val="single" w:color="000000" w:sz="6" w:space="0"/>
            </w:tcBorders>
            <w:vAlign w:val="center"/>
          </w:tcPr>
          <w:p w14:paraId="7D6BA6B6">
            <w:pPr>
              <w:rPr>
                <w:rFonts w:ascii="Times New Roman" w:hAnsi="Times New Roman"/>
                <w:b/>
              </w:rPr>
            </w:pPr>
            <w:r>
              <w:rPr>
                <w:rFonts w:ascii="Times New Roman" w:hAnsi="Times New Roman"/>
                <w:b/>
              </w:rPr>
              <w:t>Объем образовательной программы учебной дисциплины</w:t>
            </w:r>
          </w:p>
        </w:tc>
        <w:tc>
          <w:tcPr>
            <w:tcW w:w="1121" w:type="dxa"/>
            <w:tcBorders>
              <w:top w:val="single" w:color="000000" w:sz="6" w:space="0"/>
              <w:left w:val="single" w:color="000000" w:sz="6" w:space="0"/>
              <w:bottom w:val="single" w:color="000000" w:sz="6" w:space="0"/>
              <w:right w:val="single" w:color="000000" w:sz="6" w:space="0"/>
            </w:tcBorders>
            <w:vAlign w:val="center"/>
          </w:tcPr>
          <w:p w14:paraId="4DAA72BB">
            <w:pPr>
              <w:jc w:val="center"/>
              <w:rPr>
                <w:rFonts w:ascii="Times New Roman" w:hAnsi="Times New Roman"/>
                <w:b/>
              </w:rPr>
            </w:pPr>
            <w:r>
              <w:rPr>
                <w:rFonts w:ascii="Times New Roman" w:hAnsi="Times New Roman"/>
                <w:b/>
              </w:rPr>
              <w:t>122</w:t>
            </w:r>
          </w:p>
        </w:tc>
      </w:tr>
      <w:tr w14:paraId="09FA5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3" w:hRule="atLeast"/>
        </w:trPr>
        <w:tc>
          <w:tcPr>
            <w:tcW w:w="6703" w:type="dxa"/>
            <w:tcBorders>
              <w:top w:val="single" w:color="000000" w:sz="6" w:space="0"/>
              <w:left w:val="single" w:color="000000" w:sz="6" w:space="0"/>
              <w:bottom w:val="single" w:color="000000" w:sz="6" w:space="0"/>
              <w:right w:val="single" w:color="auto" w:sz="4" w:space="0"/>
            </w:tcBorders>
            <w:vAlign w:val="center"/>
          </w:tcPr>
          <w:p w14:paraId="338888BE">
            <w:pPr>
              <w:rPr>
                <w:rFonts w:ascii="Times New Roman" w:hAnsi="Times New Roman"/>
                <w:b/>
              </w:rPr>
            </w:pPr>
            <w:r>
              <w:rPr>
                <w:rFonts w:ascii="Times New Roman" w:hAnsi="Times New Roman"/>
                <w:b/>
              </w:rPr>
              <w:t>в т.ч. в форме практической подготовки</w:t>
            </w:r>
          </w:p>
        </w:tc>
        <w:tc>
          <w:tcPr>
            <w:tcW w:w="1121" w:type="dxa"/>
            <w:tcBorders>
              <w:top w:val="single" w:color="000000" w:sz="6" w:space="0"/>
              <w:left w:val="single" w:color="000000" w:sz="6" w:space="0"/>
              <w:bottom w:val="single" w:color="000000" w:sz="6" w:space="0"/>
              <w:right w:val="single" w:color="000000" w:sz="6" w:space="0"/>
            </w:tcBorders>
            <w:vAlign w:val="center"/>
          </w:tcPr>
          <w:p w14:paraId="7EA17F80">
            <w:pPr>
              <w:jc w:val="center"/>
              <w:rPr>
                <w:rFonts w:ascii="Times New Roman" w:hAnsi="Times New Roman"/>
                <w:b/>
              </w:rPr>
            </w:pPr>
            <w:r>
              <w:rPr>
                <w:rFonts w:ascii="Times New Roman" w:hAnsi="Times New Roman"/>
                <w:b/>
              </w:rPr>
              <w:t>120</w:t>
            </w:r>
          </w:p>
        </w:tc>
      </w:tr>
      <w:tr w14:paraId="17208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6" w:hRule="atLeast"/>
        </w:trPr>
        <w:tc>
          <w:tcPr>
            <w:tcW w:w="6703" w:type="dxa"/>
            <w:tcBorders>
              <w:top w:val="single" w:color="000000" w:sz="6" w:space="0"/>
              <w:left w:val="single" w:color="000000" w:sz="6" w:space="0"/>
              <w:bottom w:val="single" w:color="000000" w:sz="6" w:space="0"/>
              <w:right w:val="single" w:color="auto" w:sz="4" w:space="0"/>
            </w:tcBorders>
            <w:vAlign w:val="center"/>
          </w:tcPr>
          <w:p w14:paraId="10F16F64">
            <w:pPr>
              <w:rPr>
                <w:rFonts w:ascii="Times New Roman" w:hAnsi="Times New Roman"/>
              </w:rPr>
            </w:pPr>
            <w:r>
              <w:rPr>
                <w:rFonts w:ascii="Times New Roman" w:hAnsi="Times New Roman"/>
              </w:rPr>
              <w:t>в том числе:</w:t>
            </w:r>
          </w:p>
        </w:tc>
        <w:tc>
          <w:tcPr>
            <w:tcW w:w="1121" w:type="dxa"/>
            <w:tcBorders>
              <w:top w:val="single" w:color="000000" w:sz="6" w:space="0"/>
              <w:left w:val="single" w:color="000000" w:sz="6" w:space="0"/>
              <w:bottom w:val="single" w:color="000000" w:sz="6" w:space="0"/>
              <w:right w:val="single" w:color="000000" w:sz="6" w:space="0"/>
            </w:tcBorders>
            <w:vAlign w:val="center"/>
          </w:tcPr>
          <w:p w14:paraId="0574933F">
            <w:pPr>
              <w:rPr>
                <w:rFonts w:ascii="Times New Roman" w:hAnsi="Times New Roman"/>
              </w:rPr>
            </w:pPr>
          </w:p>
        </w:tc>
      </w:tr>
      <w:tr w14:paraId="51ACD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7" w:hRule="atLeast"/>
        </w:trPr>
        <w:tc>
          <w:tcPr>
            <w:tcW w:w="6703" w:type="dxa"/>
            <w:tcBorders>
              <w:top w:val="single" w:color="000000" w:sz="6" w:space="0"/>
              <w:left w:val="single" w:color="000000" w:sz="6" w:space="0"/>
              <w:bottom w:val="single" w:color="000000" w:sz="6" w:space="0"/>
              <w:right w:val="single" w:color="auto" w:sz="4" w:space="0"/>
            </w:tcBorders>
            <w:vAlign w:val="center"/>
          </w:tcPr>
          <w:p w14:paraId="2380EB2A">
            <w:pPr>
              <w:rPr>
                <w:rFonts w:ascii="Times New Roman" w:hAnsi="Times New Roman"/>
              </w:rPr>
            </w:pPr>
            <w:r>
              <w:rPr>
                <w:rFonts w:ascii="Times New Roman" w:hAnsi="Times New Roman"/>
              </w:rPr>
              <w:t>теоретические занятия</w:t>
            </w:r>
          </w:p>
        </w:tc>
        <w:tc>
          <w:tcPr>
            <w:tcW w:w="1121" w:type="dxa"/>
            <w:tcBorders>
              <w:top w:val="single" w:color="000000" w:sz="6" w:space="0"/>
              <w:left w:val="single" w:color="000000" w:sz="6" w:space="0"/>
              <w:bottom w:val="single" w:color="000000" w:sz="6" w:space="0"/>
              <w:right w:val="single" w:color="000000" w:sz="6" w:space="0"/>
            </w:tcBorders>
            <w:vAlign w:val="center"/>
          </w:tcPr>
          <w:p w14:paraId="2602A883">
            <w:pPr>
              <w:jc w:val="center"/>
              <w:rPr>
                <w:rFonts w:ascii="Times New Roman" w:hAnsi="Times New Roman"/>
              </w:rPr>
            </w:pPr>
            <w:r>
              <w:rPr>
                <w:rFonts w:ascii="Times New Roman" w:hAnsi="Times New Roman"/>
              </w:rPr>
              <w:t>2</w:t>
            </w:r>
          </w:p>
        </w:tc>
      </w:tr>
      <w:tr w14:paraId="46AC5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75" w:hRule="atLeast"/>
        </w:trPr>
        <w:tc>
          <w:tcPr>
            <w:tcW w:w="6703" w:type="dxa"/>
            <w:tcBorders>
              <w:top w:val="single" w:color="000000" w:sz="6" w:space="0"/>
              <w:left w:val="single" w:color="000000" w:sz="6" w:space="0"/>
              <w:bottom w:val="single" w:color="000000" w:sz="6" w:space="0"/>
              <w:right w:val="single" w:color="000000" w:sz="6" w:space="0"/>
            </w:tcBorders>
            <w:vAlign w:val="center"/>
          </w:tcPr>
          <w:p w14:paraId="41E82747">
            <w:pPr>
              <w:rPr>
                <w:rFonts w:ascii="Times New Roman" w:hAnsi="Times New Roman"/>
              </w:rPr>
            </w:pPr>
            <w:r>
              <w:rPr>
                <w:rFonts w:ascii="Times New Roman" w:hAnsi="Times New Roman"/>
              </w:rPr>
              <w:t>практические занятия</w:t>
            </w:r>
            <w:r>
              <w:rPr>
                <w:rFonts w:ascii="Times New Roman" w:hAnsi="Times New Roman"/>
                <w:i/>
              </w:rPr>
              <w:t xml:space="preserve"> </w:t>
            </w:r>
          </w:p>
        </w:tc>
        <w:tc>
          <w:tcPr>
            <w:tcW w:w="1121" w:type="dxa"/>
            <w:tcBorders>
              <w:top w:val="single" w:color="000000" w:sz="6" w:space="0"/>
              <w:left w:val="single" w:color="000000" w:sz="6" w:space="0"/>
              <w:bottom w:val="single" w:color="000000" w:sz="6" w:space="0"/>
              <w:right w:val="single" w:color="000000" w:sz="6" w:space="0"/>
            </w:tcBorders>
            <w:vAlign w:val="center"/>
          </w:tcPr>
          <w:p w14:paraId="269B6A73">
            <w:pPr>
              <w:jc w:val="center"/>
              <w:rPr>
                <w:rFonts w:ascii="Times New Roman" w:hAnsi="Times New Roman"/>
              </w:rPr>
            </w:pPr>
            <w:r>
              <w:rPr>
                <w:rFonts w:ascii="Times New Roman" w:hAnsi="Times New Roman"/>
              </w:rPr>
              <w:t>122</w:t>
            </w:r>
          </w:p>
        </w:tc>
      </w:tr>
      <w:tr w14:paraId="19070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67" w:hRule="atLeast"/>
        </w:trPr>
        <w:tc>
          <w:tcPr>
            <w:tcW w:w="6703" w:type="dxa"/>
            <w:tcBorders>
              <w:top w:val="single" w:color="000000" w:sz="6" w:space="0"/>
              <w:left w:val="single" w:color="000000" w:sz="6" w:space="0"/>
              <w:bottom w:val="single" w:color="000000" w:sz="6" w:space="0"/>
              <w:right w:val="single" w:color="000000" w:sz="6" w:space="0"/>
            </w:tcBorders>
            <w:vAlign w:val="center"/>
          </w:tcPr>
          <w:p w14:paraId="0BBB2E6A">
            <w:pPr>
              <w:rPr>
                <w:rFonts w:ascii="Times New Roman" w:hAnsi="Times New Roman"/>
                <w:i/>
              </w:rPr>
            </w:pPr>
            <w:r>
              <w:rPr>
                <w:rFonts w:ascii="Times New Roman" w:hAnsi="Times New Roman"/>
                <w:i/>
              </w:rPr>
              <w:t>Самостоятельная работа *</w:t>
            </w:r>
          </w:p>
        </w:tc>
        <w:tc>
          <w:tcPr>
            <w:tcW w:w="1121" w:type="dxa"/>
            <w:tcBorders>
              <w:top w:val="single" w:color="000000" w:sz="6" w:space="0"/>
              <w:left w:val="single" w:color="000000" w:sz="6" w:space="0"/>
              <w:bottom w:val="single" w:color="000000" w:sz="6" w:space="0"/>
              <w:right w:val="single" w:color="000000" w:sz="6" w:space="0"/>
            </w:tcBorders>
            <w:vAlign w:val="center"/>
          </w:tcPr>
          <w:p w14:paraId="4DAA8DDE">
            <w:pPr>
              <w:jc w:val="center"/>
              <w:rPr>
                <w:rFonts w:ascii="Times New Roman" w:hAnsi="Times New Roman"/>
              </w:rPr>
            </w:pPr>
            <w:r>
              <w:rPr>
                <w:rFonts w:ascii="Times New Roman" w:hAnsi="Times New Roman"/>
              </w:rPr>
              <w:t>-</w:t>
            </w:r>
          </w:p>
        </w:tc>
      </w:tr>
      <w:tr w14:paraId="687B7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1" w:hRule="atLeast"/>
        </w:trPr>
        <w:tc>
          <w:tcPr>
            <w:tcW w:w="6703" w:type="dxa"/>
            <w:tcBorders>
              <w:top w:val="single" w:color="000000" w:sz="6" w:space="0"/>
              <w:left w:val="single" w:color="000000" w:sz="6" w:space="0"/>
              <w:bottom w:val="single" w:color="000000" w:sz="6" w:space="0"/>
              <w:right w:val="single" w:color="000000" w:sz="6" w:space="0"/>
            </w:tcBorders>
            <w:vAlign w:val="center"/>
          </w:tcPr>
          <w:p w14:paraId="2BBB5810">
            <w:pPr>
              <w:rPr>
                <w:rFonts w:ascii="Times New Roman" w:hAnsi="Times New Roman"/>
                <w:b/>
              </w:rPr>
            </w:pPr>
            <w:r>
              <w:rPr>
                <w:rFonts w:ascii="Times New Roman" w:hAnsi="Times New Roman"/>
                <w:b/>
              </w:rPr>
              <w:t>Промежуточная аттестация</w:t>
            </w:r>
          </w:p>
        </w:tc>
        <w:tc>
          <w:tcPr>
            <w:tcW w:w="1121" w:type="dxa"/>
            <w:tcBorders>
              <w:top w:val="single" w:color="000000" w:sz="6" w:space="0"/>
              <w:left w:val="single" w:color="000000" w:sz="6" w:space="0"/>
              <w:bottom w:val="single" w:color="000000" w:sz="6" w:space="0"/>
              <w:right w:val="single" w:color="000000" w:sz="6" w:space="0"/>
            </w:tcBorders>
            <w:vAlign w:val="center"/>
          </w:tcPr>
          <w:p w14:paraId="3C368477">
            <w:pPr>
              <w:jc w:val="center"/>
              <w:rPr>
                <w:rFonts w:ascii="Times New Roman" w:hAnsi="Times New Roman"/>
              </w:rPr>
            </w:pPr>
            <w:r>
              <w:rPr>
                <w:rFonts w:ascii="Times New Roman" w:hAnsi="Times New Roman"/>
              </w:rPr>
              <w:t>**</w:t>
            </w:r>
          </w:p>
        </w:tc>
      </w:tr>
    </w:tbl>
    <w:p w14:paraId="5C926BAF">
      <w:pPr>
        <w:rPr>
          <w:rFonts w:ascii="Times New Roman" w:hAnsi="Times New Roman"/>
        </w:rPr>
        <w:sectPr>
          <w:footerReference r:id="rId11" w:type="default"/>
          <w:pgSz w:w="11906" w:h="16838"/>
          <w:pgMar w:top="1134" w:right="567" w:bottom="1134" w:left="1134" w:header="709" w:footer="709" w:gutter="0"/>
          <w:cols w:space="720" w:num="1"/>
          <w:titlePg/>
        </w:sectPr>
      </w:pPr>
    </w:p>
    <w:p w14:paraId="6C6631B8">
      <w:pPr>
        <w:ind w:firstLine="709"/>
        <w:rPr>
          <w:rFonts w:ascii="Times New Roman" w:hAnsi="Times New Roman"/>
          <w:b/>
        </w:rPr>
      </w:pPr>
      <w:r>
        <w:rPr>
          <w:rFonts w:ascii="Times New Roman" w:hAnsi="Times New Roman"/>
          <w:b/>
        </w:rPr>
        <w:t xml:space="preserve">2.2. Тематический план и содержание учебной дисциплины </w:t>
      </w:r>
    </w:p>
    <w:p w14:paraId="4D82BBEC">
      <w:pPr>
        <w:rPr>
          <w:rFonts w:ascii="Times New Roman" w:hAnsi="Times New Roman"/>
          <w:b/>
        </w:rPr>
      </w:pPr>
    </w:p>
    <w:tbl>
      <w:tblPr>
        <w:tblStyle w:val="8"/>
        <w:tblW w:w="0" w:type="auto"/>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36"/>
        <w:gridCol w:w="8079"/>
        <w:gridCol w:w="888"/>
        <w:gridCol w:w="1475"/>
      </w:tblGrid>
      <w:tr w14:paraId="0E597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36" w:type="dxa"/>
            <w:tcBorders>
              <w:top w:val="single" w:color="000000" w:sz="4" w:space="0"/>
              <w:left w:val="single" w:color="000000" w:sz="4" w:space="0"/>
              <w:bottom w:val="single" w:color="000000" w:sz="4" w:space="0"/>
              <w:right w:val="single" w:color="000000" w:sz="4" w:space="0"/>
            </w:tcBorders>
            <w:vAlign w:val="center"/>
          </w:tcPr>
          <w:p w14:paraId="1148F244">
            <w:pPr>
              <w:tabs>
                <w:tab w:val="left" w:pos="0"/>
              </w:tabs>
              <w:rPr>
                <w:rFonts w:ascii="Times New Roman" w:hAnsi="Times New Roman"/>
                <w:b/>
              </w:rPr>
            </w:pPr>
            <w:r>
              <w:rPr>
                <w:rFonts w:ascii="Times New Roman" w:hAnsi="Times New Roman"/>
                <w:b/>
              </w:rPr>
              <w:t>Наименование разделов и тем</w:t>
            </w:r>
          </w:p>
        </w:tc>
        <w:tc>
          <w:tcPr>
            <w:tcW w:w="8079" w:type="dxa"/>
            <w:tcBorders>
              <w:top w:val="single" w:color="000000" w:sz="4" w:space="0"/>
              <w:left w:val="single" w:color="000000" w:sz="4" w:space="0"/>
              <w:bottom w:val="single" w:color="000000" w:sz="4" w:space="0"/>
              <w:right w:val="single" w:color="000000" w:sz="4" w:space="0"/>
            </w:tcBorders>
            <w:vAlign w:val="center"/>
          </w:tcPr>
          <w:p w14:paraId="7728CD0E">
            <w:pPr>
              <w:jc w:val="both"/>
              <w:rPr>
                <w:rFonts w:ascii="Times New Roman" w:hAnsi="Times New Roman"/>
                <w:b/>
              </w:rPr>
            </w:pPr>
            <w:r>
              <w:rPr>
                <w:rFonts w:ascii="Times New Roman" w:hAnsi="Times New Roman"/>
                <w:b/>
              </w:rPr>
              <w:t>Содержание учебного материала и формы организации деятельности обучающихся</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8283BD">
            <w:pPr>
              <w:rPr>
                <w:rFonts w:ascii="Times New Roman" w:hAnsi="Times New Roman"/>
                <w:b/>
              </w:rPr>
            </w:pPr>
          </w:p>
          <w:p w14:paraId="28A274CC">
            <w:pPr>
              <w:rPr>
                <w:rFonts w:ascii="Times New Roman" w:hAnsi="Times New Roman"/>
                <w:b/>
              </w:rPr>
            </w:pPr>
          </w:p>
          <w:p w14:paraId="548D0137">
            <w:pPr>
              <w:rPr>
                <w:rFonts w:ascii="Times New Roman" w:hAnsi="Times New Roman"/>
                <w:b/>
              </w:rPr>
            </w:pPr>
            <w:r>
              <w:rPr>
                <w:rFonts w:ascii="Times New Roman" w:hAnsi="Times New Roman"/>
                <w:b/>
              </w:rPr>
              <w:t>Объем, акад. ч</w:t>
            </w:r>
            <w:r>
              <w:rPr>
                <w:rFonts w:ascii="Times New Roman" w:hAnsi="Times New Roman"/>
                <w:b/>
                <w:vertAlign w:val="superscript"/>
              </w:rPr>
              <w:t>4</w:t>
            </w:r>
          </w:p>
        </w:tc>
        <w:tc>
          <w:tcPr>
            <w:tcW w:w="1475" w:type="dxa"/>
            <w:tcBorders>
              <w:top w:val="single" w:color="000000" w:sz="4" w:space="0"/>
              <w:left w:val="single" w:color="000000" w:sz="4" w:space="0"/>
              <w:bottom w:val="single" w:color="000000" w:sz="4" w:space="0"/>
              <w:right w:val="single" w:color="000000" w:sz="4" w:space="0"/>
            </w:tcBorders>
          </w:tcPr>
          <w:p w14:paraId="515AA2B6">
            <w:pPr>
              <w:jc w:val="center"/>
              <w:rPr>
                <w:rFonts w:ascii="Times New Roman" w:hAnsi="Times New Roman"/>
                <w:b/>
              </w:rPr>
            </w:pPr>
            <w:r>
              <w:rPr>
                <w:rFonts w:ascii="Times New Roman" w:hAnsi="Times New Roman"/>
                <w:b/>
              </w:rPr>
              <w:t>Коды компетенций, формированию которых способствует элемент программы</w:t>
            </w:r>
          </w:p>
        </w:tc>
      </w:tr>
      <w:tr w14:paraId="6AB67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36" w:type="dxa"/>
            <w:tcBorders>
              <w:top w:val="single" w:color="000000" w:sz="4" w:space="0"/>
              <w:left w:val="single" w:color="000000" w:sz="4" w:space="0"/>
              <w:bottom w:val="single" w:color="000000" w:sz="4" w:space="0"/>
              <w:right w:val="single" w:color="000000" w:sz="4" w:space="0"/>
            </w:tcBorders>
          </w:tcPr>
          <w:p w14:paraId="63647E56">
            <w:pPr>
              <w:jc w:val="center"/>
              <w:rPr>
                <w:rFonts w:ascii="Times New Roman" w:hAnsi="Times New Roman"/>
                <w:b/>
                <w:i/>
              </w:rPr>
            </w:pPr>
            <w:r>
              <w:rPr>
                <w:rFonts w:ascii="Times New Roman" w:hAnsi="Times New Roman"/>
                <w:b/>
                <w:i/>
              </w:rPr>
              <w:t>1</w:t>
            </w:r>
          </w:p>
        </w:tc>
        <w:tc>
          <w:tcPr>
            <w:tcW w:w="8079" w:type="dxa"/>
            <w:tcBorders>
              <w:top w:val="single" w:color="000000" w:sz="4" w:space="0"/>
              <w:left w:val="single" w:color="000000" w:sz="4" w:space="0"/>
              <w:bottom w:val="single" w:color="000000" w:sz="4" w:space="0"/>
              <w:right w:val="single" w:color="000000" w:sz="4" w:space="0"/>
            </w:tcBorders>
          </w:tcPr>
          <w:p w14:paraId="62450974">
            <w:pPr>
              <w:jc w:val="center"/>
              <w:rPr>
                <w:rFonts w:ascii="Times New Roman" w:hAnsi="Times New Roman"/>
                <w:b/>
                <w:i/>
              </w:rPr>
            </w:pPr>
            <w:r>
              <w:rPr>
                <w:rFonts w:ascii="Times New Roman" w:hAnsi="Times New Roman"/>
                <w:b/>
                <w:i/>
              </w:rPr>
              <w:t>2</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EB4C75B">
            <w:pPr>
              <w:jc w:val="center"/>
              <w:rPr>
                <w:rFonts w:ascii="Times New Roman" w:hAnsi="Times New Roman"/>
                <w:b/>
                <w:i/>
              </w:rPr>
            </w:pPr>
            <w:r>
              <w:rPr>
                <w:rFonts w:ascii="Times New Roman" w:hAnsi="Times New Roman"/>
                <w:b/>
                <w:i/>
              </w:rPr>
              <w:t>3</w:t>
            </w:r>
          </w:p>
        </w:tc>
        <w:tc>
          <w:tcPr>
            <w:tcW w:w="1475" w:type="dxa"/>
            <w:tcBorders>
              <w:top w:val="single" w:color="000000" w:sz="4" w:space="0"/>
              <w:left w:val="single" w:color="000000" w:sz="4" w:space="0"/>
              <w:bottom w:val="single" w:color="000000" w:sz="4" w:space="0"/>
              <w:right w:val="single" w:color="000000" w:sz="4" w:space="0"/>
            </w:tcBorders>
          </w:tcPr>
          <w:p w14:paraId="0735C96E">
            <w:pPr>
              <w:jc w:val="center"/>
              <w:rPr>
                <w:rFonts w:ascii="Times New Roman" w:hAnsi="Times New Roman"/>
                <w:b/>
                <w:i/>
              </w:rPr>
            </w:pPr>
            <w:r>
              <w:rPr>
                <w:rFonts w:ascii="Times New Roman" w:hAnsi="Times New Roman"/>
                <w:b/>
                <w:i/>
              </w:rPr>
              <w:t>4</w:t>
            </w:r>
          </w:p>
        </w:tc>
      </w:tr>
      <w:tr w14:paraId="35E5A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15" w:type="dxa"/>
            <w:gridSpan w:val="2"/>
            <w:tcBorders>
              <w:top w:val="single" w:color="000000" w:sz="4" w:space="0"/>
              <w:left w:val="single" w:color="000000" w:sz="4" w:space="0"/>
              <w:bottom w:val="single" w:color="000000" w:sz="4" w:space="0"/>
              <w:right w:val="single" w:color="000000" w:sz="4" w:space="0"/>
            </w:tcBorders>
          </w:tcPr>
          <w:p w14:paraId="6AE4B7D0">
            <w:pPr>
              <w:rPr>
                <w:rFonts w:ascii="Times New Roman" w:hAnsi="Times New Roman"/>
              </w:rPr>
            </w:pPr>
            <w:r>
              <w:rPr>
                <w:rFonts w:ascii="Times New Roman" w:hAnsi="Times New Roman"/>
                <w:b/>
              </w:rPr>
              <w:t xml:space="preserve">Раздел 1. Теоретические основы физической культуры и формирование ЗОЖ </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A2216B7">
            <w:pPr>
              <w:jc w:val="center"/>
              <w:rPr>
                <w:rFonts w:ascii="Times New Roman" w:hAnsi="Times New Roman"/>
                <w:b/>
              </w:rPr>
            </w:pPr>
            <w:r>
              <w:rPr>
                <w:rFonts w:ascii="Times New Roman" w:hAnsi="Times New Roman"/>
                <w:b/>
              </w:rPr>
              <w:t>2</w:t>
            </w:r>
          </w:p>
        </w:tc>
        <w:tc>
          <w:tcPr>
            <w:tcW w:w="1475" w:type="dxa"/>
            <w:tcBorders>
              <w:top w:val="single" w:color="000000" w:sz="4" w:space="0"/>
              <w:left w:val="single" w:color="000000" w:sz="4" w:space="0"/>
              <w:bottom w:val="single" w:color="000000" w:sz="4" w:space="0"/>
              <w:right w:val="single" w:color="000000" w:sz="4" w:space="0"/>
            </w:tcBorders>
          </w:tcPr>
          <w:p w14:paraId="1272A769">
            <w:pPr>
              <w:jc w:val="center"/>
              <w:rPr>
                <w:rFonts w:ascii="Times New Roman" w:hAnsi="Times New Roman"/>
                <w:b/>
              </w:rPr>
            </w:pPr>
          </w:p>
        </w:tc>
      </w:tr>
      <w:tr w14:paraId="5C4FB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31145F8E">
            <w:pPr>
              <w:rPr>
                <w:rFonts w:ascii="Times New Roman" w:hAnsi="Times New Roman"/>
                <w:b/>
              </w:rPr>
            </w:pPr>
            <w:r>
              <w:rPr>
                <w:rFonts w:ascii="Times New Roman" w:hAnsi="Times New Roman"/>
                <w:b/>
              </w:rPr>
              <w:t xml:space="preserve">Тема 1.1. </w:t>
            </w:r>
          </w:p>
          <w:p w14:paraId="6C03F80C">
            <w:pPr>
              <w:rPr>
                <w:rFonts w:ascii="Times New Roman" w:hAnsi="Times New Roman"/>
                <w:b/>
              </w:rPr>
            </w:pPr>
          </w:p>
          <w:p w14:paraId="5D790F6A">
            <w:pPr>
              <w:ind w:left="-83" w:right="-77"/>
              <w:jc w:val="both"/>
              <w:rPr>
                <w:rFonts w:ascii="Times New Roman" w:hAnsi="Times New Roman"/>
              </w:rPr>
            </w:pPr>
            <w:r>
              <w:rPr>
                <w:rFonts w:ascii="Times New Roman" w:hAnsi="Times New Roman"/>
              </w:rPr>
              <w:t>Физическая культура в общекультурной и профессиональной подготовке студентов</w:t>
            </w:r>
          </w:p>
        </w:tc>
        <w:tc>
          <w:tcPr>
            <w:tcW w:w="8079" w:type="dxa"/>
            <w:tcBorders>
              <w:top w:val="single" w:color="000000" w:sz="4" w:space="0"/>
              <w:left w:val="single" w:color="000000" w:sz="4" w:space="0"/>
              <w:bottom w:val="single" w:color="000000" w:sz="4" w:space="0"/>
              <w:right w:val="single" w:color="000000" w:sz="4" w:space="0"/>
            </w:tcBorders>
          </w:tcPr>
          <w:p w14:paraId="5CAFA22E">
            <w:pPr>
              <w:jc w:val="both"/>
              <w:rPr>
                <w:rFonts w:ascii="Times New Roman" w:hAnsi="Times New Roman"/>
                <w:b/>
              </w:rPr>
            </w:pPr>
            <w:r>
              <w:rPr>
                <w:rFonts w:ascii="Times New Roman" w:hAnsi="Times New Roman"/>
                <w:b/>
              </w:rPr>
              <w:t>Содержание учебного материала</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A3987C0">
            <w:pPr>
              <w:jc w:val="center"/>
              <w:rPr>
                <w:rFonts w:ascii="Times New Roman" w:hAnsi="Times New Roman"/>
              </w:rPr>
            </w:pPr>
            <w:r>
              <w:rPr>
                <w:rFonts w:ascii="Times New Roman" w:hAnsi="Times New Roman"/>
              </w:rPr>
              <w:t>1</w:t>
            </w:r>
          </w:p>
        </w:tc>
        <w:tc>
          <w:tcPr>
            <w:tcW w:w="1475" w:type="dxa"/>
            <w:vMerge w:val="restart"/>
            <w:tcBorders>
              <w:top w:val="single" w:color="000000" w:sz="4" w:space="0"/>
              <w:left w:val="single" w:color="000000" w:sz="4" w:space="0"/>
              <w:bottom w:val="single" w:color="000000" w:sz="4" w:space="0"/>
              <w:right w:val="single" w:color="000000" w:sz="4" w:space="0"/>
            </w:tcBorders>
          </w:tcPr>
          <w:p w14:paraId="7781CE19">
            <w:pPr>
              <w:jc w:val="center"/>
              <w:rPr>
                <w:rFonts w:ascii="Times New Roman" w:hAnsi="Times New Roman"/>
              </w:rPr>
            </w:pPr>
          </w:p>
          <w:p w14:paraId="793B273E">
            <w:pPr>
              <w:jc w:val="center"/>
              <w:rPr>
                <w:rFonts w:ascii="Times New Roman" w:hAnsi="Times New Roman"/>
              </w:rPr>
            </w:pPr>
          </w:p>
          <w:p w14:paraId="72DEF522">
            <w:pPr>
              <w:jc w:val="center"/>
              <w:rPr>
                <w:rFonts w:ascii="Times New Roman" w:hAnsi="Times New Roman"/>
              </w:rPr>
            </w:pPr>
          </w:p>
          <w:p w14:paraId="22020B91">
            <w:pPr>
              <w:jc w:val="center"/>
              <w:rPr>
                <w:rFonts w:ascii="Times New Roman" w:hAnsi="Times New Roman"/>
              </w:rPr>
            </w:pPr>
          </w:p>
          <w:p w14:paraId="32466A00">
            <w:pPr>
              <w:jc w:val="center"/>
              <w:rPr>
                <w:rFonts w:ascii="Times New Roman" w:hAnsi="Times New Roman"/>
              </w:rPr>
            </w:pPr>
            <w:r>
              <w:rPr>
                <w:rFonts w:ascii="Times New Roman" w:hAnsi="Times New Roman"/>
              </w:rPr>
              <w:t>ОК 04</w:t>
            </w:r>
          </w:p>
          <w:p w14:paraId="6962694F">
            <w:pPr>
              <w:jc w:val="center"/>
              <w:rPr>
                <w:rFonts w:ascii="Times New Roman" w:hAnsi="Times New Roman"/>
              </w:rPr>
            </w:pPr>
            <w:r>
              <w:rPr>
                <w:rFonts w:ascii="Times New Roman" w:hAnsi="Times New Roman"/>
              </w:rPr>
              <w:t>ОК 08</w:t>
            </w:r>
          </w:p>
          <w:p w14:paraId="14D66640">
            <w:pPr>
              <w:jc w:val="center"/>
              <w:rPr>
                <w:rFonts w:ascii="Times New Roman" w:hAnsi="Times New Roman"/>
              </w:rPr>
            </w:pPr>
          </w:p>
        </w:tc>
      </w:tr>
      <w:tr w14:paraId="34210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3"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18F16B00">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46F98E88">
            <w:pPr>
              <w:ind w:left="-89" w:right="-78"/>
              <w:jc w:val="both"/>
              <w:rPr>
                <w:rFonts w:ascii="Times New Roman" w:hAnsi="Times New Roman"/>
              </w:rPr>
            </w:pPr>
            <w:r>
              <w:rPr>
                <w:rFonts w:ascii="Times New Roman" w:hAnsi="Times New Roman"/>
              </w:rPr>
              <w:t>Физическая культура и личность профессионала, взаимосвязь с получаемой профессией. Значение двигательной активности для организма. Особенности организации занятий со студентами в процессе освоения содержания учебной дисциплины «Физическая культура»</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6B4509">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3372EDE0">
            <w:pPr>
              <w:rPr>
                <w:rFonts w:ascii="Times New Roman" w:hAnsi="Times New Roman"/>
              </w:rPr>
            </w:pPr>
          </w:p>
        </w:tc>
      </w:tr>
      <w:tr w14:paraId="20B1B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2333690B">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6AAB45B1">
            <w:pPr>
              <w:jc w:val="both"/>
              <w:rPr>
                <w:rFonts w:ascii="Times New Roman" w:hAnsi="Times New Roman"/>
              </w:rPr>
            </w:pPr>
            <w:r>
              <w:rPr>
                <w:rFonts w:ascii="Times New Roman" w:hAnsi="Times New Roman"/>
                <w:b/>
              </w:rPr>
              <w:t>В том числе практических занятий</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B96DF9D">
            <w:pPr>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003EA52E">
            <w:pPr>
              <w:rPr>
                <w:rFonts w:ascii="Times New Roman" w:hAnsi="Times New Roman"/>
              </w:rPr>
            </w:pPr>
          </w:p>
        </w:tc>
      </w:tr>
      <w:tr w14:paraId="59AD5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704C3895">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2FC6C88D">
            <w:pPr>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EEEECFE">
            <w:pPr>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190A8EDC">
            <w:pPr>
              <w:rPr>
                <w:rFonts w:ascii="Times New Roman" w:hAnsi="Times New Roman"/>
              </w:rPr>
            </w:pPr>
          </w:p>
        </w:tc>
      </w:tr>
      <w:tr w14:paraId="5259B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3" w:hRule="atLeast"/>
        </w:trPr>
        <w:tc>
          <w:tcPr>
            <w:tcW w:w="2836" w:type="dxa"/>
            <w:vMerge w:val="restart"/>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5D332FA3">
            <w:pPr>
              <w:spacing w:before="120" w:after="120"/>
              <w:ind w:left="-83" w:right="-77"/>
              <w:jc w:val="both"/>
              <w:rPr>
                <w:rFonts w:ascii="Times New Roman" w:hAnsi="Times New Roman"/>
                <w:b/>
              </w:rPr>
            </w:pPr>
            <w:r>
              <w:rPr>
                <w:rFonts w:ascii="Times New Roman" w:hAnsi="Times New Roman"/>
                <w:b/>
              </w:rPr>
              <w:t xml:space="preserve">Тема 1.2. </w:t>
            </w:r>
          </w:p>
          <w:p w14:paraId="18A85DAC">
            <w:pPr>
              <w:spacing w:before="120" w:after="120"/>
              <w:ind w:left="-83" w:right="-77"/>
              <w:rPr>
                <w:rFonts w:ascii="Times New Roman" w:hAnsi="Times New Roman"/>
              </w:rPr>
            </w:pPr>
            <w:r>
              <w:rPr>
                <w:rFonts w:ascii="Times New Roman" w:hAnsi="Times New Roman"/>
              </w:rPr>
              <w:t>Основы методики самостоятельных занятий физическими упражнениями, самоконтроль занимающихся физическими упражнениями и спортом</w:t>
            </w:r>
          </w:p>
        </w:tc>
        <w:tc>
          <w:tcPr>
            <w:tcW w:w="8079" w:type="dxa"/>
            <w:tcBorders>
              <w:top w:val="single" w:color="000000" w:sz="4" w:space="0"/>
              <w:left w:val="single" w:color="000000" w:sz="4" w:space="0"/>
              <w:bottom w:val="single" w:color="000000" w:sz="4" w:space="0"/>
              <w:right w:val="single" w:color="000000" w:sz="4" w:space="0"/>
            </w:tcBorders>
          </w:tcPr>
          <w:p w14:paraId="2B7FE098">
            <w:pPr>
              <w:jc w:val="both"/>
              <w:rPr>
                <w:rFonts w:ascii="Times New Roman" w:hAnsi="Times New Roman"/>
                <w:b/>
              </w:rPr>
            </w:pPr>
            <w:r>
              <w:rPr>
                <w:rFonts w:ascii="Times New Roman" w:hAnsi="Times New Roman"/>
                <w:b/>
              </w:rPr>
              <w:t>Содержание учебного материала</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A4A9BDE">
            <w:pPr>
              <w:jc w:val="center"/>
              <w:rPr>
                <w:rFonts w:ascii="Times New Roman" w:hAnsi="Times New Roman"/>
              </w:rPr>
            </w:pPr>
            <w:r>
              <w:rPr>
                <w:rFonts w:ascii="Times New Roman" w:hAnsi="Times New Roman"/>
              </w:rPr>
              <w:t>1</w:t>
            </w:r>
          </w:p>
        </w:tc>
        <w:tc>
          <w:tcPr>
            <w:tcW w:w="1475"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3BC47E0">
            <w:pPr>
              <w:jc w:val="center"/>
              <w:rPr>
                <w:rFonts w:ascii="Times New Roman" w:hAnsi="Times New Roman"/>
              </w:rPr>
            </w:pPr>
          </w:p>
          <w:p w14:paraId="57CC1151">
            <w:pPr>
              <w:jc w:val="center"/>
              <w:rPr>
                <w:rFonts w:ascii="Times New Roman" w:hAnsi="Times New Roman"/>
              </w:rPr>
            </w:pPr>
          </w:p>
          <w:p w14:paraId="57609F45">
            <w:pPr>
              <w:jc w:val="center"/>
              <w:rPr>
                <w:rFonts w:ascii="Times New Roman" w:hAnsi="Times New Roman"/>
              </w:rPr>
            </w:pPr>
          </w:p>
          <w:p w14:paraId="5A934308">
            <w:pPr>
              <w:jc w:val="center"/>
              <w:rPr>
                <w:rFonts w:ascii="Times New Roman" w:hAnsi="Times New Roman"/>
              </w:rPr>
            </w:pPr>
            <w:r>
              <w:rPr>
                <w:rFonts w:ascii="Times New Roman" w:hAnsi="Times New Roman"/>
              </w:rPr>
              <w:t>ОК 04</w:t>
            </w:r>
          </w:p>
          <w:p w14:paraId="577104EB">
            <w:pPr>
              <w:jc w:val="center"/>
              <w:rPr>
                <w:rFonts w:ascii="Times New Roman" w:hAnsi="Times New Roman"/>
              </w:rPr>
            </w:pPr>
            <w:r>
              <w:rPr>
                <w:rFonts w:ascii="Times New Roman" w:hAnsi="Times New Roman"/>
              </w:rPr>
              <w:t>ОК 08</w:t>
            </w:r>
          </w:p>
          <w:p w14:paraId="0D04554F">
            <w:pPr>
              <w:jc w:val="center"/>
              <w:rPr>
                <w:rFonts w:ascii="Times New Roman" w:hAnsi="Times New Roman"/>
              </w:rPr>
            </w:pPr>
          </w:p>
        </w:tc>
      </w:tr>
      <w:tr w14:paraId="4472B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23" w:hRule="atLeast"/>
        </w:trPr>
        <w:tc>
          <w:tcPr>
            <w:tcW w:w="2836" w:type="dxa"/>
            <w:vMerge w:val="continue"/>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16F42A0B">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31F5B9CE">
            <w:pPr>
              <w:ind w:left="-89"/>
              <w:jc w:val="both"/>
              <w:rPr>
                <w:rFonts w:ascii="Times New Roman" w:hAnsi="Times New Roman"/>
                <w:shd w:val="clear" w:color="auto" w:fill="FFD821"/>
              </w:rPr>
            </w:pPr>
            <w:r>
              <w:rPr>
                <w:rFonts w:ascii="Times New Roman" w:hAnsi="Times New Roman"/>
              </w:rPr>
              <w:t>Эффекты физических упражнений. Нагрузка и отдых в процессе выполнения упражнений. Влияние занятий физическими упражнениями на функциональные возможности человека, умственную и физическую работоспособность, адаптационные возможности человека. Формирование валеологической компетенции в оценке уровня своего здоровья и формирования ЗОЖ. Мотивация и целенаправленность самостоятельных занятий, их формы и содержание. Самоконтроль, его методы, показатели и критерии оценки. Разработка дневника самоконтроля</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6F4AB7C">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12D3866">
            <w:pPr>
              <w:rPr>
                <w:rFonts w:ascii="Times New Roman" w:hAnsi="Times New Roman"/>
              </w:rPr>
            </w:pPr>
          </w:p>
        </w:tc>
      </w:tr>
      <w:tr w14:paraId="7CCDE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 w:hRule="atLeast"/>
        </w:trPr>
        <w:tc>
          <w:tcPr>
            <w:tcW w:w="2836" w:type="dxa"/>
            <w:vMerge w:val="continue"/>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27DC033B">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69D0EF31">
            <w:pPr>
              <w:ind w:left="-89"/>
              <w:jc w:val="both"/>
              <w:rPr>
                <w:rFonts w:ascii="Times New Roman" w:hAnsi="Times New Roman"/>
              </w:rPr>
            </w:pPr>
            <w:r>
              <w:rPr>
                <w:rFonts w:ascii="Times New Roman" w:hAnsi="Times New Roman"/>
                <w:b/>
              </w:rPr>
              <w:t>В том числе практических занятий</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708163B">
            <w:pPr>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669A7F3">
            <w:pPr>
              <w:rPr>
                <w:rFonts w:ascii="Times New Roman" w:hAnsi="Times New Roman"/>
              </w:rPr>
            </w:pPr>
          </w:p>
        </w:tc>
      </w:tr>
      <w:tr w14:paraId="181A3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8" w:hRule="atLeast"/>
        </w:trPr>
        <w:tc>
          <w:tcPr>
            <w:tcW w:w="2836" w:type="dxa"/>
            <w:vMerge w:val="continue"/>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33F7CAAD">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023C11D2">
            <w:pPr>
              <w:ind w:left="-89"/>
              <w:jc w:val="both"/>
              <w:rPr>
                <w:rFonts w:ascii="Times New Roman" w:hAnsi="Times New Roman"/>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C91D3F7">
            <w:pPr>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D9EBE08">
            <w:pPr>
              <w:rPr>
                <w:rFonts w:ascii="Times New Roman" w:hAnsi="Times New Roman"/>
              </w:rPr>
            </w:pPr>
          </w:p>
        </w:tc>
      </w:tr>
      <w:tr w14:paraId="24E42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15" w:type="dxa"/>
            <w:gridSpan w:val="2"/>
            <w:tcBorders>
              <w:top w:val="single" w:color="000000" w:sz="4" w:space="0"/>
              <w:left w:val="single" w:color="000000" w:sz="4" w:space="0"/>
              <w:bottom w:val="single" w:color="000000" w:sz="4" w:space="0"/>
              <w:right w:val="single" w:color="000000" w:sz="4" w:space="0"/>
            </w:tcBorders>
          </w:tcPr>
          <w:p w14:paraId="1A2F6BD6">
            <w:pPr>
              <w:ind w:left="-89" w:right="-78" w:firstLine="6"/>
              <w:jc w:val="both"/>
              <w:rPr>
                <w:rFonts w:ascii="Times New Roman" w:hAnsi="Times New Roman"/>
                <w:b/>
              </w:rPr>
            </w:pPr>
            <w:r>
              <w:rPr>
                <w:rFonts w:ascii="Times New Roman" w:hAnsi="Times New Roman"/>
                <w:b/>
              </w:rPr>
              <w:t>Раздел 2. Практические основы формирования физической культуры личности. Легкая атлетика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78531A1">
            <w:pPr>
              <w:jc w:val="center"/>
              <w:rPr>
                <w:rFonts w:ascii="Times New Roman" w:hAnsi="Times New Roman"/>
                <w:b/>
              </w:rPr>
            </w:pPr>
            <w:r>
              <w:rPr>
                <w:rFonts w:ascii="Times New Roman" w:hAnsi="Times New Roman"/>
                <w:b/>
              </w:rPr>
              <w:t>10</w:t>
            </w:r>
          </w:p>
        </w:tc>
        <w:tc>
          <w:tcPr>
            <w:tcW w:w="1475" w:type="dxa"/>
            <w:tcBorders>
              <w:top w:val="single" w:color="000000" w:sz="4" w:space="0"/>
              <w:left w:val="single" w:color="000000" w:sz="4" w:space="0"/>
              <w:bottom w:val="single" w:color="000000" w:sz="4" w:space="0"/>
              <w:right w:val="single" w:color="000000" w:sz="4" w:space="0"/>
            </w:tcBorders>
          </w:tcPr>
          <w:p w14:paraId="119152A1">
            <w:pPr>
              <w:jc w:val="center"/>
              <w:rPr>
                <w:rFonts w:ascii="Times New Roman" w:hAnsi="Times New Roman"/>
              </w:rPr>
            </w:pPr>
          </w:p>
        </w:tc>
      </w:tr>
      <w:tr w14:paraId="4AC32E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506978A2">
            <w:pPr>
              <w:rPr>
                <w:rFonts w:ascii="Times New Roman" w:hAnsi="Times New Roman"/>
                <w:b/>
              </w:rPr>
            </w:pPr>
            <w:r>
              <w:rPr>
                <w:rFonts w:ascii="Times New Roman" w:hAnsi="Times New Roman"/>
                <w:b/>
              </w:rPr>
              <w:t xml:space="preserve">Тема 2.1. </w:t>
            </w:r>
          </w:p>
          <w:p w14:paraId="298D3D5C">
            <w:pPr>
              <w:rPr>
                <w:rFonts w:ascii="Times New Roman" w:hAnsi="Times New Roman"/>
                <w:b/>
              </w:rPr>
            </w:pPr>
          </w:p>
          <w:p w14:paraId="351ECCDE">
            <w:pPr>
              <w:rPr>
                <w:rFonts w:ascii="Times New Roman" w:hAnsi="Times New Roman"/>
              </w:rPr>
            </w:pPr>
            <w:r>
              <w:rPr>
                <w:rFonts w:ascii="Times New Roman" w:hAnsi="Times New Roman"/>
              </w:rPr>
              <w:t>Совершенствование техники бега на короткие дистанции, технике спортивной ходьбы</w:t>
            </w:r>
          </w:p>
        </w:tc>
        <w:tc>
          <w:tcPr>
            <w:tcW w:w="8079" w:type="dxa"/>
            <w:tcBorders>
              <w:top w:val="single" w:color="000000" w:sz="4" w:space="0"/>
              <w:left w:val="single" w:color="000000" w:sz="4" w:space="0"/>
              <w:bottom w:val="single" w:color="000000" w:sz="4" w:space="0"/>
              <w:right w:val="single" w:color="000000" w:sz="4" w:space="0"/>
            </w:tcBorders>
          </w:tcPr>
          <w:p w14:paraId="62F28448">
            <w:pPr>
              <w:contextualSpacing/>
              <w:rPr>
                <w:rFonts w:ascii="Times New Roman" w:hAnsi="Times New Roman"/>
              </w:rPr>
            </w:pPr>
            <w:r>
              <w:rPr>
                <w:rFonts w:ascii="Times New Roman" w:hAnsi="Times New Roman"/>
                <w:b/>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37B6DE6">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tcPr>
          <w:p w14:paraId="20E06007">
            <w:pPr>
              <w:jc w:val="center"/>
              <w:rPr>
                <w:rFonts w:ascii="Times New Roman" w:hAnsi="Times New Roman"/>
              </w:rPr>
            </w:pPr>
          </w:p>
          <w:p w14:paraId="4B17B305">
            <w:pPr>
              <w:jc w:val="center"/>
              <w:rPr>
                <w:rFonts w:ascii="Times New Roman" w:hAnsi="Times New Roman"/>
              </w:rPr>
            </w:pPr>
          </w:p>
          <w:p w14:paraId="0EBAE6DE">
            <w:pPr>
              <w:jc w:val="center"/>
              <w:rPr>
                <w:rFonts w:ascii="Times New Roman" w:hAnsi="Times New Roman"/>
              </w:rPr>
            </w:pPr>
          </w:p>
          <w:p w14:paraId="6A7277DE">
            <w:pPr>
              <w:jc w:val="center"/>
              <w:rPr>
                <w:rFonts w:ascii="Times New Roman" w:hAnsi="Times New Roman"/>
              </w:rPr>
            </w:pPr>
            <w:r>
              <w:rPr>
                <w:rFonts w:ascii="Times New Roman" w:hAnsi="Times New Roman"/>
              </w:rPr>
              <w:t>ОК 04</w:t>
            </w:r>
          </w:p>
          <w:p w14:paraId="1844BDDE">
            <w:pPr>
              <w:jc w:val="center"/>
              <w:rPr>
                <w:rFonts w:ascii="Times New Roman" w:hAnsi="Times New Roman"/>
              </w:rPr>
            </w:pPr>
            <w:r>
              <w:rPr>
                <w:rFonts w:ascii="Times New Roman" w:hAnsi="Times New Roman"/>
              </w:rPr>
              <w:t>ОК 08</w:t>
            </w:r>
          </w:p>
          <w:p w14:paraId="09B976A1">
            <w:pPr>
              <w:jc w:val="center"/>
              <w:rPr>
                <w:rFonts w:ascii="Times New Roman" w:hAnsi="Times New Roman"/>
              </w:rPr>
            </w:pPr>
          </w:p>
        </w:tc>
      </w:tr>
      <w:tr w14:paraId="1ACBA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6BA844E7">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204C98B6">
            <w:pPr>
              <w:contextualSpacing/>
              <w:rPr>
                <w:rFonts w:ascii="Times New Roman" w:hAnsi="Times New Roman"/>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93F2013">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7671DFA1">
            <w:pPr>
              <w:rPr>
                <w:rFonts w:ascii="Times New Roman" w:hAnsi="Times New Roman"/>
              </w:rPr>
            </w:pPr>
          </w:p>
        </w:tc>
      </w:tr>
      <w:tr w14:paraId="7710D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0DC54E32">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3D9C3426">
            <w:pPr>
              <w:contextualSpacing/>
              <w:jc w:val="both"/>
              <w:rPr>
                <w:rFonts w:ascii="Times New Roman" w:hAnsi="Times New Roman"/>
              </w:rPr>
            </w:pPr>
            <w:r>
              <w:rPr>
                <w:rFonts w:ascii="Times New Roman" w:hAnsi="Times New Roman"/>
              </w:rPr>
              <w:t>Практическое занятие. Биомеханические основы техники бега; техники низкого старта и стартового ускорения; бег по дистанции; финиширование, специальные упражнения</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912ECCE">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340148E6">
            <w:pPr>
              <w:rPr>
                <w:rFonts w:ascii="Times New Roman" w:hAnsi="Times New Roman"/>
              </w:rPr>
            </w:pPr>
          </w:p>
        </w:tc>
      </w:tr>
      <w:tr w14:paraId="7725C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6"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0B51E9DE">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009D4C74">
            <w:pPr>
              <w:contextualSpacing/>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FBFBFAB">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08C0211B">
            <w:pPr>
              <w:rPr>
                <w:rFonts w:ascii="Times New Roman" w:hAnsi="Times New Roman"/>
              </w:rPr>
            </w:pPr>
          </w:p>
        </w:tc>
      </w:tr>
      <w:tr w14:paraId="0273A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6AE0A14B">
            <w:pPr>
              <w:rPr>
                <w:rFonts w:ascii="Times New Roman" w:hAnsi="Times New Roman"/>
                <w:b/>
              </w:rPr>
            </w:pPr>
            <w:r>
              <w:rPr>
                <w:rFonts w:ascii="Times New Roman" w:hAnsi="Times New Roman"/>
                <w:b/>
              </w:rPr>
              <w:t xml:space="preserve">Тема 2.2. </w:t>
            </w:r>
          </w:p>
          <w:p w14:paraId="259D7B7A">
            <w:pPr>
              <w:rPr>
                <w:rFonts w:ascii="Times New Roman" w:hAnsi="Times New Roman"/>
                <w:b/>
              </w:rPr>
            </w:pPr>
          </w:p>
          <w:p w14:paraId="6F6A5769">
            <w:pPr>
              <w:rPr>
                <w:rFonts w:ascii="Times New Roman" w:hAnsi="Times New Roman"/>
              </w:rPr>
            </w:pPr>
            <w:r>
              <w:rPr>
                <w:rFonts w:ascii="Times New Roman" w:hAnsi="Times New Roman"/>
                <w:spacing w:val="7"/>
              </w:rPr>
              <w:t>Совершенствование техники длительного бега</w:t>
            </w:r>
          </w:p>
        </w:tc>
        <w:tc>
          <w:tcPr>
            <w:tcW w:w="8079" w:type="dxa"/>
            <w:tcBorders>
              <w:top w:val="single" w:color="000000" w:sz="4" w:space="0"/>
              <w:left w:val="single" w:color="000000" w:sz="4" w:space="0"/>
              <w:bottom w:val="single" w:color="000000" w:sz="4" w:space="0"/>
              <w:right w:val="single" w:color="000000" w:sz="4" w:space="0"/>
            </w:tcBorders>
          </w:tcPr>
          <w:p w14:paraId="6E45E023">
            <w:pPr>
              <w:contextualSpacing/>
              <w:jc w:val="both"/>
              <w:rPr>
                <w:rFonts w:ascii="Times New Roman" w:hAnsi="Times New Roman"/>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1C97E2C">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tcPr>
          <w:p w14:paraId="74BFA512">
            <w:pPr>
              <w:jc w:val="center"/>
              <w:rPr>
                <w:rFonts w:ascii="Times New Roman" w:hAnsi="Times New Roman"/>
              </w:rPr>
            </w:pPr>
          </w:p>
          <w:p w14:paraId="3C45A156">
            <w:pPr>
              <w:jc w:val="center"/>
              <w:rPr>
                <w:rFonts w:ascii="Times New Roman" w:hAnsi="Times New Roman"/>
              </w:rPr>
            </w:pPr>
            <w:r>
              <w:rPr>
                <w:rFonts w:ascii="Times New Roman" w:hAnsi="Times New Roman"/>
              </w:rPr>
              <w:t>ОК 04</w:t>
            </w:r>
          </w:p>
          <w:p w14:paraId="54376BD9">
            <w:pPr>
              <w:jc w:val="center"/>
              <w:rPr>
                <w:rFonts w:ascii="Times New Roman" w:hAnsi="Times New Roman"/>
              </w:rPr>
            </w:pPr>
            <w:r>
              <w:rPr>
                <w:rFonts w:ascii="Times New Roman" w:hAnsi="Times New Roman"/>
              </w:rPr>
              <w:t>ОК 08</w:t>
            </w:r>
          </w:p>
          <w:p w14:paraId="1FBD46DB">
            <w:pPr>
              <w:jc w:val="center"/>
              <w:rPr>
                <w:rFonts w:ascii="Times New Roman" w:hAnsi="Times New Roman"/>
              </w:rPr>
            </w:pPr>
          </w:p>
        </w:tc>
      </w:tr>
      <w:tr w14:paraId="02827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291792ED">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07975BB4">
            <w:pPr>
              <w:contextualSpacing/>
              <w:jc w:val="both"/>
              <w:rPr>
                <w:rFonts w:ascii="Times New Roman" w:hAnsi="Times New Roman"/>
                <w:spacing w:val="-1"/>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9111AA3">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3711104F">
            <w:pPr>
              <w:rPr>
                <w:rFonts w:ascii="Times New Roman" w:hAnsi="Times New Roman"/>
              </w:rPr>
            </w:pPr>
          </w:p>
        </w:tc>
      </w:tr>
      <w:tr w14:paraId="40E1B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661CDA02">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641616A9">
            <w:pPr>
              <w:contextualSpacing/>
              <w:jc w:val="both"/>
              <w:rPr>
                <w:rFonts w:ascii="Times New Roman" w:hAnsi="Times New Roman"/>
                <w:spacing w:val="-1"/>
              </w:rPr>
            </w:pPr>
            <w:r>
              <w:rPr>
                <w:rFonts w:ascii="Times New Roman" w:hAnsi="Times New Roman"/>
              </w:rPr>
              <w:t xml:space="preserve">Практическое занятие. </w:t>
            </w:r>
            <w:r>
              <w:rPr>
                <w:rFonts w:ascii="Times New Roman" w:hAnsi="Times New Roman"/>
                <w:spacing w:val="7"/>
              </w:rPr>
              <w:t>Совершенствование техники длительного бега</w:t>
            </w:r>
            <w:r>
              <w:rPr>
                <w:rFonts w:ascii="Times New Roman" w:hAnsi="Times New Roman"/>
              </w:rPr>
              <w:t xml:space="preserve"> во время кросса до 15-20 минут, техники бега на средние и длинные дистанции</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56F2AD8">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390AA053">
            <w:pPr>
              <w:rPr>
                <w:rFonts w:ascii="Times New Roman" w:hAnsi="Times New Roman"/>
              </w:rPr>
            </w:pPr>
          </w:p>
        </w:tc>
      </w:tr>
      <w:tr w14:paraId="17EF9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6C4CD3B6">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201B0962">
            <w:pPr>
              <w:contextualSpacing/>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60A3B99">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5190C17B">
            <w:pPr>
              <w:rPr>
                <w:rFonts w:ascii="Times New Roman" w:hAnsi="Times New Roman"/>
              </w:rPr>
            </w:pPr>
          </w:p>
        </w:tc>
      </w:tr>
      <w:tr w14:paraId="7643A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0E6425EE">
            <w:pPr>
              <w:rPr>
                <w:rFonts w:ascii="Times New Roman" w:hAnsi="Times New Roman"/>
                <w:b/>
              </w:rPr>
            </w:pPr>
            <w:r>
              <w:rPr>
                <w:rFonts w:ascii="Times New Roman" w:hAnsi="Times New Roman"/>
                <w:b/>
              </w:rPr>
              <w:t xml:space="preserve">Тема 2.3. </w:t>
            </w:r>
          </w:p>
          <w:p w14:paraId="1B28A225">
            <w:pPr>
              <w:rPr>
                <w:rFonts w:ascii="Times New Roman" w:hAnsi="Times New Roman"/>
                <w:b/>
              </w:rPr>
            </w:pPr>
          </w:p>
          <w:p w14:paraId="048DE58C">
            <w:pPr>
              <w:rPr>
                <w:rFonts w:ascii="Times New Roman" w:hAnsi="Times New Roman"/>
              </w:rPr>
            </w:pPr>
            <w:r>
              <w:rPr>
                <w:rFonts w:ascii="Times New Roman" w:hAnsi="Times New Roman"/>
                <w:spacing w:val="-1"/>
              </w:rPr>
              <w:t>Совершенствование техники прыжка в длину с места, с разбега</w:t>
            </w:r>
          </w:p>
        </w:tc>
        <w:tc>
          <w:tcPr>
            <w:tcW w:w="8079" w:type="dxa"/>
            <w:tcBorders>
              <w:top w:val="single" w:color="000000" w:sz="4" w:space="0"/>
              <w:left w:val="single" w:color="000000" w:sz="4" w:space="0"/>
              <w:bottom w:val="single" w:color="000000" w:sz="4" w:space="0"/>
              <w:right w:val="single" w:color="000000" w:sz="4" w:space="0"/>
            </w:tcBorders>
          </w:tcPr>
          <w:p w14:paraId="6A2C49C8">
            <w:pPr>
              <w:contextualSpacing/>
              <w:jc w:val="both"/>
              <w:rPr>
                <w:rFonts w:ascii="Times New Roman" w:hAnsi="Times New Roman"/>
                <w:spacing w:val="-3"/>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23BC1C9">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tcPr>
          <w:p w14:paraId="4F895BDD">
            <w:pPr>
              <w:jc w:val="center"/>
              <w:rPr>
                <w:rFonts w:ascii="Times New Roman" w:hAnsi="Times New Roman"/>
              </w:rPr>
            </w:pPr>
          </w:p>
          <w:p w14:paraId="11DA4BE3">
            <w:pPr>
              <w:jc w:val="center"/>
              <w:rPr>
                <w:rFonts w:ascii="Times New Roman" w:hAnsi="Times New Roman"/>
              </w:rPr>
            </w:pPr>
          </w:p>
          <w:p w14:paraId="79E19166">
            <w:pPr>
              <w:jc w:val="center"/>
              <w:rPr>
                <w:rFonts w:ascii="Times New Roman" w:hAnsi="Times New Roman"/>
              </w:rPr>
            </w:pPr>
            <w:r>
              <w:rPr>
                <w:rFonts w:ascii="Times New Roman" w:hAnsi="Times New Roman"/>
              </w:rPr>
              <w:t>ОК 04</w:t>
            </w:r>
          </w:p>
          <w:p w14:paraId="2EC57045">
            <w:pPr>
              <w:jc w:val="center"/>
              <w:rPr>
                <w:rFonts w:ascii="Times New Roman" w:hAnsi="Times New Roman"/>
              </w:rPr>
            </w:pPr>
            <w:r>
              <w:rPr>
                <w:rFonts w:ascii="Times New Roman" w:hAnsi="Times New Roman"/>
              </w:rPr>
              <w:t>ОК 08</w:t>
            </w:r>
          </w:p>
          <w:p w14:paraId="52BA5217">
            <w:pPr>
              <w:jc w:val="center"/>
              <w:rPr>
                <w:rFonts w:ascii="Times New Roman" w:hAnsi="Times New Roman"/>
              </w:rPr>
            </w:pPr>
          </w:p>
        </w:tc>
      </w:tr>
      <w:tr w14:paraId="75CF9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1"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4F4568E1">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4393C9D6">
            <w:pPr>
              <w:contextualSpacing/>
              <w:jc w:val="both"/>
              <w:rPr>
                <w:rFonts w:ascii="Times New Roman" w:hAnsi="Times New Roman"/>
                <w:b/>
                <w:spacing w:val="-3"/>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069AADD">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252EA624">
            <w:pPr>
              <w:rPr>
                <w:rFonts w:ascii="Times New Roman" w:hAnsi="Times New Roman"/>
              </w:rPr>
            </w:pPr>
          </w:p>
        </w:tc>
      </w:tr>
      <w:tr w14:paraId="74692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646AD920">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0A520E7F">
            <w:pPr>
              <w:contextualSpacing/>
              <w:jc w:val="both"/>
              <w:rPr>
                <w:rFonts w:ascii="Times New Roman" w:hAnsi="Times New Roman"/>
                <w:spacing w:val="1"/>
              </w:rPr>
            </w:pPr>
            <w:r>
              <w:rPr>
                <w:rFonts w:ascii="Times New Roman" w:hAnsi="Times New Roman"/>
              </w:rPr>
              <w:t xml:space="preserve">Практическое занятие. </w:t>
            </w:r>
            <w:r>
              <w:rPr>
                <w:rFonts w:ascii="Times New Roman" w:hAnsi="Times New Roman"/>
                <w:spacing w:val="1"/>
              </w:rPr>
              <w:t>Специальные упражнения прыгуна, ОФП</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553E62B">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3E8B777D">
            <w:pPr>
              <w:rPr>
                <w:rFonts w:ascii="Times New Roman" w:hAnsi="Times New Roman"/>
              </w:rPr>
            </w:pPr>
          </w:p>
        </w:tc>
      </w:tr>
      <w:tr w14:paraId="01353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02DE4735">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346C2091">
            <w:pPr>
              <w:contextualSpacing/>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77D9527">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08A4B969">
            <w:pPr>
              <w:rPr>
                <w:rFonts w:ascii="Times New Roman" w:hAnsi="Times New Roman"/>
              </w:rPr>
            </w:pPr>
          </w:p>
        </w:tc>
      </w:tr>
      <w:tr w14:paraId="1FD27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4954BF54">
            <w:pPr>
              <w:rPr>
                <w:rFonts w:ascii="Times New Roman" w:hAnsi="Times New Roman"/>
                <w:b/>
              </w:rPr>
            </w:pPr>
            <w:r>
              <w:rPr>
                <w:rFonts w:ascii="Times New Roman" w:hAnsi="Times New Roman"/>
                <w:b/>
              </w:rPr>
              <w:t xml:space="preserve">Тема 2.4. </w:t>
            </w:r>
          </w:p>
          <w:p w14:paraId="007EFCEF">
            <w:pPr>
              <w:rPr>
                <w:rFonts w:ascii="Times New Roman" w:hAnsi="Times New Roman"/>
                <w:b/>
              </w:rPr>
            </w:pPr>
          </w:p>
          <w:p w14:paraId="463A078B">
            <w:pPr>
              <w:rPr>
                <w:rFonts w:ascii="Times New Roman" w:hAnsi="Times New Roman"/>
                <w:spacing w:val="-1"/>
              </w:rPr>
            </w:pPr>
            <w:r>
              <w:rPr>
                <w:rFonts w:ascii="Times New Roman" w:hAnsi="Times New Roman"/>
                <w:spacing w:val="-1"/>
              </w:rPr>
              <w:t>Эстафетный бег 4х100.</w:t>
            </w:r>
          </w:p>
          <w:p w14:paraId="621270DD">
            <w:pPr>
              <w:contextualSpacing/>
              <w:rPr>
                <w:rFonts w:ascii="Times New Roman" w:hAnsi="Times New Roman"/>
                <w:b/>
              </w:rPr>
            </w:pPr>
            <w:r>
              <w:rPr>
                <w:rFonts w:ascii="Times New Roman" w:hAnsi="Times New Roman"/>
                <w:spacing w:val="-1"/>
              </w:rPr>
              <w:t>Челночный бег</w:t>
            </w:r>
          </w:p>
        </w:tc>
        <w:tc>
          <w:tcPr>
            <w:tcW w:w="8079" w:type="dxa"/>
            <w:tcBorders>
              <w:top w:val="single" w:color="000000" w:sz="4" w:space="0"/>
              <w:left w:val="single" w:color="000000" w:sz="4" w:space="0"/>
              <w:bottom w:val="single" w:color="000000" w:sz="4" w:space="0"/>
              <w:right w:val="single" w:color="000000" w:sz="4" w:space="0"/>
            </w:tcBorders>
          </w:tcPr>
          <w:p w14:paraId="5CB80FBC">
            <w:pPr>
              <w:contextualSpacing/>
              <w:jc w:val="both"/>
              <w:rPr>
                <w:rFonts w:ascii="Times New Roman" w:hAnsi="Times New Roman"/>
                <w:spacing w:val="-3"/>
              </w:rPr>
            </w:pPr>
            <w:r>
              <w:rPr>
                <w:rFonts w:ascii="Times New Roman" w:hAnsi="Times New Roman"/>
                <w:b/>
                <w:spacing w:val="-3"/>
              </w:rPr>
              <w:t xml:space="preserve"> 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9D5079F">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tcPr>
          <w:p w14:paraId="1496952C">
            <w:pPr>
              <w:jc w:val="center"/>
              <w:rPr>
                <w:rFonts w:ascii="Times New Roman" w:hAnsi="Times New Roman"/>
              </w:rPr>
            </w:pPr>
          </w:p>
          <w:p w14:paraId="51D52BB4">
            <w:pPr>
              <w:jc w:val="center"/>
              <w:rPr>
                <w:rFonts w:ascii="Times New Roman" w:hAnsi="Times New Roman"/>
              </w:rPr>
            </w:pPr>
            <w:r>
              <w:rPr>
                <w:rFonts w:ascii="Times New Roman" w:hAnsi="Times New Roman"/>
              </w:rPr>
              <w:t>ОК 04</w:t>
            </w:r>
          </w:p>
          <w:p w14:paraId="32BCB77F">
            <w:pPr>
              <w:jc w:val="center"/>
              <w:rPr>
                <w:rFonts w:ascii="Times New Roman" w:hAnsi="Times New Roman"/>
              </w:rPr>
            </w:pPr>
            <w:r>
              <w:rPr>
                <w:rFonts w:ascii="Times New Roman" w:hAnsi="Times New Roman"/>
              </w:rPr>
              <w:t>ОК 08</w:t>
            </w:r>
          </w:p>
          <w:p w14:paraId="3E3F3537">
            <w:pPr>
              <w:jc w:val="center"/>
              <w:rPr>
                <w:rFonts w:ascii="Times New Roman" w:hAnsi="Times New Roman"/>
                <w:b/>
              </w:rPr>
            </w:pPr>
          </w:p>
        </w:tc>
      </w:tr>
      <w:tr w14:paraId="362F7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2755F573">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201D0CEC">
            <w:pPr>
              <w:contextualSpacing/>
              <w:jc w:val="both"/>
              <w:rPr>
                <w:rFonts w:ascii="Times New Roman" w:hAnsi="Times New Roman"/>
                <w:spacing w:val="-3"/>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0DA05F">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0036BA96">
            <w:pPr>
              <w:rPr>
                <w:rFonts w:ascii="Times New Roman" w:hAnsi="Times New Roman"/>
              </w:rPr>
            </w:pPr>
          </w:p>
        </w:tc>
      </w:tr>
      <w:tr w14:paraId="1FC5C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37E0677D">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3AF37050">
            <w:pPr>
              <w:contextualSpacing/>
              <w:jc w:val="both"/>
              <w:rPr>
                <w:rFonts w:ascii="Times New Roman" w:hAnsi="Times New Roman"/>
                <w:spacing w:val="-3"/>
              </w:rPr>
            </w:pPr>
            <w:r>
              <w:rPr>
                <w:rFonts w:ascii="Times New Roman" w:hAnsi="Times New Roman"/>
              </w:rPr>
              <w:t>Практическое занятие. Выполнение эстафетного бега 4х100, челночного бега</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DF6D97C">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0237D289">
            <w:pPr>
              <w:rPr>
                <w:rFonts w:ascii="Times New Roman" w:hAnsi="Times New Roman"/>
              </w:rPr>
            </w:pPr>
          </w:p>
        </w:tc>
      </w:tr>
      <w:tr w14:paraId="31747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738EBBE5">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038CDCDB">
            <w:pPr>
              <w:contextualSpacing/>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8383101">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2E49C030">
            <w:pPr>
              <w:rPr>
                <w:rFonts w:ascii="Times New Roman" w:hAnsi="Times New Roman"/>
              </w:rPr>
            </w:pPr>
          </w:p>
        </w:tc>
      </w:tr>
      <w:tr w14:paraId="40ABD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29C246DF">
            <w:pPr>
              <w:rPr>
                <w:rFonts w:ascii="Times New Roman" w:hAnsi="Times New Roman"/>
                <w:b/>
              </w:rPr>
            </w:pPr>
            <w:r>
              <w:rPr>
                <w:rFonts w:ascii="Times New Roman" w:hAnsi="Times New Roman"/>
                <w:b/>
              </w:rPr>
              <w:t xml:space="preserve">Тема 2.5. </w:t>
            </w:r>
          </w:p>
          <w:p w14:paraId="377376D3">
            <w:pPr>
              <w:rPr>
                <w:rFonts w:ascii="Times New Roman" w:hAnsi="Times New Roman"/>
              </w:rPr>
            </w:pPr>
            <w:r>
              <w:rPr>
                <w:rFonts w:ascii="Times New Roman" w:hAnsi="Times New Roman"/>
              </w:rPr>
              <w:t>Выполнение контрольных нормативов в беге и прыжках</w:t>
            </w:r>
          </w:p>
        </w:tc>
        <w:tc>
          <w:tcPr>
            <w:tcW w:w="8079" w:type="dxa"/>
            <w:tcBorders>
              <w:top w:val="single" w:color="000000" w:sz="4" w:space="0"/>
              <w:left w:val="single" w:color="000000" w:sz="4" w:space="0"/>
              <w:bottom w:val="single" w:color="000000" w:sz="4" w:space="0"/>
              <w:right w:val="single" w:color="000000" w:sz="4" w:space="0"/>
            </w:tcBorders>
          </w:tcPr>
          <w:p w14:paraId="6F08CDEF">
            <w:pPr>
              <w:contextualSpacing/>
              <w:jc w:val="both"/>
              <w:rPr>
                <w:rFonts w:ascii="Times New Roman" w:hAnsi="Times New Roman"/>
                <w:spacing w:val="-3"/>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81B5D1D">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tcPr>
          <w:p w14:paraId="1929D554">
            <w:pPr>
              <w:jc w:val="center"/>
              <w:rPr>
                <w:rFonts w:ascii="Times New Roman" w:hAnsi="Times New Roman"/>
              </w:rPr>
            </w:pPr>
          </w:p>
          <w:p w14:paraId="03A4A3EA">
            <w:pPr>
              <w:jc w:val="center"/>
              <w:rPr>
                <w:rFonts w:ascii="Times New Roman" w:hAnsi="Times New Roman"/>
              </w:rPr>
            </w:pPr>
          </w:p>
          <w:p w14:paraId="558901EA">
            <w:pPr>
              <w:jc w:val="center"/>
              <w:rPr>
                <w:rFonts w:ascii="Times New Roman" w:hAnsi="Times New Roman"/>
              </w:rPr>
            </w:pPr>
            <w:r>
              <w:rPr>
                <w:rFonts w:ascii="Times New Roman" w:hAnsi="Times New Roman"/>
              </w:rPr>
              <w:t>ОК 04</w:t>
            </w:r>
          </w:p>
          <w:p w14:paraId="10B8AFD4">
            <w:pPr>
              <w:jc w:val="center"/>
              <w:rPr>
                <w:rFonts w:ascii="Times New Roman" w:hAnsi="Times New Roman"/>
              </w:rPr>
            </w:pPr>
            <w:r>
              <w:rPr>
                <w:rFonts w:ascii="Times New Roman" w:hAnsi="Times New Roman"/>
              </w:rPr>
              <w:t>ОК 08</w:t>
            </w:r>
          </w:p>
          <w:p w14:paraId="3755B02A">
            <w:pPr>
              <w:jc w:val="center"/>
              <w:rPr>
                <w:rFonts w:ascii="Times New Roman" w:hAnsi="Times New Roman"/>
                <w:b/>
              </w:rPr>
            </w:pPr>
          </w:p>
        </w:tc>
      </w:tr>
      <w:tr w14:paraId="6986E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3"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0F619F4E">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74FF82E5">
            <w:pPr>
              <w:contextualSpacing/>
              <w:jc w:val="both"/>
              <w:rPr>
                <w:rFonts w:ascii="Times New Roman" w:hAnsi="Times New Roman"/>
                <w:spacing w:val="-3"/>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7E6676A">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431DE59D">
            <w:pPr>
              <w:rPr>
                <w:rFonts w:ascii="Times New Roman" w:hAnsi="Times New Roman"/>
              </w:rPr>
            </w:pPr>
          </w:p>
        </w:tc>
      </w:tr>
      <w:tr w14:paraId="30D8D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59361F4F">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10D3F696">
            <w:pPr>
              <w:contextualSpacing/>
              <w:jc w:val="both"/>
              <w:rPr>
                <w:rFonts w:ascii="Times New Roman" w:hAnsi="Times New Roman"/>
                <w:b/>
                <w:spacing w:val="-3"/>
              </w:rPr>
            </w:pPr>
            <w:r>
              <w:rPr>
                <w:rFonts w:ascii="Times New Roman" w:hAnsi="Times New Roman"/>
              </w:rPr>
              <w:t xml:space="preserve">Практическое занятие. </w:t>
            </w:r>
            <w:r>
              <w:rPr>
                <w:rFonts w:ascii="Times New Roman" w:hAnsi="Times New Roman"/>
                <w:spacing w:val="-3"/>
              </w:rPr>
              <w:t xml:space="preserve">Выполнение контрольных нормативов в беге 30 м, 60 м, 100 м, 400 м, 500 м (д), 1000 м (ю), 2000 м (д), 3000 м (ю); прыжок в длину с места, с разбега </w:t>
            </w:r>
            <w:r>
              <w:rPr>
                <w:rFonts w:ascii="Times New Roman" w:hAnsi="Times New Roman"/>
              </w:rPr>
              <w:t>способом «согнув ноги», бег на выносливость</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6C5F528">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7130EF91">
            <w:pPr>
              <w:rPr>
                <w:rFonts w:ascii="Times New Roman" w:hAnsi="Times New Roman"/>
              </w:rPr>
            </w:pPr>
          </w:p>
        </w:tc>
      </w:tr>
      <w:tr w14:paraId="24C56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2"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582851C3">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6CD14ACE">
            <w:pPr>
              <w:contextualSpacing/>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1A4E5E8">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4E872DC7">
            <w:pPr>
              <w:rPr>
                <w:rFonts w:ascii="Times New Roman" w:hAnsi="Times New Roman"/>
              </w:rPr>
            </w:pPr>
          </w:p>
        </w:tc>
      </w:tr>
      <w:tr w14:paraId="68246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15" w:type="dxa"/>
            <w:gridSpan w:val="2"/>
            <w:tcBorders>
              <w:top w:val="single" w:color="000000" w:sz="4" w:space="0"/>
              <w:left w:val="single" w:color="000000" w:sz="4" w:space="0"/>
              <w:bottom w:val="single" w:color="000000" w:sz="4" w:space="0"/>
              <w:right w:val="single" w:color="000000" w:sz="4" w:space="0"/>
            </w:tcBorders>
          </w:tcPr>
          <w:p w14:paraId="0ED840E4">
            <w:pPr>
              <w:contextualSpacing/>
              <w:rPr>
                <w:rFonts w:ascii="Times New Roman" w:hAnsi="Times New Roman"/>
                <w:spacing w:val="-3"/>
              </w:rPr>
            </w:pPr>
            <w:r>
              <w:rPr>
                <w:rFonts w:ascii="Times New Roman" w:hAnsi="Times New Roman"/>
                <w:b/>
              </w:rPr>
              <w:t>Раздел 3. Волейбол</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D9F3A0A">
            <w:pPr>
              <w:jc w:val="center"/>
              <w:rPr>
                <w:rFonts w:ascii="Times New Roman" w:hAnsi="Times New Roman"/>
                <w:b/>
              </w:rPr>
            </w:pPr>
            <w:r>
              <w:rPr>
                <w:rFonts w:ascii="Times New Roman" w:hAnsi="Times New Roman"/>
                <w:b/>
              </w:rPr>
              <w:t>16</w:t>
            </w:r>
          </w:p>
        </w:tc>
        <w:tc>
          <w:tcPr>
            <w:tcW w:w="1475" w:type="dxa"/>
            <w:tcBorders>
              <w:top w:val="single" w:color="000000" w:sz="4" w:space="0"/>
              <w:left w:val="single" w:color="000000" w:sz="4" w:space="0"/>
              <w:bottom w:val="single" w:color="000000" w:sz="4" w:space="0"/>
              <w:right w:val="single" w:color="000000" w:sz="4" w:space="0"/>
            </w:tcBorders>
          </w:tcPr>
          <w:p w14:paraId="1CF315D9">
            <w:pPr>
              <w:jc w:val="center"/>
              <w:rPr>
                <w:rFonts w:ascii="Times New Roman" w:hAnsi="Times New Roman"/>
                <w:b/>
              </w:rPr>
            </w:pPr>
          </w:p>
        </w:tc>
      </w:tr>
      <w:tr w14:paraId="57069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5BBD0C29">
            <w:pPr>
              <w:rPr>
                <w:rFonts w:ascii="Times New Roman" w:hAnsi="Times New Roman"/>
              </w:rPr>
            </w:pPr>
            <w:r>
              <w:rPr>
                <w:rFonts w:ascii="Times New Roman" w:hAnsi="Times New Roman"/>
                <w:b/>
              </w:rPr>
              <w:t>Тема 3.1.</w:t>
            </w:r>
            <w:r>
              <w:rPr>
                <w:rFonts w:ascii="Times New Roman" w:hAnsi="Times New Roman"/>
              </w:rPr>
              <w:t xml:space="preserve"> </w:t>
            </w:r>
          </w:p>
          <w:p w14:paraId="0DA5919A">
            <w:pPr>
              <w:rPr>
                <w:rFonts w:ascii="Times New Roman" w:hAnsi="Times New Roman"/>
              </w:rPr>
            </w:pPr>
          </w:p>
          <w:p w14:paraId="04B4B3C9">
            <w:pPr>
              <w:rPr>
                <w:rFonts w:ascii="Times New Roman" w:hAnsi="Times New Roman"/>
              </w:rPr>
            </w:pPr>
            <w:r>
              <w:rPr>
                <w:rFonts w:ascii="Times New Roman" w:hAnsi="Times New Roman"/>
              </w:rPr>
              <w:t>Стойки игрока и перемещения. Общая физическая подготовка (ОФП)</w:t>
            </w:r>
          </w:p>
        </w:tc>
        <w:tc>
          <w:tcPr>
            <w:tcW w:w="8079" w:type="dxa"/>
            <w:tcBorders>
              <w:top w:val="single" w:color="000000" w:sz="4" w:space="0"/>
              <w:left w:val="single" w:color="000000" w:sz="4" w:space="0"/>
              <w:bottom w:val="single" w:color="000000" w:sz="4" w:space="0"/>
              <w:right w:val="single" w:color="000000" w:sz="4" w:space="0"/>
            </w:tcBorders>
          </w:tcPr>
          <w:p w14:paraId="68F35117">
            <w:pPr>
              <w:contextualSpacing/>
              <w:jc w:val="both"/>
              <w:rPr>
                <w:rFonts w:ascii="Times New Roman" w:hAnsi="Times New Roman"/>
                <w:b/>
                <w:spacing w:val="-3"/>
              </w:rPr>
            </w:pPr>
            <w:r>
              <w:rPr>
                <w:rFonts w:ascii="Times New Roman" w:hAnsi="Times New Roman"/>
                <w:b/>
                <w:spacing w:val="-3"/>
              </w:rPr>
              <w:t xml:space="preserve">Содержание учебного материала </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68C011B">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tcPr>
          <w:p w14:paraId="0CD79FD9">
            <w:pPr>
              <w:jc w:val="center"/>
              <w:rPr>
                <w:rFonts w:ascii="Times New Roman" w:hAnsi="Times New Roman"/>
              </w:rPr>
            </w:pPr>
          </w:p>
          <w:p w14:paraId="276FFE68">
            <w:pPr>
              <w:jc w:val="center"/>
              <w:rPr>
                <w:rFonts w:ascii="Times New Roman" w:hAnsi="Times New Roman"/>
              </w:rPr>
            </w:pPr>
            <w:r>
              <w:rPr>
                <w:rFonts w:ascii="Times New Roman" w:hAnsi="Times New Roman"/>
              </w:rPr>
              <w:t>ОК 04</w:t>
            </w:r>
          </w:p>
          <w:p w14:paraId="41855A5A">
            <w:pPr>
              <w:jc w:val="center"/>
              <w:rPr>
                <w:rFonts w:ascii="Times New Roman" w:hAnsi="Times New Roman"/>
              </w:rPr>
            </w:pPr>
            <w:r>
              <w:rPr>
                <w:rFonts w:ascii="Times New Roman" w:hAnsi="Times New Roman"/>
              </w:rPr>
              <w:t>ОК 08</w:t>
            </w:r>
          </w:p>
          <w:p w14:paraId="5190D6CB">
            <w:pPr>
              <w:jc w:val="center"/>
              <w:rPr>
                <w:rFonts w:ascii="Times New Roman" w:hAnsi="Times New Roman"/>
                <w:b/>
              </w:rPr>
            </w:pPr>
          </w:p>
        </w:tc>
      </w:tr>
      <w:tr w14:paraId="2DEFC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25F31165">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3AFF69D2">
            <w:pPr>
              <w:contextualSpacing/>
              <w:rPr>
                <w:rFonts w:ascii="Times New Roman" w:hAnsi="Times New Roman"/>
                <w:spacing w:val="6"/>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BD9FF1C">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6A5DCEAF">
            <w:pPr>
              <w:rPr>
                <w:rFonts w:ascii="Times New Roman" w:hAnsi="Times New Roman"/>
              </w:rPr>
            </w:pPr>
          </w:p>
        </w:tc>
      </w:tr>
      <w:tr w14:paraId="6325E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0C9BEB2C">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6CFEF36C">
            <w:pPr>
              <w:contextualSpacing/>
              <w:rPr>
                <w:rFonts w:ascii="Times New Roman" w:hAnsi="Times New Roman"/>
              </w:rPr>
            </w:pPr>
            <w:r>
              <w:rPr>
                <w:rFonts w:ascii="Times New Roman" w:hAnsi="Times New Roman"/>
              </w:rPr>
              <w:t>Практическое занятие. Выполнение перемещения по зонам площадки, выполнение тестов по ОФП</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CB28BD4">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7511828B">
            <w:pPr>
              <w:rPr>
                <w:rFonts w:ascii="Times New Roman" w:hAnsi="Times New Roman"/>
              </w:rPr>
            </w:pPr>
          </w:p>
        </w:tc>
      </w:tr>
      <w:tr w14:paraId="7D088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1EABEDB7">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2D440040">
            <w:pPr>
              <w:contextualSpacing/>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06CBF51">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5CF4F97C">
            <w:pPr>
              <w:rPr>
                <w:rFonts w:ascii="Times New Roman" w:hAnsi="Times New Roman"/>
              </w:rPr>
            </w:pPr>
          </w:p>
        </w:tc>
      </w:tr>
      <w:tr w14:paraId="5442E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0DC63BE1">
            <w:pPr>
              <w:rPr>
                <w:rFonts w:ascii="Times New Roman" w:hAnsi="Times New Roman"/>
                <w:b/>
              </w:rPr>
            </w:pPr>
            <w:r>
              <w:rPr>
                <w:rFonts w:ascii="Times New Roman" w:hAnsi="Times New Roman"/>
                <w:b/>
              </w:rPr>
              <w:t>Тема 3.2.</w:t>
            </w:r>
          </w:p>
          <w:p w14:paraId="3E549ADB">
            <w:pPr>
              <w:rPr>
                <w:rFonts w:ascii="Times New Roman" w:hAnsi="Times New Roman"/>
                <w:b/>
              </w:rPr>
            </w:pPr>
            <w:r>
              <w:rPr>
                <w:rFonts w:ascii="Times New Roman" w:hAnsi="Times New Roman"/>
              </w:rPr>
              <w:t>Приемы и передачи мяча снизу и сверху двумя руками. ОФП</w:t>
            </w:r>
          </w:p>
        </w:tc>
        <w:tc>
          <w:tcPr>
            <w:tcW w:w="8079" w:type="dxa"/>
            <w:tcBorders>
              <w:top w:val="single" w:color="000000" w:sz="4" w:space="0"/>
              <w:left w:val="single" w:color="000000" w:sz="4" w:space="0"/>
              <w:bottom w:val="single" w:color="000000" w:sz="4" w:space="0"/>
              <w:right w:val="single" w:color="000000" w:sz="4" w:space="0"/>
            </w:tcBorders>
          </w:tcPr>
          <w:p w14:paraId="36A4A702">
            <w:pPr>
              <w:contextualSpacing/>
              <w:jc w:val="both"/>
              <w:rPr>
                <w:rFonts w:ascii="Times New Roman" w:hAnsi="Times New Roman"/>
                <w:spacing w:val="-3"/>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2798E38">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tcPr>
          <w:p w14:paraId="7CCC6AB9">
            <w:pPr>
              <w:jc w:val="center"/>
              <w:rPr>
                <w:rFonts w:ascii="Times New Roman" w:hAnsi="Times New Roman"/>
              </w:rPr>
            </w:pPr>
          </w:p>
          <w:p w14:paraId="4BB80556">
            <w:pPr>
              <w:jc w:val="center"/>
              <w:rPr>
                <w:rFonts w:ascii="Times New Roman" w:hAnsi="Times New Roman"/>
              </w:rPr>
            </w:pPr>
            <w:r>
              <w:rPr>
                <w:rFonts w:ascii="Times New Roman" w:hAnsi="Times New Roman"/>
              </w:rPr>
              <w:t>ОК 04</w:t>
            </w:r>
          </w:p>
          <w:p w14:paraId="1F33D115">
            <w:pPr>
              <w:jc w:val="center"/>
              <w:rPr>
                <w:rFonts w:ascii="Times New Roman" w:hAnsi="Times New Roman"/>
              </w:rPr>
            </w:pPr>
            <w:r>
              <w:rPr>
                <w:rFonts w:ascii="Times New Roman" w:hAnsi="Times New Roman"/>
              </w:rPr>
              <w:t>ОК 08</w:t>
            </w:r>
          </w:p>
          <w:p w14:paraId="0AC556D8">
            <w:pPr>
              <w:jc w:val="center"/>
              <w:rPr>
                <w:rFonts w:ascii="Times New Roman" w:hAnsi="Times New Roman"/>
                <w:b/>
              </w:rPr>
            </w:pPr>
          </w:p>
        </w:tc>
      </w:tr>
      <w:tr w14:paraId="10E06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1194C4E2">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45BC4298">
            <w:pPr>
              <w:contextualSpacing/>
              <w:rPr>
                <w:rFonts w:ascii="Times New Roman" w:hAnsi="Times New Roman"/>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9344741">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6EC20F73">
            <w:pPr>
              <w:rPr>
                <w:rFonts w:ascii="Times New Roman" w:hAnsi="Times New Roman"/>
              </w:rPr>
            </w:pPr>
          </w:p>
        </w:tc>
      </w:tr>
      <w:tr w14:paraId="33DDC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3"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7B9A6714">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42DD8EDA">
            <w:pPr>
              <w:contextualSpacing/>
              <w:rPr>
                <w:rFonts w:ascii="Times New Roman" w:hAnsi="Times New Roman"/>
              </w:rPr>
            </w:pPr>
            <w:r>
              <w:rPr>
                <w:rFonts w:ascii="Times New Roman" w:hAnsi="Times New Roman"/>
              </w:rPr>
              <w:t xml:space="preserve">Практическое занятие. Выполнение комплекса </w:t>
            </w:r>
            <w:r>
              <w:rPr>
                <w:rFonts w:ascii="Times New Roman" w:hAnsi="Times New Roman"/>
                <w:spacing w:val="1"/>
              </w:rPr>
              <w:t>упражнений по ОФП</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2AF52AA">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21498D7B">
            <w:pPr>
              <w:rPr>
                <w:rFonts w:ascii="Times New Roman" w:hAnsi="Times New Roman"/>
              </w:rPr>
            </w:pPr>
          </w:p>
        </w:tc>
      </w:tr>
      <w:tr w14:paraId="4EBBC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63D31FB4">
            <w:pPr>
              <w:rPr>
                <w:rFonts w:ascii="Times New Roman" w:hAnsi="Times New Roman"/>
              </w:rPr>
            </w:pPr>
            <w:r>
              <w:rPr>
                <w:rFonts w:ascii="Times New Roman" w:hAnsi="Times New Roman"/>
                <w:b/>
              </w:rPr>
              <w:t>Тема 3.3.</w:t>
            </w:r>
            <w:r>
              <w:rPr>
                <w:rFonts w:ascii="Times New Roman" w:hAnsi="Times New Roman"/>
              </w:rPr>
              <w:t xml:space="preserve"> </w:t>
            </w:r>
          </w:p>
          <w:p w14:paraId="3B28764F">
            <w:pPr>
              <w:rPr>
                <w:rFonts w:ascii="Times New Roman" w:hAnsi="Times New Roman"/>
              </w:rPr>
            </w:pPr>
          </w:p>
          <w:p w14:paraId="17251551">
            <w:pPr>
              <w:rPr>
                <w:rFonts w:ascii="Times New Roman" w:hAnsi="Times New Roman"/>
              </w:rPr>
            </w:pPr>
            <w:r>
              <w:rPr>
                <w:rFonts w:ascii="Times New Roman" w:hAnsi="Times New Roman"/>
              </w:rPr>
              <w:t>Нижняя прямая и боковая подача. ОФП</w:t>
            </w:r>
          </w:p>
        </w:tc>
        <w:tc>
          <w:tcPr>
            <w:tcW w:w="8079" w:type="dxa"/>
            <w:tcBorders>
              <w:top w:val="single" w:color="000000" w:sz="4" w:space="0"/>
              <w:left w:val="single" w:color="000000" w:sz="4" w:space="0"/>
              <w:bottom w:val="single" w:color="000000" w:sz="4" w:space="0"/>
              <w:right w:val="single" w:color="000000" w:sz="4" w:space="0"/>
            </w:tcBorders>
          </w:tcPr>
          <w:p w14:paraId="4965A46B">
            <w:pPr>
              <w:contextualSpacing/>
              <w:jc w:val="both"/>
              <w:rPr>
                <w:rFonts w:ascii="Times New Roman" w:hAnsi="Times New Roman"/>
                <w:b/>
                <w:spacing w:val="-3"/>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047AACD">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tcPr>
          <w:p w14:paraId="1C94F662">
            <w:pPr>
              <w:jc w:val="center"/>
              <w:rPr>
                <w:rFonts w:ascii="Times New Roman" w:hAnsi="Times New Roman"/>
              </w:rPr>
            </w:pPr>
          </w:p>
          <w:p w14:paraId="6A867DBB">
            <w:pPr>
              <w:jc w:val="center"/>
              <w:rPr>
                <w:rFonts w:ascii="Times New Roman" w:hAnsi="Times New Roman"/>
              </w:rPr>
            </w:pPr>
            <w:r>
              <w:rPr>
                <w:rFonts w:ascii="Times New Roman" w:hAnsi="Times New Roman"/>
              </w:rPr>
              <w:t>ОК 04</w:t>
            </w:r>
          </w:p>
          <w:p w14:paraId="69BBEDC9">
            <w:pPr>
              <w:jc w:val="center"/>
              <w:rPr>
                <w:rFonts w:ascii="Times New Roman" w:hAnsi="Times New Roman"/>
              </w:rPr>
            </w:pPr>
            <w:r>
              <w:rPr>
                <w:rFonts w:ascii="Times New Roman" w:hAnsi="Times New Roman"/>
              </w:rPr>
              <w:t>ОК 08</w:t>
            </w:r>
          </w:p>
          <w:p w14:paraId="6F995C3E">
            <w:pPr>
              <w:jc w:val="center"/>
              <w:rPr>
                <w:rFonts w:ascii="Times New Roman" w:hAnsi="Times New Roman"/>
                <w:b/>
              </w:rPr>
            </w:pPr>
          </w:p>
        </w:tc>
      </w:tr>
      <w:tr w14:paraId="4136A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3"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5F2A2751">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493A0A0F">
            <w:pPr>
              <w:contextualSpacing/>
              <w:jc w:val="both"/>
              <w:rPr>
                <w:rFonts w:ascii="Times New Roman" w:hAnsi="Times New Roman"/>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52AFD95">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4A880307">
            <w:pPr>
              <w:rPr>
                <w:rFonts w:ascii="Times New Roman" w:hAnsi="Times New Roman"/>
              </w:rPr>
            </w:pPr>
          </w:p>
        </w:tc>
      </w:tr>
      <w:tr w14:paraId="3A4C9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6"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0BB9C69F">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112EAD95">
            <w:pPr>
              <w:contextualSpacing/>
              <w:jc w:val="both"/>
              <w:rPr>
                <w:rFonts w:ascii="Times New Roman" w:hAnsi="Times New Roman"/>
              </w:rPr>
            </w:pPr>
            <w:r>
              <w:rPr>
                <w:rFonts w:ascii="Times New Roman" w:hAnsi="Times New Roman"/>
              </w:rPr>
              <w:t>Практическое занятие. Выполнение упражнений на укрепление мышц кистей, плечевого пояса, брюшного пресса, мышц ног</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20E30BA">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0596CDED">
            <w:pPr>
              <w:rPr>
                <w:rFonts w:ascii="Times New Roman" w:hAnsi="Times New Roman"/>
              </w:rPr>
            </w:pPr>
          </w:p>
        </w:tc>
      </w:tr>
      <w:tr w14:paraId="2A3D6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407C53C1">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5EC289CA">
            <w:pPr>
              <w:contextualSpacing/>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74578BE">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5BF55380">
            <w:pPr>
              <w:rPr>
                <w:rFonts w:ascii="Times New Roman" w:hAnsi="Times New Roman"/>
              </w:rPr>
            </w:pPr>
          </w:p>
        </w:tc>
      </w:tr>
      <w:tr w14:paraId="723A5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trPr>
        <w:tc>
          <w:tcPr>
            <w:tcW w:w="283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D15AF21">
            <w:pPr>
              <w:rPr>
                <w:rFonts w:ascii="Times New Roman" w:hAnsi="Times New Roman"/>
              </w:rPr>
            </w:pPr>
            <w:r>
              <w:rPr>
                <w:rFonts w:ascii="Times New Roman" w:hAnsi="Times New Roman"/>
                <w:b/>
              </w:rPr>
              <w:t>Тема 3.4.</w:t>
            </w:r>
            <w:r>
              <w:rPr>
                <w:rFonts w:ascii="Times New Roman" w:hAnsi="Times New Roman"/>
              </w:rPr>
              <w:t xml:space="preserve"> </w:t>
            </w:r>
          </w:p>
          <w:p w14:paraId="735CB3BA">
            <w:pPr>
              <w:rPr>
                <w:rFonts w:ascii="Times New Roman" w:hAnsi="Times New Roman"/>
                <w:b/>
              </w:rPr>
            </w:pPr>
            <w:r>
              <w:rPr>
                <w:rFonts w:ascii="Times New Roman" w:hAnsi="Times New Roman"/>
              </w:rPr>
              <w:t>Верхняя прямая подача. ОФП</w:t>
            </w: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2B523681">
            <w:pPr>
              <w:contextualSpacing/>
              <w:rPr>
                <w:rFonts w:ascii="Times New Roman" w:hAnsi="Times New Roman"/>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655367D3">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F3B2A1C">
            <w:pPr>
              <w:jc w:val="center"/>
              <w:rPr>
                <w:rFonts w:ascii="Times New Roman" w:hAnsi="Times New Roman"/>
              </w:rPr>
            </w:pPr>
          </w:p>
          <w:p w14:paraId="603B5328">
            <w:pPr>
              <w:jc w:val="center"/>
              <w:rPr>
                <w:rFonts w:ascii="Times New Roman" w:hAnsi="Times New Roman"/>
              </w:rPr>
            </w:pPr>
            <w:r>
              <w:rPr>
                <w:rFonts w:ascii="Times New Roman" w:hAnsi="Times New Roman"/>
              </w:rPr>
              <w:t>ОК 04</w:t>
            </w:r>
          </w:p>
          <w:p w14:paraId="0E7CFA71">
            <w:pPr>
              <w:jc w:val="center"/>
              <w:rPr>
                <w:rFonts w:ascii="Times New Roman" w:hAnsi="Times New Roman"/>
              </w:rPr>
            </w:pPr>
            <w:r>
              <w:rPr>
                <w:rFonts w:ascii="Times New Roman" w:hAnsi="Times New Roman"/>
              </w:rPr>
              <w:t>ОК 08</w:t>
            </w:r>
          </w:p>
          <w:p w14:paraId="07A7BB5C">
            <w:pPr>
              <w:jc w:val="center"/>
              <w:rPr>
                <w:rFonts w:ascii="Times New Roman" w:hAnsi="Times New Roman"/>
                <w:b/>
              </w:rPr>
            </w:pPr>
          </w:p>
        </w:tc>
      </w:tr>
      <w:tr w14:paraId="09266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 w:hRule="atLeast"/>
        </w:trPr>
        <w:tc>
          <w:tcPr>
            <w:tcW w:w="283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2D353D8">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62D5430A">
            <w:pPr>
              <w:contextualSpacing/>
              <w:jc w:val="both"/>
              <w:rPr>
                <w:rFonts w:ascii="Times New Roman" w:hAnsi="Times New Roman"/>
                <w:spacing w:val="3"/>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6944D39A">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F7A122D">
            <w:pPr>
              <w:rPr>
                <w:rFonts w:ascii="Times New Roman" w:hAnsi="Times New Roman"/>
              </w:rPr>
            </w:pPr>
          </w:p>
        </w:tc>
      </w:tr>
      <w:tr w14:paraId="1BDB8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7" w:hRule="atLeast"/>
        </w:trPr>
        <w:tc>
          <w:tcPr>
            <w:tcW w:w="283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9B741F5">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1DD91CF7">
            <w:pPr>
              <w:contextualSpacing/>
              <w:jc w:val="both"/>
              <w:rPr>
                <w:rFonts w:ascii="Times New Roman" w:hAnsi="Times New Roman"/>
                <w:spacing w:val="-2"/>
              </w:rPr>
            </w:pPr>
            <w:r>
              <w:rPr>
                <w:rFonts w:ascii="Times New Roman" w:hAnsi="Times New Roman"/>
              </w:rPr>
              <w:t>Практическое занятие. Обучение стойки волейболиста, верхней подачи, нападающему удару</w:t>
            </w:r>
          </w:p>
        </w:tc>
        <w:tc>
          <w:tcPr>
            <w:tcW w:w="88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2464D5E5">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FEF6C95">
            <w:pPr>
              <w:rPr>
                <w:rFonts w:ascii="Times New Roman" w:hAnsi="Times New Roman"/>
              </w:rPr>
            </w:pPr>
          </w:p>
        </w:tc>
      </w:tr>
      <w:tr w14:paraId="741B2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6" w:hRule="atLeast"/>
        </w:trPr>
        <w:tc>
          <w:tcPr>
            <w:tcW w:w="283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F5606D0">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5DABC572">
            <w:pPr>
              <w:contextualSpacing/>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189D2AA6">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9200D55">
            <w:pPr>
              <w:rPr>
                <w:rFonts w:ascii="Times New Roman" w:hAnsi="Times New Roman"/>
              </w:rPr>
            </w:pPr>
          </w:p>
        </w:tc>
      </w:tr>
      <w:tr w14:paraId="6C3D1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 w:hRule="atLeast"/>
        </w:trPr>
        <w:tc>
          <w:tcPr>
            <w:tcW w:w="283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43C2A9C7">
            <w:pPr>
              <w:rPr>
                <w:rFonts w:ascii="Times New Roman" w:hAnsi="Times New Roman"/>
              </w:rPr>
            </w:pPr>
            <w:r>
              <w:rPr>
                <w:rFonts w:ascii="Times New Roman" w:hAnsi="Times New Roman"/>
                <w:b/>
              </w:rPr>
              <w:t>Тема 3.5.</w:t>
            </w:r>
            <w:r>
              <w:rPr>
                <w:rFonts w:ascii="Times New Roman" w:hAnsi="Times New Roman"/>
              </w:rPr>
              <w:t xml:space="preserve"> </w:t>
            </w:r>
          </w:p>
          <w:p w14:paraId="4483D8B2">
            <w:pPr>
              <w:rPr>
                <w:rFonts w:ascii="Times New Roman" w:hAnsi="Times New Roman"/>
              </w:rPr>
            </w:pPr>
          </w:p>
          <w:p w14:paraId="7E4565A5">
            <w:pPr>
              <w:rPr>
                <w:rFonts w:ascii="Times New Roman" w:hAnsi="Times New Roman"/>
              </w:rPr>
            </w:pPr>
            <w:r>
              <w:rPr>
                <w:rFonts w:ascii="Times New Roman" w:hAnsi="Times New Roman"/>
              </w:rPr>
              <w:t>Тактика игры в защите и нападении</w:t>
            </w: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3888D5A8">
            <w:pPr>
              <w:contextualSpacing/>
              <w:rPr>
                <w:rFonts w:ascii="Times New Roman" w:hAnsi="Times New Roman"/>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199A49EC">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E0DA4F1">
            <w:pPr>
              <w:jc w:val="center"/>
              <w:rPr>
                <w:rFonts w:ascii="Times New Roman" w:hAnsi="Times New Roman"/>
              </w:rPr>
            </w:pPr>
          </w:p>
          <w:p w14:paraId="27D39613">
            <w:pPr>
              <w:jc w:val="center"/>
              <w:rPr>
                <w:rFonts w:ascii="Times New Roman" w:hAnsi="Times New Roman"/>
              </w:rPr>
            </w:pPr>
            <w:r>
              <w:rPr>
                <w:rFonts w:ascii="Times New Roman" w:hAnsi="Times New Roman"/>
              </w:rPr>
              <w:t>ОК 04</w:t>
            </w:r>
          </w:p>
          <w:p w14:paraId="5764398D">
            <w:pPr>
              <w:jc w:val="center"/>
              <w:rPr>
                <w:rFonts w:ascii="Times New Roman" w:hAnsi="Times New Roman"/>
              </w:rPr>
            </w:pPr>
            <w:r>
              <w:rPr>
                <w:rFonts w:ascii="Times New Roman" w:hAnsi="Times New Roman"/>
              </w:rPr>
              <w:t>ОК 08</w:t>
            </w:r>
          </w:p>
          <w:p w14:paraId="2C74721C">
            <w:pPr>
              <w:jc w:val="center"/>
              <w:rPr>
                <w:rFonts w:ascii="Times New Roman" w:hAnsi="Times New Roman"/>
                <w:b/>
              </w:rPr>
            </w:pPr>
          </w:p>
        </w:tc>
      </w:tr>
      <w:tr w14:paraId="37D48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7" w:hRule="atLeast"/>
        </w:trPr>
        <w:tc>
          <w:tcPr>
            <w:tcW w:w="283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BBB6931">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7A0CBFF3">
            <w:pPr>
              <w:contextualSpacing/>
              <w:rPr>
                <w:rFonts w:ascii="Times New Roman" w:hAnsi="Times New Roman"/>
                <w:spacing w:val="3"/>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43949EBD">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4F59551">
            <w:pPr>
              <w:rPr>
                <w:rFonts w:ascii="Times New Roman" w:hAnsi="Times New Roman"/>
              </w:rPr>
            </w:pPr>
          </w:p>
        </w:tc>
      </w:tr>
      <w:tr w14:paraId="2CCE4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283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22A0B6F">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6BAB4056">
            <w:pPr>
              <w:contextualSpacing/>
              <w:rPr>
                <w:rFonts w:ascii="Times New Roman" w:hAnsi="Times New Roman"/>
                <w:spacing w:val="3"/>
              </w:rPr>
            </w:pPr>
            <w:r>
              <w:rPr>
                <w:rFonts w:ascii="Times New Roman" w:hAnsi="Times New Roman"/>
              </w:rPr>
              <w:t>Практическое занятие. Отработка тактики игры в защите и нападении, выполнение приёмов передачи мяча</w:t>
            </w:r>
          </w:p>
        </w:tc>
        <w:tc>
          <w:tcPr>
            <w:tcW w:w="88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4FD7ED26">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3795D26">
            <w:pPr>
              <w:rPr>
                <w:rFonts w:ascii="Times New Roman" w:hAnsi="Times New Roman"/>
              </w:rPr>
            </w:pPr>
          </w:p>
        </w:tc>
      </w:tr>
      <w:tr w14:paraId="2FE42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0" w:hRule="atLeast"/>
        </w:trPr>
        <w:tc>
          <w:tcPr>
            <w:tcW w:w="283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81124E1">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65C1AAE0">
            <w:pPr>
              <w:contextualSpacing/>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697B7BCF">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799597E">
            <w:pPr>
              <w:rPr>
                <w:rFonts w:ascii="Times New Roman" w:hAnsi="Times New Roman"/>
              </w:rPr>
            </w:pPr>
          </w:p>
        </w:tc>
      </w:tr>
      <w:tr w14:paraId="272E9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 w:hRule="atLeast"/>
        </w:trPr>
        <w:tc>
          <w:tcPr>
            <w:tcW w:w="283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61E1DD30">
            <w:pPr>
              <w:rPr>
                <w:rFonts w:ascii="Times New Roman" w:hAnsi="Times New Roman"/>
              </w:rPr>
            </w:pPr>
            <w:r>
              <w:rPr>
                <w:rFonts w:ascii="Times New Roman" w:hAnsi="Times New Roman"/>
                <w:b/>
              </w:rPr>
              <w:t>Тема 3.6.</w:t>
            </w:r>
            <w:r>
              <w:rPr>
                <w:rFonts w:ascii="Times New Roman" w:hAnsi="Times New Roman"/>
              </w:rPr>
              <w:t xml:space="preserve"> </w:t>
            </w:r>
          </w:p>
          <w:p w14:paraId="6587651F">
            <w:pPr>
              <w:rPr>
                <w:rFonts w:ascii="Times New Roman" w:hAnsi="Times New Roman"/>
              </w:rPr>
            </w:pPr>
          </w:p>
          <w:p w14:paraId="172EDDCA">
            <w:pPr>
              <w:rPr>
                <w:rFonts w:ascii="Times New Roman" w:hAnsi="Times New Roman"/>
                <w:b/>
              </w:rPr>
            </w:pPr>
            <w:r>
              <w:rPr>
                <w:rFonts w:ascii="Times New Roman" w:hAnsi="Times New Roman"/>
              </w:rPr>
              <w:t>Основы методики судейства</w:t>
            </w:r>
            <w:r>
              <w:rPr>
                <w:rFonts w:ascii="Times New Roman" w:hAnsi="Times New Roman"/>
                <w:b/>
              </w:rPr>
              <w:t xml:space="preserve"> </w:t>
            </w: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6F4D88DA">
            <w:pPr>
              <w:contextualSpacing/>
              <w:rPr>
                <w:rFonts w:ascii="Times New Roman" w:hAnsi="Times New Roman"/>
                <w:b/>
                <w:spacing w:val="-3"/>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1EDDF175">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7D94FCFC">
            <w:pPr>
              <w:jc w:val="center"/>
              <w:rPr>
                <w:rFonts w:ascii="Times New Roman" w:hAnsi="Times New Roman"/>
              </w:rPr>
            </w:pPr>
          </w:p>
          <w:p w14:paraId="4FB6CC95">
            <w:pPr>
              <w:jc w:val="center"/>
              <w:rPr>
                <w:rFonts w:ascii="Times New Roman" w:hAnsi="Times New Roman"/>
              </w:rPr>
            </w:pPr>
            <w:r>
              <w:rPr>
                <w:rFonts w:ascii="Times New Roman" w:hAnsi="Times New Roman"/>
              </w:rPr>
              <w:t>ОК 04</w:t>
            </w:r>
          </w:p>
          <w:p w14:paraId="6E8862D6">
            <w:pPr>
              <w:jc w:val="center"/>
              <w:rPr>
                <w:rFonts w:ascii="Times New Roman" w:hAnsi="Times New Roman"/>
              </w:rPr>
            </w:pPr>
            <w:r>
              <w:rPr>
                <w:rFonts w:ascii="Times New Roman" w:hAnsi="Times New Roman"/>
              </w:rPr>
              <w:t>ОК 08</w:t>
            </w:r>
          </w:p>
          <w:p w14:paraId="701B303D">
            <w:pPr>
              <w:jc w:val="center"/>
              <w:rPr>
                <w:rFonts w:ascii="Times New Roman" w:hAnsi="Times New Roman"/>
                <w:b/>
              </w:rPr>
            </w:pPr>
          </w:p>
        </w:tc>
      </w:tr>
      <w:tr w14:paraId="12952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 w:hRule="atLeast"/>
        </w:trPr>
        <w:tc>
          <w:tcPr>
            <w:tcW w:w="283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055682F">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7328852A">
            <w:pPr>
              <w:contextualSpacing/>
              <w:rPr>
                <w:rFonts w:ascii="Times New Roman" w:hAnsi="Times New Roman"/>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13F0F83A">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8AC4517">
            <w:pPr>
              <w:rPr>
                <w:rFonts w:ascii="Times New Roman" w:hAnsi="Times New Roman"/>
              </w:rPr>
            </w:pPr>
          </w:p>
        </w:tc>
      </w:tr>
      <w:tr w14:paraId="0E455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trPr>
        <w:tc>
          <w:tcPr>
            <w:tcW w:w="283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0F488A6">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25B52F8B">
            <w:pPr>
              <w:contextualSpacing/>
              <w:rPr>
                <w:rFonts w:ascii="Times New Roman" w:hAnsi="Times New Roman"/>
              </w:rPr>
            </w:pPr>
            <w:r>
              <w:rPr>
                <w:rFonts w:ascii="Times New Roman" w:hAnsi="Times New Roman"/>
              </w:rPr>
              <w:t>Практическое занятие. Отработка навыков судейства в волейболе</w:t>
            </w:r>
          </w:p>
        </w:tc>
        <w:tc>
          <w:tcPr>
            <w:tcW w:w="88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246D76ED">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20E6DB6">
            <w:pPr>
              <w:rPr>
                <w:rFonts w:ascii="Times New Roman" w:hAnsi="Times New Roman"/>
              </w:rPr>
            </w:pPr>
          </w:p>
        </w:tc>
      </w:tr>
      <w:tr w14:paraId="59FF3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trPr>
        <w:tc>
          <w:tcPr>
            <w:tcW w:w="283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3B9A02E">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7FC773A0">
            <w:pPr>
              <w:contextualSpacing/>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28CDB8BB">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F6A6D43">
            <w:pPr>
              <w:rPr>
                <w:rFonts w:ascii="Times New Roman" w:hAnsi="Times New Roman"/>
              </w:rPr>
            </w:pPr>
          </w:p>
        </w:tc>
      </w:tr>
      <w:tr w14:paraId="5498C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4F619296">
            <w:pPr>
              <w:rPr>
                <w:rFonts w:ascii="Times New Roman" w:hAnsi="Times New Roman"/>
                <w:b/>
              </w:rPr>
            </w:pPr>
            <w:r>
              <w:rPr>
                <w:rFonts w:ascii="Times New Roman" w:hAnsi="Times New Roman"/>
                <w:b/>
              </w:rPr>
              <w:t xml:space="preserve">Тема 3.7. </w:t>
            </w:r>
          </w:p>
          <w:p w14:paraId="43BD5B83">
            <w:pPr>
              <w:rPr>
                <w:rFonts w:ascii="Times New Roman" w:hAnsi="Times New Roman"/>
                <w:b/>
              </w:rPr>
            </w:pPr>
          </w:p>
          <w:p w14:paraId="14FF67B3">
            <w:pPr>
              <w:rPr>
                <w:rFonts w:ascii="Times New Roman" w:hAnsi="Times New Roman"/>
              </w:rPr>
            </w:pPr>
            <w:r>
              <w:rPr>
                <w:rFonts w:ascii="Times New Roman" w:hAnsi="Times New Roman"/>
              </w:rPr>
              <w:t xml:space="preserve">Контроль выполнения </w:t>
            </w:r>
          </w:p>
          <w:p w14:paraId="697686BB">
            <w:pPr>
              <w:contextualSpacing/>
              <w:rPr>
                <w:rFonts w:ascii="Times New Roman" w:hAnsi="Times New Roman"/>
              </w:rPr>
            </w:pPr>
            <w:r>
              <w:rPr>
                <w:rFonts w:ascii="Times New Roman" w:hAnsi="Times New Roman"/>
              </w:rPr>
              <w:t>тестов по волейболу</w:t>
            </w:r>
          </w:p>
        </w:tc>
        <w:tc>
          <w:tcPr>
            <w:tcW w:w="8079" w:type="dxa"/>
            <w:tcBorders>
              <w:top w:val="single" w:color="000000" w:sz="4" w:space="0"/>
              <w:left w:val="single" w:color="000000" w:sz="4" w:space="0"/>
              <w:bottom w:val="single" w:color="000000" w:sz="4" w:space="0"/>
              <w:right w:val="single" w:color="000000" w:sz="4" w:space="0"/>
            </w:tcBorders>
          </w:tcPr>
          <w:p w14:paraId="028AB84A">
            <w:pPr>
              <w:contextualSpacing/>
              <w:rPr>
                <w:rFonts w:ascii="Times New Roman" w:hAnsi="Times New Roman"/>
                <w:b/>
                <w:spacing w:val="-3"/>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548468">
            <w:pPr>
              <w:contextualSpacing/>
              <w:jc w:val="center"/>
              <w:rPr>
                <w:rFonts w:ascii="Times New Roman" w:hAnsi="Times New Roman"/>
              </w:rPr>
            </w:pPr>
            <w:r>
              <w:rPr>
                <w:rFonts w:ascii="Times New Roman" w:hAnsi="Times New Roman"/>
              </w:rPr>
              <w:t>4</w:t>
            </w:r>
          </w:p>
        </w:tc>
        <w:tc>
          <w:tcPr>
            <w:tcW w:w="1475" w:type="dxa"/>
            <w:vMerge w:val="restart"/>
            <w:tcBorders>
              <w:top w:val="single" w:color="000000" w:sz="4" w:space="0"/>
              <w:left w:val="single" w:color="000000" w:sz="4" w:space="0"/>
              <w:bottom w:val="single" w:color="000000" w:sz="4" w:space="0"/>
              <w:right w:val="single" w:color="000000" w:sz="4" w:space="0"/>
            </w:tcBorders>
          </w:tcPr>
          <w:p w14:paraId="791BD949">
            <w:pPr>
              <w:jc w:val="center"/>
              <w:rPr>
                <w:rFonts w:ascii="Times New Roman" w:hAnsi="Times New Roman"/>
              </w:rPr>
            </w:pPr>
          </w:p>
          <w:p w14:paraId="50D1A87B">
            <w:pPr>
              <w:jc w:val="center"/>
              <w:rPr>
                <w:rFonts w:ascii="Times New Roman" w:hAnsi="Times New Roman"/>
              </w:rPr>
            </w:pPr>
            <w:r>
              <w:rPr>
                <w:rFonts w:ascii="Times New Roman" w:hAnsi="Times New Roman"/>
              </w:rPr>
              <w:t>ОК 04</w:t>
            </w:r>
          </w:p>
          <w:p w14:paraId="28EC41EB">
            <w:pPr>
              <w:jc w:val="center"/>
              <w:rPr>
                <w:rFonts w:ascii="Times New Roman" w:hAnsi="Times New Roman"/>
              </w:rPr>
            </w:pPr>
            <w:r>
              <w:rPr>
                <w:rFonts w:ascii="Times New Roman" w:hAnsi="Times New Roman"/>
              </w:rPr>
              <w:t>ОК 08</w:t>
            </w:r>
          </w:p>
          <w:p w14:paraId="46663BEC">
            <w:pPr>
              <w:jc w:val="center"/>
              <w:rPr>
                <w:rFonts w:ascii="Times New Roman" w:hAnsi="Times New Roman"/>
                <w:b/>
              </w:rPr>
            </w:pPr>
          </w:p>
        </w:tc>
      </w:tr>
      <w:tr w14:paraId="2CE9C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2AED7E38">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7D67A0F5">
            <w:pPr>
              <w:contextualSpacing/>
              <w:rPr>
                <w:rFonts w:ascii="Times New Roman" w:hAnsi="Times New Roman"/>
                <w:spacing w:val="-3"/>
              </w:rPr>
            </w:pPr>
            <w:r>
              <w:rPr>
                <w:rFonts w:ascii="Times New Roman" w:hAnsi="Times New Roman"/>
                <w:b/>
              </w:rPr>
              <w:t>В том числе практических занятий</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D1C90D0">
            <w:pPr>
              <w:contextualSpacing/>
              <w:jc w:val="center"/>
              <w:rPr>
                <w:rFonts w:ascii="Times New Roman" w:hAnsi="Times New Roman"/>
              </w:rPr>
            </w:pPr>
            <w:r>
              <w:rPr>
                <w:rFonts w:ascii="Times New Roman" w:hAnsi="Times New Roman"/>
              </w:rPr>
              <w:t>4</w:t>
            </w:r>
          </w:p>
        </w:tc>
        <w:tc>
          <w:tcPr>
            <w:tcW w:w="1475" w:type="dxa"/>
            <w:vMerge w:val="continue"/>
            <w:tcBorders>
              <w:top w:val="single" w:color="000000" w:sz="4" w:space="0"/>
              <w:left w:val="single" w:color="000000" w:sz="4" w:space="0"/>
              <w:bottom w:val="single" w:color="000000" w:sz="4" w:space="0"/>
              <w:right w:val="single" w:color="000000" w:sz="4" w:space="0"/>
            </w:tcBorders>
          </w:tcPr>
          <w:p w14:paraId="4AB172EC">
            <w:pPr>
              <w:rPr>
                <w:rFonts w:ascii="Times New Roman" w:hAnsi="Times New Roman"/>
              </w:rPr>
            </w:pPr>
          </w:p>
        </w:tc>
      </w:tr>
      <w:tr w14:paraId="07C22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7AB56638">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0808ECD5">
            <w:pPr>
              <w:contextualSpacing/>
              <w:rPr>
                <w:rFonts w:ascii="Times New Roman" w:hAnsi="Times New Roman"/>
                <w:spacing w:val="-3"/>
              </w:rPr>
            </w:pPr>
            <w:r>
              <w:rPr>
                <w:rFonts w:ascii="Times New Roman" w:hAnsi="Times New Roman"/>
              </w:rPr>
              <w:t>Практическое занятие. Выполнение передачи мяча в парах</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D014CBB">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5805CBF3">
            <w:pPr>
              <w:rPr>
                <w:rFonts w:ascii="Times New Roman" w:hAnsi="Times New Roman"/>
              </w:rPr>
            </w:pPr>
          </w:p>
        </w:tc>
      </w:tr>
      <w:tr w14:paraId="0CE48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7945BCA9">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5D806294">
            <w:pPr>
              <w:contextualSpacing/>
              <w:rPr>
                <w:rFonts w:ascii="Times New Roman" w:hAnsi="Times New Roman"/>
              </w:rPr>
            </w:pPr>
            <w:r>
              <w:rPr>
                <w:rFonts w:ascii="Times New Roman" w:hAnsi="Times New Roman"/>
              </w:rPr>
              <w:t>Практическое занятие. Игра по упрощённым правилам волейбола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40FE33F">
            <w:pPr>
              <w:contextualSpacing/>
              <w:jc w:val="center"/>
              <w:rPr>
                <w:rFonts w:ascii="Times New Roman" w:hAnsi="Times New Roman"/>
              </w:rPr>
            </w:pPr>
            <w:r>
              <w:rPr>
                <w:rFonts w:ascii="Times New Roman" w:hAnsi="Times New Roman"/>
              </w:rPr>
              <w:t>1</w:t>
            </w:r>
          </w:p>
        </w:tc>
        <w:tc>
          <w:tcPr>
            <w:tcW w:w="1475" w:type="dxa"/>
            <w:vMerge w:val="continue"/>
            <w:tcBorders>
              <w:top w:val="single" w:color="000000" w:sz="4" w:space="0"/>
              <w:left w:val="single" w:color="000000" w:sz="4" w:space="0"/>
              <w:bottom w:val="single" w:color="000000" w:sz="4" w:space="0"/>
              <w:right w:val="single" w:color="000000" w:sz="4" w:space="0"/>
            </w:tcBorders>
          </w:tcPr>
          <w:p w14:paraId="650D8894">
            <w:pPr>
              <w:rPr>
                <w:rFonts w:ascii="Times New Roman" w:hAnsi="Times New Roman"/>
              </w:rPr>
            </w:pPr>
          </w:p>
        </w:tc>
      </w:tr>
      <w:tr w14:paraId="700D8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3"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41006D1F">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232D35D9">
            <w:pPr>
              <w:contextualSpacing/>
              <w:rPr>
                <w:rFonts w:ascii="Times New Roman" w:hAnsi="Times New Roman"/>
              </w:rPr>
            </w:pPr>
            <w:r>
              <w:rPr>
                <w:rFonts w:ascii="Times New Roman" w:hAnsi="Times New Roman"/>
              </w:rPr>
              <w:t>Практическое занятие. Игра по правилам</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BFA708B">
            <w:pPr>
              <w:contextualSpacing/>
              <w:jc w:val="center"/>
              <w:rPr>
                <w:rFonts w:ascii="Times New Roman" w:hAnsi="Times New Roman"/>
              </w:rPr>
            </w:pPr>
            <w:r>
              <w:rPr>
                <w:rFonts w:ascii="Times New Roman" w:hAnsi="Times New Roman"/>
              </w:rPr>
              <w:t>1</w:t>
            </w:r>
          </w:p>
        </w:tc>
        <w:tc>
          <w:tcPr>
            <w:tcW w:w="1475" w:type="dxa"/>
            <w:vMerge w:val="continue"/>
            <w:tcBorders>
              <w:top w:val="single" w:color="000000" w:sz="4" w:space="0"/>
              <w:left w:val="single" w:color="000000" w:sz="4" w:space="0"/>
              <w:bottom w:val="single" w:color="000000" w:sz="4" w:space="0"/>
              <w:right w:val="single" w:color="000000" w:sz="4" w:space="0"/>
            </w:tcBorders>
          </w:tcPr>
          <w:p w14:paraId="08508E86">
            <w:pPr>
              <w:rPr>
                <w:rFonts w:ascii="Times New Roman" w:hAnsi="Times New Roman"/>
              </w:rPr>
            </w:pPr>
          </w:p>
        </w:tc>
      </w:tr>
      <w:tr w14:paraId="1DA98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3"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6BD65E5A">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6E27C614">
            <w:pPr>
              <w:contextualSpacing/>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341890E">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6AC86BA9">
            <w:pPr>
              <w:rPr>
                <w:rFonts w:ascii="Times New Roman" w:hAnsi="Times New Roman"/>
              </w:rPr>
            </w:pPr>
          </w:p>
        </w:tc>
      </w:tr>
      <w:tr w14:paraId="4F224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15" w:type="dxa"/>
            <w:gridSpan w:val="2"/>
            <w:tcBorders>
              <w:top w:val="single" w:color="000000" w:sz="4" w:space="0"/>
              <w:left w:val="single" w:color="000000" w:sz="4" w:space="0"/>
              <w:bottom w:val="single" w:color="000000" w:sz="4" w:space="0"/>
              <w:right w:val="single" w:color="000000" w:sz="4" w:space="0"/>
            </w:tcBorders>
          </w:tcPr>
          <w:p w14:paraId="397DCC6D">
            <w:pPr>
              <w:rPr>
                <w:rFonts w:ascii="Times New Roman" w:hAnsi="Times New Roman"/>
              </w:rPr>
            </w:pPr>
            <w:r>
              <w:rPr>
                <w:rFonts w:ascii="Times New Roman" w:hAnsi="Times New Roman"/>
                <w:b/>
              </w:rPr>
              <w:t>Раздел 4. Баскетбол</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FE1108E">
            <w:pPr>
              <w:jc w:val="center"/>
              <w:rPr>
                <w:rFonts w:ascii="Times New Roman" w:hAnsi="Times New Roman"/>
                <w:b/>
              </w:rPr>
            </w:pPr>
            <w:r>
              <w:rPr>
                <w:rFonts w:ascii="Times New Roman" w:hAnsi="Times New Roman"/>
                <w:b/>
              </w:rPr>
              <w:t>16</w:t>
            </w:r>
          </w:p>
        </w:tc>
        <w:tc>
          <w:tcPr>
            <w:tcW w:w="1475" w:type="dxa"/>
            <w:tcBorders>
              <w:top w:val="single" w:color="000000" w:sz="4" w:space="0"/>
              <w:left w:val="single" w:color="000000" w:sz="4" w:space="0"/>
              <w:bottom w:val="single" w:color="000000" w:sz="4" w:space="0"/>
              <w:right w:val="single" w:color="000000" w:sz="4" w:space="0"/>
            </w:tcBorders>
          </w:tcPr>
          <w:p w14:paraId="5FDE898A">
            <w:pPr>
              <w:jc w:val="center"/>
              <w:rPr>
                <w:rFonts w:ascii="Times New Roman" w:hAnsi="Times New Roman"/>
                <w:b/>
              </w:rPr>
            </w:pPr>
          </w:p>
        </w:tc>
      </w:tr>
      <w:tr w14:paraId="651F1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2836" w:type="dxa"/>
            <w:vMerge w:val="restart"/>
            <w:tcBorders>
              <w:top w:val="single" w:color="000000" w:sz="4" w:space="0"/>
              <w:left w:val="single" w:color="000000" w:sz="4" w:space="0"/>
              <w:bottom w:val="single" w:color="000000" w:sz="4" w:space="0"/>
              <w:right w:val="single" w:color="000000" w:sz="4" w:space="0"/>
            </w:tcBorders>
            <w:vAlign w:val="bottom"/>
          </w:tcPr>
          <w:p w14:paraId="38AE8308">
            <w:pPr>
              <w:spacing w:before="10"/>
              <w:rPr>
                <w:rFonts w:ascii="Times New Roman" w:hAnsi="Times New Roman"/>
                <w:b/>
              </w:rPr>
            </w:pPr>
            <w:r>
              <w:rPr>
                <w:rFonts w:ascii="Times New Roman" w:hAnsi="Times New Roman"/>
                <w:b/>
              </w:rPr>
              <w:t xml:space="preserve">Тема 4.1. </w:t>
            </w:r>
          </w:p>
          <w:p w14:paraId="2625A582">
            <w:pPr>
              <w:rPr>
                <w:rFonts w:ascii="Times New Roman" w:hAnsi="Times New Roman"/>
                <w:b/>
              </w:rPr>
            </w:pPr>
          </w:p>
          <w:p w14:paraId="48B82A37">
            <w:pPr>
              <w:rPr>
                <w:rFonts w:ascii="Times New Roman" w:hAnsi="Times New Roman"/>
                <w:spacing w:val="1"/>
              </w:rPr>
            </w:pPr>
            <w:r>
              <w:rPr>
                <w:rFonts w:ascii="Times New Roman" w:hAnsi="Times New Roman"/>
              </w:rPr>
              <w:t>Стойка игрока, перемещения, остановки, повороты. ОФП</w:t>
            </w:r>
          </w:p>
        </w:tc>
        <w:tc>
          <w:tcPr>
            <w:tcW w:w="8079" w:type="dxa"/>
            <w:tcBorders>
              <w:top w:val="single" w:color="000000" w:sz="4" w:space="0"/>
              <w:left w:val="single" w:color="000000" w:sz="4" w:space="0"/>
              <w:bottom w:val="single" w:color="000000" w:sz="4" w:space="0"/>
              <w:right w:val="single" w:color="000000" w:sz="4" w:space="0"/>
            </w:tcBorders>
          </w:tcPr>
          <w:p w14:paraId="2176D409">
            <w:pPr>
              <w:contextualSpacing/>
              <w:rPr>
                <w:rFonts w:ascii="Times New Roman" w:hAnsi="Times New Roman"/>
                <w:b/>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71D5677">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tcPr>
          <w:p w14:paraId="0F3555D1">
            <w:pPr>
              <w:jc w:val="center"/>
              <w:rPr>
                <w:rFonts w:ascii="Times New Roman" w:hAnsi="Times New Roman"/>
              </w:rPr>
            </w:pPr>
          </w:p>
          <w:p w14:paraId="198F120F">
            <w:pPr>
              <w:jc w:val="center"/>
              <w:rPr>
                <w:rFonts w:ascii="Times New Roman" w:hAnsi="Times New Roman"/>
              </w:rPr>
            </w:pPr>
          </w:p>
          <w:p w14:paraId="4131E5E7">
            <w:pPr>
              <w:jc w:val="center"/>
              <w:rPr>
                <w:rFonts w:ascii="Times New Roman" w:hAnsi="Times New Roman"/>
              </w:rPr>
            </w:pPr>
            <w:r>
              <w:rPr>
                <w:rFonts w:ascii="Times New Roman" w:hAnsi="Times New Roman"/>
              </w:rPr>
              <w:t>ОК 04</w:t>
            </w:r>
          </w:p>
          <w:p w14:paraId="6CAC617B">
            <w:pPr>
              <w:jc w:val="center"/>
              <w:rPr>
                <w:rFonts w:ascii="Times New Roman" w:hAnsi="Times New Roman"/>
              </w:rPr>
            </w:pPr>
            <w:r>
              <w:rPr>
                <w:rFonts w:ascii="Times New Roman" w:hAnsi="Times New Roman"/>
              </w:rPr>
              <w:t>ОК 08</w:t>
            </w:r>
          </w:p>
          <w:p w14:paraId="4815DCCF">
            <w:pPr>
              <w:jc w:val="center"/>
              <w:rPr>
                <w:rFonts w:ascii="Times New Roman" w:hAnsi="Times New Roman"/>
                <w:b/>
              </w:rPr>
            </w:pPr>
          </w:p>
        </w:tc>
      </w:tr>
      <w:tr w14:paraId="29168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trPr>
        <w:tc>
          <w:tcPr>
            <w:tcW w:w="2836" w:type="dxa"/>
            <w:vMerge w:val="continue"/>
            <w:tcBorders>
              <w:top w:val="single" w:color="000000" w:sz="4" w:space="0"/>
              <w:left w:val="single" w:color="000000" w:sz="4" w:space="0"/>
              <w:bottom w:val="single" w:color="000000" w:sz="4" w:space="0"/>
              <w:right w:val="single" w:color="000000" w:sz="4" w:space="0"/>
            </w:tcBorders>
            <w:vAlign w:val="bottom"/>
          </w:tcPr>
          <w:p w14:paraId="32222907">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6E0D653E">
            <w:pPr>
              <w:contextualSpacing/>
              <w:jc w:val="both"/>
              <w:rPr>
                <w:rFonts w:ascii="Times New Roman" w:hAnsi="Times New Roman"/>
                <w:spacing w:val="6"/>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6629C1D">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2BFC3448">
            <w:pPr>
              <w:rPr>
                <w:rFonts w:ascii="Times New Roman" w:hAnsi="Times New Roman"/>
              </w:rPr>
            </w:pPr>
          </w:p>
        </w:tc>
      </w:tr>
      <w:tr w14:paraId="72F67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2836" w:type="dxa"/>
            <w:vMerge w:val="continue"/>
            <w:tcBorders>
              <w:top w:val="single" w:color="000000" w:sz="4" w:space="0"/>
              <w:left w:val="single" w:color="000000" w:sz="4" w:space="0"/>
              <w:bottom w:val="single" w:color="000000" w:sz="4" w:space="0"/>
              <w:right w:val="single" w:color="000000" w:sz="4" w:space="0"/>
            </w:tcBorders>
            <w:vAlign w:val="bottom"/>
          </w:tcPr>
          <w:p w14:paraId="51830322">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1FD64585">
            <w:pPr>
              <w:contextualSpacing/>
              <w:jc w:val="both"/>
              <w:rPr>
                <w:rFonts w:ascii="Times New Roman" w:hAnsi="Times New Roman"/>
                <w:spacing w:val="1"/>
              </w:rPr>
            </w:pPr>
            <w:r>
              <w:rPr>
                <w:rFonts w:ascii="Times New Roman" w:hAnsi="Times New Roman"/>
              </w:rPr>
              <w:t>Практическое занятие. Выполнение упражнений для укрепления мышц плечевого пояса, ног</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245D272">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52DA402D">
            <w:pPr>
              <w:rPr>
                <w:rFonts w:ascii="Times New Roman" w:hAnsi="Times New Roman"/>
              </w:rPr>
            </w:pPr>
          </w:p>
        </w:tc>
      </w:tr>
      <w:tr w14:paraId="2D74D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trPr>
        <w:tc>
          <w:tcPr>
            <w:tcW w:w="2836" w:type="dxa"/>
            <w:vMerge w:val="continue"/>
            <w:tcBorders>
              <w:top w:val="single" w:color="000000" w:sz="4" w:space="0"/>
              <w:left w:val="single" w:color="000000" w:sz="4" w:space="0"/>
              <w:bottom w:val="single" w:color="000000" w:sz="4" w:space="0"/>
              <w:right w:val="single" w:color="000000" w:sz="4" w:space="0"/>
            </w:tcBorders>
            <w:vAlign w:val="bottom"/>
          </w:tcPr>
          <w:p w14:paraId="6F2B77B2">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637F2710">
            <w:pPr>
              <w:contextualSpacing/>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301249A">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7E4077AC">
            <w:pPr>
              <w:rPr>
                <w:rFonts w:ascii="Times New Roman" w:hAnsi="Times New Roman"/>
              </w:rPr>
            </w:pPr>
          </w:p>
        </w:tc>
      </w:tr>
      <w:tr w14:paraId="156C3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06E7F01E">
            <w:pPr>
              <w:rPr>
                <w:rFonts w:ascii="Times New Roman" w:hAnsi="Times New Roman"/>
              </w:rPr>
            </w:pPr>
            <w:r>
              <w:rPr>
                <w:rFonts w:ascii="Times New Roman" w:hAnsi="Times New Roman"/>
                <w:b/>
              </w:rPr>
              <w:t>Тема 4.2.</w:t>
            </w:r>
            <w:r>
              <w:rPr>
                <w:rFonts w:ascii="Times New Roman" w:hAnsi="Times New Roman"/>
              </w:rPr>
              <w:t xml:space="preserve"> </w:t>
            </w:r>
          </w:p>
          <w:p w14:paraId="775DCE32">
            <w:pPr>
              <w:rPr>
                <w:rFonts w:ascii="Times New Roman" w:hAnsi="Times New Roman"/>
              </w:rPr>
            </w:pPr>
          </w:p>
          <w:p w14:paraId="6806DA82">
            <w:pPr>
              <w:rPr>
                <w:rFonts w:ascii="Times New Roman" w:hAnsi="Times New Roman"/>
              </w:rPr>
            </w:pPr>
            <w:r>
              <w:rPr>
                <w:rFonts w:ascii="Times New Roman" w:hAnsi="Times New Roman"/>
              </w:rPr>
              <w:t>Передачи мяча. ОФП</w:t>
            </w:r>
          </w:p>
        </w:tc>
        <w:tc>
          <w:tcPr>
            <w:tcW w:w="8079" w:type="dxa"/>
            <w:tcBorders>
              <w:top w:val="single" w:color="000000" w:sz="4" w:space="0"/>
              <w:left w:val="single" w:color="000000" w:sz="4" w:space="0"/>
              <w:bottom w:val="single" w:color="000000" w:sz="4" w:space="0"/>
              <w:right w:val="single" w:color="000000" w:sz="4" w:space="0"/>
            </w:tcBorders>
          </w:tcPr>
          <w:p w14:paraId="5EC83027">
            <w:pPr>
              <w:contextualSpacing/>
              <w:rPr>
                <w:rFonts w:ascii="Times New Roman" w:hAnsi="Times New Roman"/>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CC2BEBC">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tcPr>
          <w:p w14:paraId="34A8BA99">
            <w:pPr>
              <w:jc w:val="center"/>
              <w:rPr>
                <w:rFonts w:ascii="Times New Roman" w:hAnsi="Times New Roman"/>
              </w:rPr>
            </w:pPr>
          </w:p>
          <w:p w14:paraId="4A2B03F5">
            <w:pPr>
              <w:jc w:val="center"/>
              <w:rPr>
                <w:rFonts w:ascii="Times New Roman" w:hAnsi="Times New Roman"/>
              </w:rPr>
            </w:pPr>
          </w:p>
          <w:p w14:paraId="58855DE4">
            <w:pPr>
              <w:jc w:val="center"/>
              <w:rPr>
                <w:rFonts w:ascii="Times New Roman" w:hAnsi="Times New Roman"/>
              </w:rPr>
            </w:pPr>
            <w:r>
              <w:rPr>
                <w:rFonts w:ascii="Times New Roman" w:hAnsi="Times New Roman"/>
              </w:rPr>
              <w:t>ОК 04</w:t>
            </w:r>
          </w:p>
          <w:p w14:paraId="0CC389F8">
            <w:pPr>
              <w:jc w:val="center"/>
              <w:rPr>
                <w:rFonts w:ascii="Times New Roman" w:hAnsi="Times New Roman"/>
              </w:rPr>
            </w:pPr>
            <w:r>
              <w:rPr>
                <w:rFonts w:ascii="Times New Roman" w:hAnsi="Times New Roman"/>
              </w:rPr>
              <w:t>ОК 08</w:t>
            </w:r>
          </w:p>
          <w:p w14:paraId="1509FEC2">
            <w:pPr>
              <w:jc w:val="center"/>
              <w:rPr>
                <w:rFonts w:ascii="Times New Roman" w:hAnsi="Times New Roman"/>
                <w:b/>
              </w:rPr>
            </w:pPr>
          </w:p>
        </w:tc>
      </w:tr>
      <w:tr w14:paraId="34193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3E97BC6E">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37417C93">
            <w:pPr>
              <w:contextualSpacing/>
              <w:jc w:val="both"/>
              <w:rPr>
                <w:rFonts w:ascii="Times New Roman" w:hAnsi="Times New Roman"/>
                <w:spacing w:val="-3"/>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9D8035C">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0E90F33C">
            <w:pPr>
              <w:rPr>
                <w:rFonts w:ascii="Times New Roman" w:hAnsi="Times New Roman"/>
              </w:rPr>
            </w:pPr>
          </w:p>
        </w:tc>
      </w:tr>
      <w:tr w14:paraId="45649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4"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1BCD136B">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7D98FA69">
            <w:pPr>
              <w:contextualSpacing/>
              <w:jc w:val="both"/>
              <w:rPr>
                <w:rFonts w:ascii="Times New Roman" w:hAnsi="Times New Roman"/>
                <w:spacing w:val="-3"/>
              </w:rPr>
            </w:pPr>
            <w:r>
              <w:rPr>
                <w:rFonts w:ascii="Times New Roman" w:hAnsi="Times New Roman"/>
              </w:rPr>
              <w:t>Практическое занятие. Выполнение упражнений для развития скоростно-силовых и координационных способностей, упражнений для развития верхнего плечевого пояса</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B8EC33B">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112A28BE">
            <w:pPr>
              <w:rPr>
                <w:rFonts w:ascii="Times New Roman" w:hAnsi="Times New Roman"/>
              </w:rPr>
            </w:pPr>
          </w:p>
        </w:tc>
      </w:tr>
      <w:tr w14:paraId="63DC9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00B26169">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44A02A88">
            <w:pPr>
              <w:contextualSpacing/>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84C0FED">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17C2F3FB">
            <w:pPr>
              <w:rPr>
                <w:rFonts w:ascii="Times New Roman" w:hAnsi="Times New Roman"/>
              </w:rPr>
            </w:pPr>
          </w:p>
        </w:tc>
      </w:tr>
      <w:tr w14:paraId="49574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0D07B7EE">
            <w:pPr>
              <w:rPr>
                <w:rFonts w:ascii="Times New Roman" w:hAnsi="Times New Roman"/>
              </w:rPr>
            </w:pPr>
            <w:r>
              <w:rPr>
                <w:rFonts w:ascii="Times New Roman" w:hAnsi="Times New Roman"/>
                <w:b/>
              </w:rPr>
              <w:t>Тема 4.3.</w:t>
            </w:r>
            <w:r>
              <w:rPr>
                <w:rFonts w:ascii="Times New Roman" w:hAnsi="Times New Roman"/>
              </w:rPr>
              <w:t xml:space="preserve"> </w:t>
            </w:r>
          </w:p>
          <w:p w14:paraId="6A49037E">
            <w:pPr>
              <w:rPr>
                <w:rFonts w:ascii="Times New Roman" w:hAnsi="Times New Roman"/>
              </w:rPr>
            </w:pPr>
          </w:p>
          <w:p w14:paraId="4B4D1C0C">
            <w:pPr>
              <w:rPr>
                <w:rFonts w:ascii="Times New Roman" w:hAnsi="Times New Roman"/>
              </w:rPr>
            </w:pPr>
            <w:r>
              <w:rPr>
                <w:rFonts w:ascii="Times New Roman" w:hAnsi="Times New Roman"/>
              </w:rPr>
              <w:t>Ведение мяча и броски мяча в корзину с места, в движении, прыжком. ОФП</w:t>
            </w:r>
          </w:p>
        </w:tc>
        <w:tc>
          <w:tcPr>
            <w:tcW w:w="8079" w:type="dxa"/>
            <w:tcBorders>
              <w:top w:val="single" w:color="000000" w:sz="4" w:space="0"/>
              <w:left w:val="single" w:color="000000" w:sz="4" w:space="0"/>
              <w:bottom w:val="single" w:color="000000" w:sz="4" w:space="0"/>
              <w:right w:val="single" w:color="000000" w:sz="4" w:space="0"/>
            </w:tcBorders>
          </w:tcPr>
          <w:p w14:paraId="7B48F214">
            <w:pPr>
              <w:contextualSpacing/>
              <w:jc w:val="both"/>
              <w:rPr>
                <w:rFonts w:ascii="Times New Roman" w:hAnsi="Times New Roman"/>
                <w:spacing w:val="-3"/>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0C985D5">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tcPr>
          <w:p w14:paraId="58E478AA">
            <w:pPr>
              <w:jc w:val="center"/>
              <w:rPr>
                <w:rFonts w:ascii="Times New Roman" w:hAnsi="Times New Roman"/>
              </w:rPr>
            </w:pPr>
          </w:p>
          <w:p w14:paraId="3229562A">
            <w:pPr>
              <w:jc w:val="center"/>
              <w:rPr>
                <w:rFonts w:ascii="Times New Roman" w:hAnsi="Times New Roman"/>
              </w:rPr>
            </w:pPr>
          </w:p>
          <w:p w14:paraId="7682A5DA">
            <w:pPr>
              <w:jc w:val="center"/>
              <w:rPr>
                <w:rFonts w:ascii="Times New Roman" w:hAnsi="Times New Roman"/>
              </w:rPr>
            </w:pPr>
            <w:r>
              <w:rPr>
                <w:rFonts w:ascii="Times New Roman" w:hAnsi="Times New Roman"/>
              </w:rPr>
              <w:t>ОК 04</w:t>
            </w:r>
          </w:p>
          <w:p w14:paraId="47E22992">
            <w:pPr>
              <w:jc w:val="center"/>
              <w:rPr>
                <w:rFonts w:ascii="Times New Roman" w:hAnsi="Times New Roman"/>
              </w:rPr>
            </w:pPr>
            <w:r>
              <w:rPr>
                <w:rFonts w:ascii="Times New Roman" w:hAnsi="Times New Roman"/>
              </w:rPr>
              <w:t>ОК 08</w:t>
            </w:r>
          </w:p>
          <w:p w14:paraId="35F7D2F6">
            <w:pPr>
              <w:jc w:val="center"/>
              <w:rPr>
                <w:rFonts w:ascii="Times New Roman" w:hAnsi="Times New Roman"/>
                <w:b/>
              </w:rPr>
            </w:pPr>
          </w:p>
        </w:tc>
      </w:tr>
      <w:tr w14:paraId="41764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386F7E96">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331BDB7D">
            <w:pPr>
              <w:contextualSpacing/>
              <w:jc w:val="both"/>
              <w:rPr>
                <w:rFonts w:ascii="Times New Roman" w:hAnsi="Times New Roman"/>
                <w:spacing w:val="-3"/>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12450D4">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7E4E2A0B">
            <w:pPr>
              <w:rPr>
                <w:rFonts w:ascii="Times New Roman" w:hAnsi="Times New Roman"/>
              </w:rPr>
            </w:pPr>
          </w:p>
        </w:tc>
      </w:tr>
      <w:tr w14:paraId="3CC58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3"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5DC3F37C">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08F8B40E">
            <w:pPr>
              <w:contextualSpacing/>
              <w:jc w:val="both"/>
              <w:rPr>
                <w:rFonts w:ascii="Times New Roman" w:hAnsi="Times New Roman"/>
                <w:spacing w:val="-3"/>
              </w:rPr>
            </w:pPr>
            <w:r>
              <w:rPr>
                <w:rFonts w:ascii="Times New Roman" w:hAnsi="Times New Roman"/>
              </w:rPr>
              <w:t>Практическое занятие. Выполнение упражнений для укрепления мышц кистей, плечевого пояса, ног, брюшного пресса</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866BF2C">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290A38D0">
            <w:pPr>
              <w:rPr>
                <w:rFonts w:ascii="Times New Roman" w:hAnsi="Times New Roman"/>
              </w:rPr>
            </w:pPr>
          </w:p>
        </w:tc>
      </w:tr>
      <w:tr w14:paraId="4EC22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0AD8B5D3">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77664F2A">
            <w:pPr>
              <w:contextualSpacing/>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DE461D8">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4CEA0555">
            <w:pPr>
              <w:rPr>
                <w:rFonts w:ascii="Times New Roman" w:hAnsi="Times New Roman"/>
              </w:rPr>
            </w:pPr>
          </w:p>
        </w:tc>
      </w:tr>
      <w:tr w14:paraId="7B0F2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7" w:hRule="atLeast"/>
        </w:trPr>
        <w:tc>
          <w:tcPr>
            <w:tcW w:w="283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36B2DFFB">
            <w:pPr>
              <w:rPr>
                <w:rFonts w:ascii="Times New Roman" w:hAnsi="Times New Roman"/>
              </w:rPr>
            </w:pPr>
            <w:r>
              <w:rPr>
                <w:rFonts w:ascii="Times New Roman" w:hAnsi="Times New Roman"/>
                <w:b/>
              </w:rPr>
              <w:t>Тема 4.4.</w:t>
            </w:r>
            <w:r>
              <w:rPr>
                <w:rFonts w:ascii="Times New Roman" w:hAnsi="Times New Roman"/>
              </w:rPr>
              <w:t xml:space="preserve"> </w:t>
            </w:r>
          </w:p>
          <w:p w14:paraId="2D3B7140">
            <w:pPr>
              <w:rPr>
                <w:rFonts w:ascii="Times New Roman" w:hAnsi="Times New Roman"/>
              </w:rPr>
            </w:pPr>
          </w:p>
          <w:p w14:paraId="0E4D924B">
            <w:pPr>
              <w:rPr>
                <w:rFonts w:ascii="Times New Roman" w:hAnsi="Times New Roman"/>
              </w:rPr>
            </w:pPr>
            <w:r>
              <w:rPr>
                <w:rFonts w:ascii="Times New Roman" w:hAnsi="Times New Roman"/>
              </w:rPr>
              <w:t>Техника штрафных бросков. ОФП</w:t>
            </w: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5B6824B1">
            <w:pPr>
              <w:contextualSpacing/>
              <w:jc w:val="both"/>
              <w:rPr>
                <w:rFonts w:ascii="Times New Roman" w:hAnsi="Times New Roman"/>
                <w:b/>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595088E1">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181302D4">
            <w:pPr>
              <w:jc w:val="center"/>
              <w:rPr>
                <w:rFonts w:ascii="Times New Roman" w:hAnsi="Times New Roman"/>
              </w:rPr>
            </w:pPr>
          </w:p>
          <w:p w14:paraId="081C75B0">
            <w:pPr>
              <w:jc w:val="center"/>
              <w:rPr>
                <w:rFonts w:ascii="Times New Roman" w:hAnsi="Times New Roman"/>
              </w:rPr>
            </w:pPr>
          </w:p>
          <w:p w14:paraId="75F7A928">
            <w:pPr>
              <w:jc w:val="center"/>
              <w:rPr>
                <w:rFonts w:ascii="Times New Roman" w:hAnsi="Times New Roman"/>
              </w:rPr>
            </w:pPr>
            <w:r>
              <w:rPr>
                <w:rFonts w:ascii="Times New Roman" w:hAnsi="Times New Roman"/>
              </w:rPr>
              <w:t>ОК 04</w:t>
            </w:r>
          </w:p>
          <w:p w14:paraId="64B3968C">
            <w:pPr>
              <w:jc w:val="center"/>
              <w:rPr>
                <w:rFonts w:ascii="Times New Roman" w:hAnsi="Times New Roman"/>
              </w:rPr>
            </w:pPr>
            <w:r>
              <w:rPr>
                <w:rFonts w:ascii="Times New Roman" w:hAnsi="Times New Roman"/>
              </w:rPr>
              <w:t>ОК 08</w:t>
            </w:r>
          </w:p>
          <w:p w14:paraId="69E1F373">
            <w:pPr>
              <w:jc w:val="center"/>
              <w:rPr>
                <w:rFonts w:ascii="Times New Roman" w:hAnsi="Times New Roman"/>
                <w:b/>
              </w:rPr>
            </w:pPr>
          </w:p>
        </w:tc>
      </w:tr>
      <w:tr w14:paraId="19FEA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 w:hRule="atLeast"/>
        </w:trPr>
        <w:tc>
          <w:tcPr>
            <w:tcW w:w="283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019571E">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723C8CA6">
            <w:pPr>
              <w:contextualSpacing/>
              <w:jc w:val="both"/>
              <w:rPr>
                <w:rFonts w:ascii="Times New Roman" w:hAnsi="Times New Roman"/>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079A2352">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79F9CB71">
            <w:pPr>
              <w:rPr>
                <w:rFonts w:ascii="Times New Roman" w:hAnsi="Times New Roman"/>
              </w:rPr>
            </w:pPr>
          </w:p>
        </w:tc>
      </w:tr>
      <w:tr w14:paraId="238C7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trPr>
        <w:tc>
          <w:tcPr>
            <w:tcW w:w="283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BF01237">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494AE5B4">
            <w:pPr>
              <w:contextualSpacing/>
              <w:jc w:val="both"/>
              <w:rPr>
                <w:rFonts w:ascii="Times New Roman" w:hAnsi="Times New Roman"/>
              </w:rPr>
            </w:pPr>
            <w:r>
              <w:rPr>
                <w:rFonts w:ascii="Times New Roman" w:hAnsi="Times New Roman"/>
              </w:rPr>
              <w:t>Практическое занятие. Выполнение упражнений для укрепления мышц кистей, плечевого пояса, ног</w:t>
            </w:r>
          </w:p>
        </w:tc>
        <w:tc>
          <w:tcPr>
            <w:tcW w:w="888"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7AD19B1B">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66FBFF1C">
            <w:pPr>
              <w:rPr>
                <w:rFonts w:ascii="Times New Roman" w:hAnsi="Times New Roman"/>
              </w:rPr>
            </w:pPr>
          </w:p>
        </w:tc>
      </w:tr>
      <w:tr w14:paraId="6244A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 w:hRule="atLeast"/>
        </w:trPr>
        <w:tc>
          <w:tcPr>
            <w:tcW w:w="283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315310A">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7E10324B">
            <w:pPr>
              <w:contextualSpacing/>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4B2E7139">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BA39DB8">
            <w:pPr>
              <w:rPr>
                <w:rFonts w:ascii="Times New Roman" w:hAnsi="Times New Roman"/>
              </w:rPr>
            </w:pPr>
          </w:p>
        </w:tc>
      </w:tr>
      <w:tr w14:paraId="6DA21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1" w:hRule="atLeast"/>
        </w:trPr>
        <w:tc>
          <w:tcPr>
            <w:tcW w:w="2836"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4D5CB574">
            <w:pPr>
              <w:rPr>
                <w:rFonts w:ascii="Times New Roman" w:hAnsi="Times New Roman"/>
                <w:b/>
              </w:rPr>
            </w:pPr>
            <w:r>
              <w:rPr>
                <w:rFonts w:ascii="Times New Roman" w:hAnsi="Times New Roman"/>
                <w:b/>
              </w:rPr>
              <w:t>Тема 4.5.</w:t>
            </w:r>
          </w:p>
          <w:p w14:paraId="2B2A8C76">
            <w:pPr>
              <w:rPr>
                <w:rFonts w:ascii="Times New Roman" w:hAnsi="Times New Roman"/>
                <w:b/>
              </w:rPr>
            </w:pPr>
          </w:p>
          <w:p w14:paraId="429AF149">
            <w:pPr>
              <w:rPr>
                <w:rFonts w:ascii="Times New Roman" w:hAnsi="Times New Roman"/>
              </w:rPr>
            </w:pPr>
            <w:r>
              <w:rPr>
                <w:rFonts w:ascii="Times New Roman" w:hAnsi="Times New Roman"/>
              </w:rPr>
              <w:t>Тактика игры в защите и нападении. Игра по упрощенным правилам баскетбола. Игра по правилам</w:t>
            </w: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3B7C1D5A">
            <w:pPr>
              <w:contextualSpacing/>
              <w:jc w:val="both"/>
              <w:rPr>
                <w:rFonts w:ascii="Times New Roman" w:hAnsi="Times New Roman"/>
                <w:b/>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21EE7AEA">
            <w:pPr>
              <w:contextualSpacing/>
              <w:jc w:val="center"/>
              <w:rPr>
                <w:rFonts w:ascii="Times New Roman" w:hAnsi="Times New Roman"/>
              </w:rPr>
            </w:pPr>
            <w:r>
              <w:rPr>
                <w:rFonts w:ascii="Times New Roman" w:hAnsi="Times New Roman"/>
              </w:rPr>
              <w:t>4</w:t>
            </w:r>
          </w:p>
        </w:tc>
        <w:tc>
          <w:tcPr>
            <w:tcW w:w="147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tcPr>
          <w:p w14:paraId="28BC5FA9">
            <w:pPr>
              <w:jc w:val="center"/>
              <w:rPr>
                <w:rFonts w:ascii="Times New Roman" w:hAnsi="Times New Roman"/>
              </w:rPr>
            </w:pPr>
          </w:p>
          <w:p w14:paraId="3C90A484">
            <w:pPr>
              <w:jc w:val="center"/>
              <w:rPr>
                <w:rFonts w:ascii="Times New Roman" w:hAnsi="Times New Roman"/>
              </w:rPr>
            </w:pPr>
          </w:p>
          <w:p w14:paraId="35F1FBDE">
            <w:pPr>
              <w:jc w:val="center"/>
              <w:rPr>
                <w:rFonts w:ascii="Times New Roman" w:hAnsi="Times New Roman"/>
              </w:rPr>
            </w:pPr>
            <w:r>
              <w:rPr>
                <w:rFonts w:ascii="Times New Roman" w:hAnsi="Times New Roman"/>
              </w:rPr>
              <w:t>ОК 04</w:t>
            </w:r>
          </w:p>
          <w:p w14:paraId="66B869DA">
            <w:pPr>
              <w:jc w:val="center"/>
              <w:rPr>
                <w:rFonts w:ascii="Times New Roman" w:hAnsi="Times New Roman"/>
              </w:rPr>
            </w:pPr>
            <w:r>
              <w:rPr>
                <w:rFonts w:ascii="Times New Roman" w:hAnsi="Times New Roman"/>
              </w:rPr>
              <w:t>ОК 08</w:t>
            </w:r>
          </w:p>
          <w:p w14:paraId="2A8BCEE8">
            <w:pPr>
              <w:jc w:val="center"/>
              <w:rPr>
                <w:rFonts w:ascii="Times New Roman" w:hAnsi="Times New Roman"/>
              </w:rPr>
            </w:pPr>
          </w:p>
        </w:tc>
      </w:tr>
      <w:tr w14:paraId="627F0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 w:hRule="atLeast"/>
        </w:trPr>
        <w:tc>
          <w:tcPr>
            <w:tcW w:w="283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5D17040">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0DCA6221">
            <w:pPr>
              <w:contextualSpacing/>
              <w:jc w:val="both"/>
              <w:rPr>
                <w:rFonts w:ascii="Times New Roman" w:hAnsi="Times New Roman"/>
                <w:b/>
                <w:spacing w:val="-3"/>
              </w:rPr>
            </w:pPr>
            <w:r>
              <w:rPr>
                <w:rFonts w:ascii="Times New Roman" w:hAnsi="Times New Roman"/>
                <w:b/>
              </w:rPr>
              <w:t>В том числе практических занятий</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57672B79">
            <w:pPr>
              <w:contextualSpacing/>
              <w:jc w:val="center"/>
              <w:rPr>
                <w:rFonts w:ascii="Times New Roman" w:hAnsi="Times New Roman"/>
              </w:rPr>
            </w:pPr>
            <w:r>
              <w:rPr>
                <w:rFonts w:ascii="Times New Roman" w:hAnsi="Times New Roman"/>
              </w:rPr>
              <w:t>4</w:t>
            </w: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00F1F9F9">
            <w:pPr>
              <w:rPr>
                <w:rFonts w:ascii="Times New Roman" w:hAnsi="Times New Roman"/>
              </w:rPr>
            </w:pPr>
          </w:p>
        </w:tc>
      </w:tr>
      <w:tr w14:paraId="1B433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 w:hRule="atLeast"/>
        </w:trPr>
        <w:tc>
          <w:tcPr>
            <w:tcW w:w="283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26FADB70">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15B602A2">
            <w:pPr>
              <w:jc w:val="both"/>
              <w:rPr>
                <w:rFonts w:ascii="Times New Roman" w:hAnsi="Times New Roman"/>
                <w:b/>
                <w:spacing w:val="-3"/>
              </w:rPr>
            </w:pPr>
            <w:r>
              <w:rPr>
                <w:rFonts w:ascii="Times New Roman" w:hAnsi="Times New Roman"/>
              </w:rPr>
              <w:t>Практическое занятие. Игра по упрощенным правилам баскетбола</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08D352E4">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420A6168">
            <w:pPr>
              <w:rPr>
                <w:rFonts w:ascii="Times New Roman" w:hAnsi="Times New Roman"/>
              </w:rPr>
            </w:pPr>
          </w:p>
        </w:tc>
      </w:tr>
      <w:tr w14:paraId="26FFC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 w:hRule="atLeast"/>
        </w:trPr>
        <w:tc>
          <w:tcPr>
            <w:tcW w:w="283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177D2CF6">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49697DCD">
            <w:pPr>
              <w:jc w:val="both"/>
              <w:rPr>
                <w:rFonts w:ascii="Times New Roman" w:hAnsi="Times New Roman"/>
              </w:rPr>
            </w:pPr>
            <w:r>
              <w:rPr>
                <w:rFonts w:ascii="Times New Roman" w:hAnsi="Times New Roman"/>
              </w:rPr>
              <w:t>Практическое занятие. Игра по правилам</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05549E82">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4DAC757">
            <w:pPr>
              <w:rPr>
                <w:rFonts w:ascii="Times New Roman" w:hAnsi="Times New Roman"/>
              </w:rPr>
            </w:pPr>
          </w:p>
        </w:tc>
      </w:tr>
      <w:tr w14:paraId="28EF2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2836"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50F68BB0">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shd w:val="clear" w:color="auto" w:fill="FFFFFF" w:themeFill="background1"/>
          </w:tcPr>
          <w:p w14:paraId="7D29FE74">
            <w:pPr>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shd w:val="clear" w:color="auto" w:fill="FFFFFF" w:themeFill="background1"/>
            <w:tcMar>
              <w:top w:w="0" w:type="dxa"/>
              <w:left w:w="108" w:type="dxa"/>
              <w:bottom w:w="0" w:type="dxa"/>
              <w:right w:w="108" w:type="dxa"/>
            </w:tcMar>
          </w:tcPr>
          <w:p w14:paraId="68E287A6">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tcPr>
          <w:p w14:paraId="35D5AD78">
            <w:pPr>
              <w:rPr>
                <w:rFonts w:ascii="Times New Roman" w:hAnsi="Times New Roman"/>
              </w:rPr>
            </w:pPr>
          </w:p>
        </w:tc>
      </w:tr>
      <w:tr w14:paraId="0D69E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49D0EA4F">
            <w:pPr>
              <w:rPr>
                <w:rFonts w:ascii="Times New Roman" w:hAnsi="Times New Roman"/>
              </w:rPr>
            </w:pPr>
            <w:r>
              <w:rPr>
                <w:rFonts w:ascii="Times New Roman" w:hAnsi="Times New Roman"/>
                <w:b/>
              </w:rPr>
              <w:t>Тема 4.6</w:t>
            </w:r>
            <w:r>
              <w:rPr>
                <w:rFonts w:ascii="Times New Roman" w:hAnsi="Times New Roman"/>
              </w:rPr>
              <w:t>.</w:t>
            </w:r>
          </w:p>
          <w:p w14:paraId="259BA031">
            <w:pPr>
              <w:rPr>
                <w:rFonts w:ascii="Times New Roman" w:hAnsi="Times New Roman"/>
              </w:rPr>
            </w:pPr>
          </w:p>
          <w:p w14:paraId="04C51ACE">
            <w:pPr>
              <w:rPr>
                <w:rFonts w:ascii="Times New Roman" w:hAnsi="Times New Roman"/>
                <w:b/>
              </w:rPr>
            </w:pPr>
            <w:r>
              <w:rPr>
                <w:rFonts w:ascii="Times New Roman" w:hAnsi="Times New Roman"/>
              </w:rPr>
              <w:t>Практика судейства в баскетболе</w:t>
            </w:r>
          </w:p>
        </w:tc>
        <w:tc>
          <w:tcPr>
            <w:tcW w:w="8079" w:type="dxa"/>
            <w:tcBorders>
              <w:top w:val="single" w:color="000000" w:sz="4" w:space="0"/>
              <w:left w:val="single" w:color="000000" w:sz="4" w:space="0"/>
              <w:bottom w:val="single" w:color="000000" w:sz="4" w:space="0"/>
              <w:right w:val="single" w:color="000000" w:sz="4" w:space="0"/>
            </w:tcBorders>
          </w:tcPr>
          <w:p w14:paraId="6563F90C">
            <w:pPr>
              <w:contextualSpacing/>
              <w:rPr>
                <w:rFonts w:ascii="Times New Roman" w:hAnsi="Times New Roman"/>
                <w:b/>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BCDDA74">
            <w:pPr>
              <w:contextualSpacing/>
              <w:jc w:val="center"/>
              <w:rPr>
                <w:rFonts w:ascii="Times New Roman" w:hAnsi="Times New Roman"/>
              </w:rPr>
            </w:pPr>
            <w:r>
              <w:rPr>
                <w:rFonts w:ascii="Times New Roman" w:hAnsi="Times New Roman"/>
              </w:rPr>
              <w:t>4</w:t>
            </w:r>
          </w:p>
        </w:tc>
        <w:tc>
          <w:tcPr>
            <w:tcW w:w="1475" w:type="dxa"/>
            <w:vMerge w:val="restart"/>
            <w:tcBorders>
              <w:top w:val="single" w:color="000000" w:sz="4" w:space="0"/>
              <w:left w:val="single" w:color="000000" w:sz="4" w:space="0"/>
              <w:bottom w:val="single" w:color="000000" w:sz="4" w:space="0"/>
              <w:right w:val="single" w:color="000000" w:sz="4" w:space="0"/>
            </w:tcBorders>
          </w:tcPr>
          <w:p w14:paraId="181249B8">
            <w:pPr>
              <w:jc w:val="center"/>
              <w:rPr>
                <w:rFonts w:ascii="Times New Roman" w:hAnsi="Times New Roman"/>
              </w:rPr>
            </w:pPr>
          </w:p>
          <w:p w14:paraId="7F667F2B">
            <w:pPr>
              <w:jc w:val="center"/>
              <w:rPr>
                <w:rFonts w:ascii="Times New Roman" w:hAnsi="Times New Roman"/>
              </w:rPr>
            </w:pPr>
          </w:p>
          <w:p w14:paraId="750FACC0">
            <w:pPr>
              <w:jc w:val="center"/>
              <w:rPr>
                <w:rFonts w:ascii="Times New Roman" w:hAnsi="Times New Roman"/>
              </w:rPr>
            </w:pPr>
          </w:p>
          <w:p w14:paraId="259F754F">
            <w:pPr>
              <w:jc w:val="center"/>
              <w:rPr>
                <w:rFonts w:ascii="Times New Roman" w:hAnsi="Times New Roman"/>
              </w:rPr>
            </w:pPr>
            <w:r>
              <w:rPr>
                <w:rFonts w:ascii="Times New Roman" w:hAnsi="Times New Roman"/>
              </w:rPr>
              <w:t>ОК 04</w:t>
            </w:r>
          </w:p>
          <w:p w14:paraId="4A67F96C">
            <w:pPr>
              <w:jc w:val="center"/>
              <w:rPr>
                <w:rFonts w:ascii="Times New Roman" w:hAnsi="Times New Roman"/>
              </w:rPr>
            </w:pPr>
            <w:r>
              <w:rPr>
                <w:rFonts w:ascii="Times New Roman" w:hAnsi="Times New Roman"/>
              </w:rPr>
              <w:t>ОК 08</w:t>
            </w:r>
          </w:p>
          <w:p w14:paraId="02478ABD">
            <w:pPr>
              <w:jc w:val="center"/>
              <w:rPr>
                <w:rFonts w:ascii="Times New Roman" w:hAnsi="Times New Roman"/>
                <w:b/>
              </w:rPr>
            </w:pPr>
          </w:p>
        </w:tc>
      </w:tr>
      <w:tr w14:paraId="492A3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7D581979">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7EC7C38B">
            <w:pPr>
              <w:contextualSpacing/>
              <w:jc w:val="both"/>
              <w:rPr>
                <w:rFonts w:ascii="Times New Roman" w:hAnsi="Times New Roman"/>
              </w:rPr>
            </w:pPr>
            <w:r>
              <w:rPr>
                <w:rFonts w:ascii="Times New Roman" w:hAnsi="Times New Roman"/>
                <w:b/>
              </w:rPr>
              <w:t>В том числе практических занятий</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15C5FC4">
            <w:pPr>
              <w:contextualSpacing/>
              <w:jc w:val="center"/>
              <w:rPr>
                <w:rFonts w:ascii="Times New Roman" w:hAnsi="Times New Roman"/>
              </w:rPr>
            </w:pPr>
            <w:r>
              <w:rPr>
                <w:rFonts w:ascii="Times New Roman" w:hAnsi="Times New Roman"/>
              </w:rPr>
              <w:t>4</w:t>
            </w:r>
          </w:p>
        </w:tc>
        <w:tc>
          <w:tcPr>
            <w:tcW w:w="1475" w:type="dxa"/>
            <w:vMerge w:val="continue"/>
            <w:tcBorders>
              <w:top w:val="single" w:color="000000" w:sz="4" w:space="0"/>
              <w:left w:val="single" w:color="000000" w:sz="4" w:space="0"/>
              <w:bottom w:val="single" w:color="000000" w:sz="4" w:space="0"/>
              <w:right w:val="single" w:color="000000" w:sz="4" w:space="0"/>
            </w:tcBorders>
          </w:tcPr>
          <w:p w14:paraId="607B4481">
            <w:pPr>
              <w:rPr>
                <w:rFonts w:ascii="Times New Roman" w:hAnsi="Times New Roman"/>
              </w:rPr>
            </w:pPr>
          </w:p>
        </w:tc>
      </w:tr>
      <w:tr w14:paraId="7C8F0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0D06A778">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072D7124">
            <w:pPr>
              <w:contextualSpacing/>
              <w:jc w:val="both"/>
              <w:rPr>
                <w:rFonts w:ascii="Times New Roman" w:hAnsi="Times New Roman"/>
              </w:rPr>
            </w:pPr>
            <w:r>
              <w:rPr>
                <w:rFonts w:ascii="Times New Roman" w:hAnsi="Times New Roman"/>
              </w:rPr>
              <w:t>Практическое занятие. Практика в судействе соревнований по баскетболу</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7B9F8D1">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060FF364">
            <w:pPr>
              <w:rPr>
                <w:rFonts w:ascii="Times New Roman" w:hAnsi="Times New Roman"/>
              </w:rPr>
            </w:pPr>
          </w:p>
        </w:tc>
      </w:tr>
      <w:tr w14:paraId="111CD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48C785FD">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022063A3">
            <w:pPr>
              <w:contextualSpacing/>
              <w:jc w:val="both"/>
              <w:rPr>
                <w:rFonts w:ascii="Times New Roman" w:hAnsi="Times New Roman"/>
              </w:rPr>
            </w:pPr>
            <w:r>
              <w:rPr>
                <w:rFonts w:ascii="Times New Roman" w:hAnsi="Times New Roman"/>
              </w:rPr>
              <w:t xml:space="preserve">Практическое занятие. Выполнение контрольных упражнений: </w:t>
            </w:r>
            <w:r>
              <w:rPr>
                <w:rFonts w:ascii="Times New Roman" w:hAnsi="Times New Roman"/>
                <w:spacing w:val="-3"/>
              </w:rPr>
              <w:t xml:space="preserve">ведение змейкой с остановкой в два шага и броском в кольцо; штрафной бросок; броски по точкам; </w:t>
            </w:r>
            <w:r>
              <w:rPr>
                <w:rFonts w:ascii="Times New Roman" w:hAnsi="Times New Roman"/>
              </w:rPr>
              <w:t xml:space="preserve">баскетбольная «дорожка» </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B052F37">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17469D8B">
            <w:pPr>
              <w:rPr>
                <w:rFonts w:ascii="Times New Roman" w:hAnsi="Times New Roman"/>
              </w:rPr>
            </w:pPr>
          </w:p>
        </w:tc>
      </w:tr>
      <w:tr w14:paraId="6FCFA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024191F7">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59624749">
            <w:pPr>
              <w:contextualSpacing/>
              <w:jc w:val="both"/>
              <w:rPr>
                <w:rFonts w:ascii="Times New Roman" w:hAnsi="Times New Roman"/>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EB00CE9">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11479B60">
            <w:pPr>
              <w:rPr>
                <w:rFonts w:ascii="Times New Roman" w:hAnsi="Times New Roman"/>
              </w:rPr>
            </w:pPr>
          </w:p>
        </w:tc>
      </w:tr>
      <w:tr w14:paraId="07136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15" w:type="dxa"/>
            <w:gridSpan w:val="2"/>
            <w:tcBorders>
              <w:top w:val="single" w:color="000000" w:sz="4" w:space="0"/>
              <w:left w:val="single" w:color="000000" w:sz="4" w:space="0"/>
              <w:bottom w:val="single" w:color="000000" w:sz="4" w:space="0"/>
              <w:right w:val="single" w:color="000000" w:sz="4" w:space="0"/>
            </w:tcBorders>
          </w:tcPr>
          <w:p w14:paraId="30E175A7">
            <w:pPr>
              <w:rPr>
                <w:rFonts w:ascii="Times New Roman" w:hAnsi="Times New Roman"/>
                <w:b/>
              </w:rPr>
            </w:pPr>
            <w:r>
              <w:rPr>
                <w:rFonts w:ascii="Times New Roman" w:hAnsi="Times New Roman"/>
                <w:b/>
              </w:rPr>
              <w:t>Раздел 5. Гимнастика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A41C050">
            <w:pPr>
              <w:jc w:val="center"/>
              <w:rPr>
                <w:rFonts w:ascii="Times New Roman" w:hAnsi="Times New Roman"/>
                <w:b/>
              </w:rPr>
            </w:pPr>
            <w:r>
              <w:rPr>
                <w:rFonts w:ascii="Times New Roman" w:hAnsi="Times New Roman"/>
                <w:b/>
              </w:rPr>
              <w:t>14</w:t>
            </w:r>
          </w:p>
        </w:tc>
        <w:tc>
          <w:tcPr>
            <w:tcW w:w="1475" w:type="dxa"/>
            <w:vMerge w:val="continue"/>
            <w:tcBorders>
              <w:top w:val="single" w:color="000000" w:sz="4" w:space="0"/>
              <w:left w:val="single" w:color="000000" w:sz="4" w:space="0"/>
              <w:bottom w:val="single" w:color="000000" w:sz="4" w:space="0"/>
              <w:right w:val="single" w:color="000000" w:sz="4" w:space="0"/>
            </w:tcBorders>
          </w:tcPr>
          <w:p w14:paraId="29C3B762">
            <w:pPr>
              <w:rPr>
                <w:rFonts w:ascii="Times New Roman" w:hAnsi="Times New Roman"/>
              </w:rPr>
            </w:pPr>
          </w:p>
        </w:tc>
      </w:tr>
      <w:tr w14:paraId="41423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trPr>
        <w:tc>
          <w:tcPr>
            <w:tcW w:w="2836"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C58E137">
            <w:pPr>
              <w:rPr>
                <w:rFonts w:ascii="Times New Roman" w:hAnsi="Times New Roman"/>
                <w:b/>
              </w:rPr>
            </w:pPr>
            <w:r>
              <w:rPr>
                <w:rFonts w:ascii="Times New Roman" w:hAnsi="Times New Roman"/>
                <w:b/>
              </w:rPr>
              <w:t xml:space="preserve">Тема 5.1. </w:t>
            </w:r>
          </w:p>
          <w:p w14:paraId="7A42168A">
            <w:pPr>
              <w:rPr>
                <w:rFonts w:ascii="Times New Roman" w:hAnsi="Times New Roman"/>
              </w:rPr>
            </w:pPr>
          </w:p>
          <w:p w14:paraId="055A2BA8">
            <w:pPr>
              <w:rPr>
                <w:rFonts w:ascii="Times New Roman" w:hAnsi="Times New Roman"/>
              </w:rPr>
            </w:pPr>
            <w:r>
              <w:rPr>
                <w:rFonts w:ascii="Times New Roman" w:hAnsi="Times New Roman"/>
              </w:rPr>
              <w:t>Строевые приемы</w:t>
            </w:r>
          </w:p>
          <w:p w14:paraId="52D9883F">
            <w:pPr>
              <w:rPr>
                <w:rFonts w:ascii="Times New Roman" w:hAnsi="Times New Roman"/>
                <w:b/>
              </w:rPr>
            </w:pPr>
          </w:p>
        </w:tc>
        <w:tc>
          <w:tcPr>
            <w:tcW w:w="8079" w:type="dxa"/>
            <w:tcBorders>
              <w:top w:val="single" w:color="000000" w:sz="4" w:space="0"/>
              <w:left w:val="single" w:color="000000" w:sz="4" w:space="0"/>
              <w:bottom w:val="single" w:color="000000" w:sz="4" w:space="0"/>
              <w:right w:val="single" w:color="000000" w:sz="4" w:space="0"/>
            </w:tcBorders>
          </w:tcPr>
          <w:p w14:paraId="562B0818">
            <w:pPr>
              <w:contextualSpacing/>
              <w:jc w:val="both"/>
              <w:rPr>
                <w:rFonts w:ascii="Times New Roman" w:hAnsi="Times New Roman"/>
                <w:spacing w:val="-1"/>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10515CD">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tcPr>
          <w:p w14:paraId="4F729E82">
            <w:pPr>
              <w:jc w:val="center"/>
              <w:rPr>
                <w:rFonts w:ascii="Times New Roman" w:hAnsi="Times New Roman"/>
              </w:rPr>
            </w:pPr>
          </w:p>
          <w:p w14:paraId="173723A6">
            <w:pPr>
              <w:jc w:val="center"/>
              <w:rPr>
                <w:rFonts w:ascii="Times New Roman" w:hAnsi="Times New Roman"/>
              </w:rPr>
            </w:pPr>
            <w:r>
              <w:rPr>
                <w:rFonts w:ascii="Times New Roman" w:hAnsi="Times New Roman"/>
              </w:rPr>
              <w:t>ОК 04</w:t>
            </w:r>
          </w:p>
          <w:p w14:paraId="41681154">
            <w:pPr>
              <w:jc w:val="center"/>
              <w:rPr>
                <w:rFonts w:ascii="Times New Roman" w:hAnsi="Times New Roman"/>
                <w:spacing w:val="2"/>
                <w:highlight w:val="white"/>
              </w:rPr>
            </w:pPr>
            <w:r>
              <w:rPr>
                <w:rFonts w:ascii="Times New Roman" w:hAnsi="Times New Roman"/>
              </w:rPr>
              <w:t>ОК 08</w:t>
            </w:r>
          </w:p>
        </w:tc>
      </w:tr>
      <w:tr w14:paraId="58F64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2" w:hRule="atLeast"/>
        </w:trPr>
        <w:tc>
          <w:tcPr>
            <w:tcW w:w="2836"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AA1B43A">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0C12DD0E">
            <w:pPr>
              <w:contextualSpacing/>
              <w:rPr>
                <w:rFonts w:ascii="Times New Roman" w:hAnsi="Times New Roman"/>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997D5BF">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72975C86">
            <w:pPr>
              <w:rPr>
                <w:rFonts w:ascii="Times New Roman" w:hAnsi="Times New Roman"/>
              </w:rPr>
            </w:pPr>
          </w:p>
        </w:tc>
      </w:tr>
      <w:tr w14:paraId="13E61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9" w:hRule="atLeast"/>
        </w:trPr>
        <w:tc>
          <w:tcPr>
            <w:tcW w:w="2836"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BDE3D5E">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C137CF8">
            <w:pPr>
              <w:contextualSpacing/>
              <w:rPr>
                <w:rFonts w:ascii="Times New Roman" w:hAnsi="Times New Roman"/>
                <w:b/>
                <w:spacing w:val="-3"/>
              </w:rPr>
            </w:pPr>
            <w:r>
              <w:rPr>
                <w:rFonts w:ascii="Times New Roman" w:hAnsi="Times New Roman"/>
              </w:rPr>
              <w:t>Практическое занятие. Отработка строевых приёмов</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48C47DE">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219E32CB">
            <w:pPr>
              <w:rPr>
                <w:rFonts w:ascii="Times New Roman" w:hAnsi="Times New Roman"/>
              </w:rPr>
            </w:pPr>
          </w:p>
        </w:tc>
      </w:tr>
      <w:tr w14:paraId="7A092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9" w:hRule="atLeast"/>
        </w:trPr>
        <w:tc>
          <w:tcPr>
            <w:tcW w:w="2836"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1BD9C95">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0D69F753">
            <w:pPr>
              <w:contextualSpacing/>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22E8B2B">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6D748E63">
            <w:pPr>
              <w:rPr>
                <w:rFonts w:ascii="Times New Roman" w:hAnsi="Times New Roman"/>
              </w:rPr>
            </w:pPr>
          </w:p>
        </w:tc>
      </w:tr>
      <w:tr w14:paraId="7C2E1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1EDD86D8">
            <w:pPr>
              <w:rPr>
                <w:rFonts w:ascii="Times New Roman" w:hAnsi="Times New Roman"/>
                <w:b/>
              </w:rPr>
            </w:pPr>
            <w:r>
              <w:rPr>
                <w:rFonts w:ascii="Times New Roman" w:hAnsi="Times New Roman"/>
                <w:b/>
              </w:rPr>
              <w:t>Тема 5.2.</w:t>
            </w:r>
          </w:p>
          <w:p w14:paraId="570F40D1">
            <w:pPr>
              <w:rPr>
                <w:rFonts w:ascii="Times New Roman" w:hAnsi="Times New Roman"/>
                <w:b/>
              </w:rPr>
            </w:pPr>
          </w:p>
          <w:p w14:paraId="710003FF">
            <w:pPr>
              <w:rPr>
                <w:rFonts w:ascii="Times New Roman" w:hAnsi="Times New Roman"/>
              </w:rPr>
            </w:pPr>
            <w:r>
              <w:rPr>
                <w:rFonts w:ascii="Times New Roman" w:hAnsi="Times New Roman"/>
              </w:rPr>
              <w:t>Техника акробатических упражнений</w:t>
            </w:r>
          </w:p>
        </w:tc>
        <w:tc>
          <w:tcPr>
            <w:tcW w:w="8079" w:type="dxa"/>
            <w:tcBorders>
              <w:top w:val="single" w:color="000000" w:sz="4" w:space="0"/>
              <w:left w:val="single" w:color="000000" w:sz="4" w:space="0"/>
              <w:bottom w:val="single" w:color="000000" w:sz="4" w:space="0"/>
              <w:right w:val="single" w:color="000000" w:sz="4" w:space="0"/>
            </w:tcBorders>
          </w:tcPr>
          <w:p w14:paraId="31501340">
            <w:pPr>
              <w:contextualSpacing/>
              <w:jc w:val="both"/>
              <w:rPr>
                <w:rFonts w:ascii="Times New Roman" w:hAnsi="Times New Roman"/>
                <w:b/>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F1C34F7">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tcPr>
          <w:p w14:paraId="47E6A2A1">
            <w:pPr>
              <w:jc w:val="center"/>
              <w:rPr>
                <w:rFonts w:ascii="Times New Roman" w:hAnsi="Times New Roman"/>
              </w:rPr>
            </w:pPr>
          </w:p>
          <w:p w14:paraId="694A495C">
            <w:pPr>
              <w:jc w:val="center"/>
              <w:rPr>
                <w:rFonts w:ascii="Times New Roman" w:hAnsi="Times New Roman"/>
              </w:rPr>
            </w:pPr>
            <w:r>
              <w:rPr>
                <w:rFonts w:ascii="Times New Roman" w:hAnsi="Times New Roman"/>
              </w:rPr>
              <w:t>ОК 04</w:t>
            </w:r>
          </w:p>
          <w:p w14:paraId="00AC32A0">
            <w:pPr>
              <w:jc w:val="center"/>
              <w:rPr>
                <w:rFonts w:ascii="Times New Roman" w:hAnsi="Times New Roman"/>
              </w:rPr>
            </w:pPr>
            <w:r>
              <w:rPr>
                <w:rFonts w:ascii="Times New Roman" w:hAnsi="Times New Roman"/>
              </w:rPr>
              <w:t>ОК 08</w:t>
            </w:r>
          </w:p>
          <w:p w14:paraId="543822E2">
            <w:pPr>
              <w:jc w:val="center"/>
              <w:rPr>
                <w:rFonts w:ascii="Times New Roman" w:hAnsi="Times New Roman"/>
                <w:b/>
              </w:rPr>
            </w:pPr>
          </w:p>
        </w:tc>
      </w:tr>
      <w:tr w14:paraId="16CD4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54051EB9">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65C40533">
            <w:pPr>
              <w:jc w:val="both"/>
              <w:rPr>
                <w:rFonts w:ascii="Times New Roman" w:hAnsi="Times New Roman"/>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20715A9">
            <w:pPr>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02C74B7E">
            <w:pPr>
              <w:rPr>
                <w:rFonts w:ascii="Times New Roman" w:hAnsi="Times New Roman"/>
              </w:rPr>
            </w:pPr>
          </w:p>
        </w:tc>
      </w:tr>
      <w:tr w14:paraId="5256C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4F727CFA">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0E94EC09">
            <w:pPr>
              <w:jc w:val="both"/>
              <w:rPr>
                <w:rFonts w:ascii="Times New Roman" w:hAnsi="Times New Roman"/>
              </w:rPr>
            </w:pPr>
            <w:r>
              <w:rPr>
                <w:rFonts w:ascii="Times New Roman" w:hAnsi="Times New Roman"/>
              </w:rPr>
              <w:t>Практическое занятие. Отработка техники акробатических упражнений</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81F4123">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182B145D">
            <w:pPr>
              <w:rPr>
                <w:rFonts w:ascii="Times New Roman" w:hAnsi="Times New Roman"/>
              </w:rPr>
            </w:pPr>
          </w:p>
        </w:tc>
      </w:tr>
      <w:tr w14:paraId="5DEE1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3705F861">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185E6ABF">
            <w:pPr>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AC660E0">
            <w:pPr>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55B13DB4">
            <w:pPr>
              <w:rPr>
                <w:rFonts w:ascii="Times New Roman" w:hAnsi="Times New Roman"/>
              </w:rPr>
            </w:pPr>
          </w:p>
        </w:tc>
      </w:tr>
      <w:tr w14:paraId="21867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 w:hRule="atLeast"/>
        </w:trPr>
        <w:tc>
          <w:tcPr>
            <w:tcW w:w="2836"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AD21AFF">
            <w:pPr>
              <w:rPr>
                <w:rFonts w:ascii="Times New Roman" w:hAnsi="Times New Roman"/>
                <w:b/>
                <w:i/>
              </w:rPr>
            </w:pPr>
            <w:r>
              <w:rPr>
                <w:rFonts w:ascii="Times New Roman" w:hAnsi="Times New Roman"/>
                <w:b/>
              </w:rPr>
              <w:t xml:space="preserve">Тема 5.3. </w:t>
            </w:r>
            <w:r>
              <w:rPr>
                <w:rFonts w:ascii="Times New Roman" w:hAnsi="Times New Roman"/>
                <w:b/>
                <w:i/>
              </w:rPr>
              <w:t>(одна из двух тем)</w:t>
            </w:r>
          </w:p>
          <w:p w14:paraId="3BD2B33C">
            <w:pPr>
              <w:rPr>
                <w:rFonts w:ascii="Times New Roman" w:hAnsi="Times New Roman"/>
                <w:b/>
              </w:rPr>
            </w:pPr>
          </w:p>
          <w:p w14:paraId="756E42B0">
            <w:pPr>
              <w:rPr>
                <w:rFonts w:ascii="Times New Roman" w:hAnsi="Times New Roman"/>
              </w:rPr>
            </w:pPr>
            <w:r>
              <w:rPr>
                <w:rFonts w:ascii="Times New Roman" w:hAnsi="Times New Roman"/>
              </w:rPr>
              <w:t>Упражнения на брусьях (юноши). Гиревой спорт</w:t>
            </w:r>
          </w:p>
        </w:tc>
        <w:tc>
          <w:tcPr>
            <w:tcW w:w="8079" w:type="dxa"/>
            <w:tcBorders>
              <w:top w:val="single" w:color="000000" w:sz="4" w:space="0"/>
              <w:left w:val="single" w:color="000000" w:sz="4" w:space="0"/>
              <w:bottom w:val="single" w:color="000000" w:sz="4" w:space="0"/>
              <w:right w:val="single" w:color="000000" w:sz="4" w:space="0"/>
            </w:tcBorders>
          </w:tcPr>
          <w:p w14:paraId="5B986569">
            <w:pPr>
              <w:contextualSpacing/>
              <w:jc w:val="both"/>
              <w:rPr>
                <w:rFonts w:ascii="Times New Roman" w:hAnsi="Times New Roman"/>
                <w:b/>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087570B">
            <w:pPr>
              <w:contextualSpacing/>
              <w:jc w:val="center"/>
              <w:rPr>
                <w:rFonts w:ascii="Times New Roman" w:hAnsi="Times New Roman"/>
              </w:rPr>
            </w:pPr>
            <w:r>
              <w:rPr>
                <w:rFonts w:ascii="Times New Roman" w:hAnsi="Times New Roman"/>
              </w:rPr>
              <w:t>4</w:t>
            </w:r>
          </w:p>
        </w:tc>
        <w:tc>
          <w:tcPr>
            <w:tcW w:w="1475" w:type="dxa"/>
            <w:vMerge w:val="restart"/>
            <w:tcBorders>
              <w:top w:val="single" w:color="000000" w:sz="4" w:space="0"/>
              <w:left w:val="single" w:color="000000" w:sz="4" w:space="0"/>
              <w:bottom w:val="single" w:color="000000" w:sz="4" w:space="0"/>
              <w:right w:val="single" w:color="000000" w:sz="4" w:space="0"/>
            </w:tcBorders>
          </w:tcPr>
          <w:p w14:paraId="2D58CDFA">
            <w:pPr>
              <w:jc w:val="center"/>
              <w:rPr>
                <w:rFonts w:ascii="Times New Roman" w:hAnsi="Times New Roman"/>
              </w:rPr>
            </w:pPr>
          </w:p>
          <w:p w14:paraId="1C63E613">
            <w:pPr>
              <w:jc w:val="center"/>
              <w:rPr>
                <w:rFonts w:ascii="Times New Roman" w:hAnsi="Times New Roman"/>
              </w:rPr>
            </w:pPr>
          </w:p>
          <w:p w14:paraId="7A1FC75E">
            <w:pPr>
              <w:jc w:val="center"/>
              <w:rPr>
                <w:rFonts w:ascii="Times New Roman" w:hAnsi="Times New Roman"/>
              </w:rPr>
            </w:pPr>
          </w:p>
          <w:p w14:paraId="156E1E14">
            <w:pPr>
              <w:jc w:val="center"/>
              <w:rPr>
                <w:rFonts w:ascii="Times New Roman" w:hAnsi="Times New Roman"/>
              </w:rPr>
            </w:pPr>
          </w:p>
          <w:p w14:paraId="561018A8">
            <w:pPr>
              <w:jc w:val="center"/>
              <w:rPr>
                <w:rFonts w:ascii="Times New Roman" w:hAnsi="Times New Roman"/>
              </w:rPr>
            </w:pPr>
            <w:r>
              <w:rPr>
                <w:rFonts w:ascii="Times New Roman" w:hAnsi="Times New Roman"/>
              </w:rPr>
              <w:t>ОК 04</w:t>
            </w:r>
          </w:p>
          <w:p w14:paraId="3CC7189C">
            <w:pPr>
              <w:jc w:val="center"/>
              <w:rPr>
                <w:rFonts w:ascii="Times New Roman" w:hAnsi="Times New Roman"/>
              </w:rPr>
            </w:pPr>
            <w:r>
              <w:rPr>
                <w:rFonts w:ascii="Times New Roman" w:hAnsi="Times New Roman"/>
              </w:rPr>
              <w:t>ОК 08</w:t>
            </w:r>
          </w:p>
          <w:p w14:paraId="5CC4B04D">
            <w:pPr>
              <w:jc w:val="center"/>
              <w:rPr>
                <w:rFonts w:ascii="Times New Roman" w:hAnsi="Times New Roman"/>
                <w:b/>
              </w:rPr>
            </w:pPr>
          </w:p>
        </w:tc>
      </w:tr>
      <w:tr w14:paraId="7A19D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0" w:hRule="atLeast"/>
        </w:trPr>
        <w:tc>
          <w:tcPr>
            <w:tcW w:w="2836"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38B886B">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5606061">
            <w:pPr>
              <w:contextualSpacing/>
              <w:jc w:val="both"/>
              <w:rPr>
                <w:rFonts w:ascii="Times New Roman" w:hAnsi="Times New Roman"/>
                <w:b/>
                <w:spacing w:val="-3"/>
              </w:rPr>
            </w:pPr>
            <w:r>
              <w:rPr>
                <w:rFonts w:ascii="Times New Roman" w:hAnsi="Times New Roman"/>
                <w:spacing w:val="-1"/>
              </w:rPr>
              <w:t xml:space="preserve">Брусья: висы, упоры, махи, подводящие и специальные упражнения, соскоки. </w:t>
            </w:r>
            <w:r>
              <w:rPr>
                <w:rFonts w:ascii="Times New Roman" w:hAnsi="Times New Roman"/>
              </w:rPr>
              <w:t>З</w:t>
            </w:r>
            <w:r>
              <w:rPr>
                <w:rFonts w:ascii="Times New Roman" w:hAnsi="Times New Roman"/>
                <w:spacing w:val="1"/>
              </w:rPr>
              <w:t xml:space="preserve">нать правила техники безопасности; уметь страховать партнера, комплексы упражнений с гантелями, гирями. Разучивание и выполнение связок на снаряде. ППФП </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E010617">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550DBD03">
            <w:pPr>
              <w:rPr>
                <w:rFonts w:ascii="Times New Roman" w:hAnsi="Times New Roman"/>
              </w:rPr>
            </w:pPr>
          </w:p>
        </w:tc>
      </w:tr>
      <w:tr w14:paraId="3A058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2836"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329D720">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6491C0B">
            <w:pPr>
              <w:contextualSpacing/>
              <w:jc w:val="both"/>
              <w:rPr>
                <w:rFonts w:ascii="Times New Roman" w:hAnsi="Times New Roman"/>
                <w:spacing w:val="-1"/>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704A161">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3499EEF7">
            <w:pPr>
              <w:rPr>
                <w:rFonts w:ascii="Times New Roman" w:hAnsi="Times New Roman"/>
              </w:rPr>
            </w:pPr>
          </w:p>
        </w:tc>
      </w:tr>
      <w:tr w14:paraId="4B4FF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836"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1DD21AB">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2530E1B">
            <w:pPr>
              <w:contextualSpacing/>
              <w:jc w:val="both"/>
              <w:rPr>
                <w:rFonts w:ascii="Times New Roman" w:hAnsi="Times New Roman"/>
                <w:spacing w:val="-1"/>
              </w:rPr>
            </w:pPr>
            <w:r>
              <w:rPr>
                <w:rFonts w:ascii="Times New Roman" w:hAnsi="Times New Roman"/>
              </w:rPr>
              <w:t xml:space="preserve">Практическое занятие. </w:t>
            </w:r>
            <w:r>
              <w:rPr>
                <w:rFonts w:ascii="Times New Roman" w:hAnsi="Times New Roman"/>
                <w:spacing w:val="1"/>
              </w:rPr>
              <w:t>Разучивание и выполнение упражнений с гирями</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62256AA">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1A69D415">
            <w:pPr>
              <w:rPr>
                <w:rFonts w:ascii="Times New Roman" w:hAnsi="Times New Roman"/>
              </w:rPr>
            </w:pPr>
          </w:p>
        </w:tc>
      </w:tr>
      <w:tr w14:paraId="0F2AB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2836"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E9BC1ED">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0A0E7658">
            <w:pPr>
              <w:contextualSpacing/>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8B6A000">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0F092F99">
            <w:pPr>
              <w:rPr>
                <w:rFonts w:ascii="Times New Roman" w:hAnsi="Times New Roman"/>
              </w:rPr>
            </w:pPr>
          </w:p>
        </w:tc>
      </w:tr>
      <w:tr w14:paraId="32D9F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2"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453FE6C7">
            <w:pPr>
              <w:rPr>
                <w:rFonts w:ascii="Times New Roman" w:hAnsi="Times New Roman"/>
                <w:b/>
                <w:i/>
              </w:rPr>
            </w:pPr>
            <w:r>
              <w:rPr>
                <w:rFonts w:ascii="Times New Roman" w:hAnsi="Times New Roman"/>
                <w:b/>
              </w:rPr>
              <w:t xml:space="preserve">Тема 5.3. </w:t>
            </w:r>
            <w:r>
              <w:rPr>
                <w:rFonts w:ascii="Times New Roman" w:hAnsi="Times New Roman"/>
                <w:b/>
                <w:i/>
              </w:rPr>
              <w:t>(одна из двух тем)</w:t>
            </w:r>
          </w:p>
          <w:p w14:paraId="763C737F">
            <w:pPr>
              <w:rPr>
                <w:rFonts w:ascii="Times New Roman" w:hAnsi="Times New Roman"/>
                <w:b/>
              </w:rPr>
            </w:pPr>
          </w:p>
          <w:p w14:paraId="257057EE">
            <w:pPr>
              <w:rPr>
                <w:rFonts w:ascii="Times New Roman" w:hAnsi="Times New Roman"/>
                <w:b/>
              </w:rPr>
            </w:pPr>
            <w:r>
              <w:rPr>
                <w:rFonts w:ascii="Times New Roman" w:hAnsi="Times New Roman"/>
              </w:rPr>
              <w:t>Упражнения на бревне (девушки). ППФП</w:t>
            </w:r>
          </w:p>
        </w:tc>
        <w:tc>
          <w:tcPr>
            <w:tcW w:w="8079" w:type="dxa"/>
            <w:tcBorders>
              <w:top w:val="single" w:color="000000" w:sz="4" w:space="0"/>
              <w:left w:val="single" w:color="000000" w:sz="4" w:space="0"/>
              <w:bottom w:val="single" w:color="000000" w:sz="4" w:space="0"/>
              <w:right w:val="single" w:color="000000" w:sz="4" w:space="0"/>
            </w:tcBorders>
          </w:tcPr>
          <w:p w14:paraId="22669017">
            <w:pPr>
              <w:contextualSpacing/>
              <w:jc w:val="both"/>
              <w:rPr>
                <w:rFonts w:ascii="Times New Roman" w:hAnsi="Times New Roman"/>
                <w:b/>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346CCD3">
            <w:pPr>
              <w:contextualSpacing/>
              <w:jc w:val="center"/>
              <w:rPr>
                <w:rFonts w:ascii="Times New Roman" w:hAnsi="Times New Roman"/>
              </w:rPr>
            </w:pPr>
            <w:r>
              <w:rPr>
                <w:rFonts w:ascii="Times New Roman" w:hAnsi="Times New Roman"/>
              </w:rPr>
              <w:t>4</w:t>
            </w:r>
          </w:p>
        </w:tc>
        <w:tc>
          <w:tcPr>
            <w:tcW w:w="1475" w:type="dxa"/>
            <w:vMerge w:val="restart"/>
            <w:tcBorders>
              <w:top w:val="single" w:color="000000" w:sz="4" w:space="0"/>
              <w:left w:val="single" w:color="000000" w:sz="4" w:space="0"/>
              <w:bottom w:val="single" w:color="000000" w:sz="4" w:space="0"/>
              <w:right w:val="single" w:color="000000" w:sz="4" w:space="0"/>
            </w:tcBorders>
          </w:tcPr>
          <w:p w14:paraId="7FC9B7A3">
            <w:pPr>
              <w:jc w:val="center"/>
              <w:rPr>
                <w:rFonts w:ascii="Times New Roman" w:hAnsi="Times New Roman"/>
              </w:rPr>
            </w:pPr>
          </w:p>
          <w:p w14:paraId="1D16F172">
            <w:pPr>
              <w:jc w:val="center"/>
              <w:rPr>
                <w:rFonts w:ascii="Times New Roman" w:hAnsi="Times New Roman"/>
              </w:rPr>
            </w:pPr>
          </w:p>
          <w:p w14:paraId="50A86C77">
            <w:pPr>
              <w:jc w:val="center"/>
              <w:rPr>
                <w:rFonts w:ascii="Times New Roman" w:hAnsi="Times New Roman"/>
              </w:rPr>
            </w:pPr>
            <w:r>
              <w:rPr>
                <w:rFonts w:ascii="Times New Roman" w:hAnsi="Times New Roman"/>
              </w:rPr>
              <w:t>ОК 04</w:t>
            </w:r>
          </w:p>
          <w:p w14:paraId="4872DAE1">
            <w:pPr>
              <w:jc w:val="center"/>
              <w:rPr>
                <w:rFonts w:ascii="Times New Roman" w:hAnsi="Times New Roman"/>
              </w:rPr>
            </w:pPr>
            <w:r>
              <w:rPr>
                <w:rFonts w:ascii="Times New Roman" w:hAnsi="Times New Roman"/>
              </w:rPr>
              <w:t>ОК 08</w:t>
            </w:r>
          </w:p>
          <w:p w14:paraId="269C920F">
            <w:pPr>
              <w:jc w:val="center"/>
              <w:rPr>
                <w:rFonts w:ascii="Times New Roman" w:hAnsi="Times New Roman"/>
                <w:b/>
              </w:rPr>
            </w:pPr>
          </w:p>
        </w:tc>
      </w:tr>
      <w:tr w14:paraId="423BC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138F2AD5">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39452707">
            <w:pPr>
              <w:contextualSpacing/>
              <w:jc w:val="both"/>
              <w:rPr>
                <w:rFonts w:ascii="Times New Roman" w:hAnsi="Times New Roman"/>
                <w:b/>
                <w:spacing w:val="-3"/>
              </w:rPr>
            </w:pPr>
            <w:r>
              <w:rPr>
                <w:rFonts w:ascii="Times New Roman" w:hAnsi="Times New Roman"/>
                <w:spacing w:val="6"/>
              </w:rPr>
              <w:t xml:space="preserve">Бревно: наскок, ходьба, полушпагат, уголок, равновесие, повороты, </w:t>
            </w:r>
            <w:r>
              <w:rPr>
                <w:rFonts w:ascii="Times New Roman" w:hAnsi="Times New Roman"/>
                <w:spacing w:val="-4"/>
              </w:rPr>
              <w:t>соскок</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1D203EA">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566EB2CF">
            <w:pPr>
              <w:rPr>
                <w:rFonts w:ascii="Times New Roman" w:hAnsi="Times New Roman"/>
              </w:rPr>
            </w:pPr>
          </w:p>
        </w:tc>
      </w:tr>
      <w:tr w14:paraId="50343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3"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0C8DEED6">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4832A3B6">
            <w:pPr>
              <w:contextualSpacing/>
              <w:jc w:val="both"/>
              <w:rPr>
                <w:rFonts w:ascii="Times New Roman" w:hAnsi="Times New Roman"/>
                <w:spacing w:val="6"/>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201D231">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1DB83E79">
            <w:pPr>
              <w:rPr>
                <w:rFonts w:ascii="Times New Roman" w:hAnsi="Times New Roman"/>
              </w:rPr>
            </w:pPr>
          </w:p>
        </w:tc>
      </w:tr>
      <w:tr w14:paraId="5832E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4BE9A38B">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2DB29C08">
            <w:pPr>
              <w:contextualSpacing/>
              <w:jc w:val="both"/>
              <w:rPr>
                <w:rFonts w:ascii="Times New Roman" w:hAnsi="Times New Roman"/>
                <w:spacing w:val="6"/>
              </w:rPr>
            </w:pPr>
            <w:r>
              <w:rPr>
                <w:rFonts w:ascii="Times New Roman" w:hAnsi="Times New Roman"/>
              </w:rPr>
              <w:t xml:space="preserve">Практическое занятие. </w:t>
            </w:r>
            <w:r>
              <w:rPr>
                <w:rFonts w:ascii="Times New Roman" w:hAnsi="Times New Roman"/>
                <w:spacing w:val="-4"/>
              </w:rPr>
              <w:t>Разучивание и выполнение связок на снаряде, комплексы упражнений, ритмическая гимнастика (по курсам)</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B330321">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505D5D4C">
            <w:pPr>
              <w:rPr>
                <w:rFonts w:ascii="Times New Roman" w:hAnsi="Times New Roman"/>
              </w:rPr>
            </w:pPr>
          </w:p>
        </w:tc>
      </w:tr>
      <w:tr w14:paraId="7CE4A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1852C357">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0529A66E">
            <w:pPr>
              <w:contextualSpacing/>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31E035F">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7E7851DC">
            <w:pPr>
              <w:rPr>
                <w:rFonts w:ascii="Times New Roman" w:hAnsi="Times New Roman"/>
              </w:rPr>
            </w:pPr>
          </w:p>
        </w:tc>
      </w:tr>
      <w:tr w14:paraId="17360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412D4C9B">
            <w:pPr>
              <w:rPr>
                <w:rFonts w:ascii="Times New Roman" w:hAnsi="Times New Roman"/>
              </w:rPr>
            </w:pPr>
            <w:r>
              <w:rPr>
                <w:rFonts w:ascii="Times New Roman" w:hAnsi="Times New Roman"/>
                <w:b/>
              </w:rPr>
              <w:t>Тема 5.4.</w:t>
            </w:r>
            <w:r>
              <w:rPr>
                <w:rFonts w:ascii="Times New Roman" w:hAnsi="Times New Roman"/>
              </w:rPr>
              <w:t xml:space="preserve">  </w:t>
            </w:r>
          </w:p>
          <w:p w14:paraId="42BFF1EB">
            <w:pPr>
              <w:rPr>
                <w:rFonts w:ascii="Times New Roman" w:hAnsi="Times New Roman"/>
              </w:rPr>
            </w:pPr>
            <w:r>
              <w:rPr>
                <w:rFonts w:ascii="Times New Roman" w:hAnsi="Times New Roman"/>
              </w:rPr>
              <w:t>Составление комплекса ОРУ и проведение их обучающимися</w:t>
            </w:r>
          </w:p>
          <w:p w14:paraId="0CDA97C3">
            <w:pPr>
              <w:rPr>
                <w:rFonts w:ascii="Times New Roman" w:hAnsi="Times New Roman"/>
                <w:b/>
              </w:rPr>
            </w:pPr>
          </w:p>
        </w:tc>
        <w:tc>
          <w:tcPr>
            <w:tcW w:w="8079" w:type="dxa"/>
            <w:tcBorders>
              <w:top w:val="single" w:color="000000" w:sz="4" w:space="0"/>
              <w:left w:val="single" w:color="000000" w:sz="4" w:space="0"/>
              <w:bottom w:val="single" w:color="000000" w:sz="4" w:space="0"/>
              <w:right w:val="single" w:color="000000" w:sz="4" w:space="0"/>
            </w:tcBorders>
          </w:tcPr>
          <w:p w14:paraId="6D04516E">
            <w:pPr>
              <w:contextualSpacing/>
              <w:rPr>
                <w:rFonts w:ascii="Times New Roman" w:hAnsi="Times New Roman"/>
                <w:b/>
                <w:spacing w:val="-3"/>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AD13225">
            <w:pPr>
              <w:contextualSpacing/>
              <w:jc w:val="center"/>
              <w:rPr>
                <w:rFonts w:ascii="Times New Roman" w:hAnsi="Times New Roman"/>
              </w:rPr>
            </w:pPr>
            <w:r>
              <w:rPr>
                <w:rFonts w:ascii="Times New Roman" w:hAnsi="Times New Roman"/>
              </w:rPr>
              <w:t>6</w:t>
            </w:r>
          </w:p>
        </w:tc>
        <w:tc>
          <w:tcPr>
            <w:tcW w:w="1475" w:type="dxa"/>
            <w:vMerge w:val="restart"/>
            <w:tcBorders>
              <w:top w:val="single" w:color="000000" w:sz="4" w:space="0"/>
              <w:left w:val="single" w:color="000000" w:sz="4" w:space="0"/>
              <w:bottom w:val="single" w:color="000000" w:sz="4" w:space="0"/>
              <w:right w:val="single" w:color="000000" w:sz="4" w:space="0"/>
            </w:tcBorders>
          </w:tcPr>
          <w:p w14:paraId="5F7D68C9">
            <w:pPr>
              <w:jc w:val="center"/>
              <w:rPr>
                <w:rFonts w:ascii="Times New Roman" w:hAnsi="Times New Roman"/>
              </w:rPr>
            </w:pPr>
          </w:p>
          <w:p w14:paraId="7F266CFC">
            <w:pPr>
              <w:jc w:val="center"/>
              <w:rPr>
                <w:rFonts w:ascii="Times New Roman" w:hAnsi="Times New Roman"/>
              </w:rPr>
            </w:pPr>
          </w:p>
          <w:p w14:paraId="250BA4B9">
            <w:pPr>
              <w:jc w:val="center"/>
              <w:rPr>
                <w:rFonts w:ascii="Times New Roman" w:hAnsi="Times New Roman"/>
              </w:rPr>
            </w:pPr>
          </w:p>
          <w:p w14:paraId="0F04AF91">
            <w:pPr>
              <w:jc w:val="center"/>
              <w:rPr>
                <w:rFonts w:ascii="Times New Roman" w:hAnsi="Times New Roman"/>
              </w:rPr>
            </w:pPr>
          </w:p>
          <w:p w14:paraId="5AFF0556">
            <w:pPr>
              <w:jc w:val="center"/>
              <w:rPr>
                <w:rFonts w:ascii="Times New Roman" w:hAnsi="Times New Roman"/>
              </w:rPr>
            </w:pPr>
            <w:r>
              <w:rPr>
                <w:rFonts w:ascii="Times New Roman" w:hAnsi="Times New Roman"/>
              </w:rPr>
              <w:t>ОК 04</w:t>
            </w:r>
          </w:p>
          <w:p w14:paraId="03DC83F4">
            <w:pPr>
              <w:jc w:val="center"/>
              <w:rPr>
                <w:rFonts w:ascii="Times New Roman" w:hAnsi="Times New Roman"/>
              </w:rPr>
            </w:pPr>
            <w:r>
              <w:rPr>
                <w:rFonts w:ascii="Times New Roman" w:hAnsi="Times New Roman"/>
              </w:rPr>
              <w:t>ОК 08</w:t>
            </w:r>
          </w:p>
          <w:p w14:paraId="27C0C01B">
            <w:pPr>
              <w:jc w:val="center"/>
              <w:rPr>
                <w:rFonts w:ascii="Times New Roman" w:hAnsi="Times New Roman"/>
                <w:b/>
              </w:rPr>
            </w:pPr>
          </w:p>
        </w:tc>
      </w:tr>
      <w:tr w14:paraId="0D1AF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8"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2223B0DA">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0BC3A74D">
            <w:pPr>
              <w:contextualSpacing/>
              <w:jc w:val="both"/>
              <w:rPr>
                <w:rFonts w:ascii="Times New Roman" w:hAnsi="Times New Roman"/>
                <w:b/>
                <w:spacing w:val="-3"/>
              </w:rPr>
            </w:pPr>
            <w:r>
              <w:rPr>
                <w:rFonts w:ascii="Times New Roman" w:hAnsi="Times New Roman"/>
                <w:spacing w:val="-1"/>
              </w:rPr>
              <w:t>Требования к составлению комплекса ОРУ, терминология; составление комплексов ОРУ без предметов, с предметами (мячи, палки, скакалки и др.)</w:t>
            </w:r>
            <w:r>
              <w:rPr>
                <w:rFonts w:ascii="Times New Roman" w:hAnsi="Times New Roman"/>
              </w:rPr>
              <w:t>. Направленность общеразвивающих упражнений;</w:t>
            </w:r>
            <w:r>
              <w:rPr>
                <w:rFonts w:ascii="Times New Roman" w:hAnsi="Times New Roman"/>
                <w:spacing w:val="-1"/>
              </w:rPr>
              <w:t xml:space="preserve"> основные положения рук, ног, проведение</w:t>
            </w:r>
            <w:r>
              <w:rPr>
                <w:rFonts w:ascii="Times New Roman" w:hAnsi="Times New Roman"/>
                <w:spacing w:val="1"/>
              </w:rPr>
              <w:t xml:space="preserve"> с группой по одному общеразвивающему упражнению, комплекс ОРУ</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2090398">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5ED46BBC">
            <w:pPr>
              <w:rPr>
                <w:rFonts w:ascii="Times New Roman" w:hAnsi="Times New Roman"/>
              </w:rPr>
            </w:pPr>
          </w:p>
        </w:tc>
      </w:tr>
      <w:tr w14:paraId="7A286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1C1D2A3B">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3951985A">
            <w:pPr>
              <w:contextualSpacing/>
              <w:rPr>
                <w:rFonts w:ascii="Times New Roman" w:hAnsi="Times New Roman"/>
                <w:b/>
                <w:spacing w:val="-3"/>
              </w:rPr>
            </w:pPr>
            <w:r>
              <w:rPr>
                <w:rFonts w:ascii="Times New Roman" w:hAnsi="Times New Roman"/>
                <w:b/>
              </w:rPr>
              <w:t>В том числе практических занятий</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5D91C9E">
            <w:pPr>
              <w:contextualSpacing/>
              <w:jc w:val="center"/>
              <w:rPr>
                <w:rFonts w:ascii="Times New Roman" w:hAnsi="Times New Roman"/>
              </w:rPr>
            </w:pPr>
            <w:r>
              <w:rPr>
                <w:rFonts w:ascii="Times New Roman" w:hAnsi="Times New Roman"/>
              </w:rPr>
              <w:t>4</w:t>
            </w:r>
          </w:p>
        </w:tc>
        <w:tc>
          <w:tcPr>
            <w:tcW w:w="1475" w:type="dxa"/>
            <w:vMerge w:val="continue"/>
            <w:tcBorders>
              <w:top w:val="single" w:color="000000" w:sz="4" w:space="0"/>
              <w:left w:val="single" w:color="000000" w:sz="4" w:space="0"/>
              <w:bottom w:val="single" w:color="000000" w:sz="4" w:space="0"/>
              <w:right w:val="single" w:color="000000" w:sz="4" w:space="0"/>
            </w:tcBorders>
          </w:tcPr>
          <w:p w14:paraId="7D572ABC">
            <w:pPr>
              <w:rPr>
                <w:rFonts w:ascii="Times New Roman" w:hAnsi="Times New Roman"/>
              </w:rPr>
            </w:pPr>
          </w:p>
        </w:tc>
      </w:tr>
      <w:tr w14:paraId="2A654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76D31B48">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3A97F623">
            <w:pPr>
              <w:contextualSpacing/>
              <w:rPr>
                <w:rFonts w:ascii="Times New Roman" w:hAnsi="Times New Roman"/>
                <w:b/>
                <w:spacing w:val="-3"/>
              </w:rPr>
            </w:pPr>
            <w:r>
              <w:rPr>
                <w:rFonts w:ascii="Times New Roman" w:hAnsi="Times New Roman"/>
              </w:rPr>
              <w:t>Практическое занятие. Выполнение комплекса ОРУ</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1E19F80">
            <w:pPr>
              <w:contextualSpacing/>
              <w:jc w:val="center"/>
              <w:rPr>
                <w:rFonts w:ascii="Times New Roman" w:hAnsi="Times New Roman"/>
              </w:rPr>
            </w:pPr>
            <w:r>
              <w:rPr>
                <w:rFonts w:ascii="Times New Roman" w:hAnsi="Times New Roman"/>
              </w:rPr>
              <w:t>1</w:t>
            </w:r>
          </w:p>
        </w:tc>
        <w:tc>
          <w:tcPr>
            <w:tcW w:w="1475" w:type="dxa"/>
            <w:vMerge w:val="continue"/>
            <w:tcBorders>
              <w:top w:val="single" w:color="000000" w:sz="4" w:space="0"/>
              <w:left w:val="single" w:color="000000" w:sz="4" w:space="0"/>
              <w:bottom w:val="single" w:color="000000" w:sz="4" w:space="0"/>
              <w:right w:val="single" w:color="000000" w:sz="4" w:space="0"/>
            </w:tcBorders>
          </w:tcPr>
          <w:p w14:paraId="091BFABF">
            <w:pPr>
              <w:rPr>
                <w:rFonts w:ascii="Times New Roman" w:hAnsi="Times New Roman"/>
              </w:rPr>
            </w:pPr>
          </w:p>
        </w:tc>
      </w:tr>
      <w:tr w14:paraId="5034B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1"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5BF7DF3F">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080BA2B0">
            <w:pPr>
              <w:contextualSpacing/>
              <w:rPr>
                <w:rFonts w:ascii="Times New Roman" w:hAnsi="Times New Roman"/>
              </w:rPr>
            </w:pPr>
            <w:r>
              <w:rPr>
                <w:rFonts w:ascii="Times New Roman" w:hAnsi="Times New Roman"/>
              </w:rPr>
              <w:t>Практическое занятие. Контроль выполнения комплексов ОРУ.</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F744FC0">
            <w:pPr>
              <w:contextualSpacing/>
              <w:jc w:val="center"/>
              <w:rPr>
                <w:rFonts w:ascii="Times New Roman" w:hAnsi="Times New Roman"/>
              </w:rPr>
            </w:pPr>
            <w:r>
              <w:rPr>
                <w:rFonts w:ascii="Times New Roman" w:hAnsi="Times New Roman"/>
              </w:rPr>
              <w:t>-</w:t>
            </w:r>
          </w:p>
        </w:tc>
        <w:tc>
          <w:tcPr>
            <w:tcW w:w="1475" w:type="dxa"/>
            <w:vMerge w:val="continue"/>
            <w:tcBorders>
              <w:top w:val="single" w:color="000000" w:sz="4" w:space="0"/>
              <w:left w:val="single" w:color="000000" w:sz="4" w:space="0"/>
              <w:bottom w:val="single" w:color="000000" w:sz="4" w:space="0"/>
              <w:right w:val="single" w:color="000000" w:sz="4" w:space="0"/>
            </w:tcBorders>
          </w:tcPr>
          <w:p w14:paraId="31124B92">
            <w:pPr>
              <w:rPr>
                <w:rFonts w:ascii="Times New Roman" w:hAnsi="Times New Roman"/>
              </w:rPr>
            </w:pPr>
          </w:p>
        </w:tc>
      </w:tr>
      <w:tr w14:paraId="29FB1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1"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4E79B771">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3B627BC7">
            <w:pPr>
              <w:contextualSpacing/>
              <w:rPr>
                <w:rFonts w:ascii="Times New Roman" w:hAnsi="Times New Roman"/>
              </w:rPr>
            </w:pPr>
            <w:r>
              <w:rPr>
                <w:rFonts w:ascii="Times New Roman" w:hAnsi="Times New Roman"/>
              </w:rPr>
              <w:t>Практическое занятие. Техника выполнения упражнений по атлетической гимнастике. Методы регулирования нагрузки.</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38ECB14">
            <w:pPr>
              <w:contextualSpacing/>
              <w:jc w:val="center"/>
              <w:rPr>
                <w:rFonts w:ascii="Times New Roman" w:hAnsi="Times New Roman"/>
              </w:rPr>
            </w:pPr>
            <w:r>
              <w:rPr>
                <w:rFonts w:ascii="Times New Roman" w:hAnsi="Times New Roman"/>
              </w:rPr>
              <w:t>1</w:t>
            </w:r>
          </w:p>
        </w:tc>
        <w:tc>
          <w:tcPr>
            <w:tcW w:w="1475" w:type="dxa"/>
            <w:vMerge w:val="continue"/>
            <w:tcBorders>
              <w:top w:val="single" w:color="000000" w:sz="4" w:space="0"/>
              <w:left w:val="single" w:color="000000" w:sz="4" w:space="0"/>
              <w:bottom w:val="single" w:color="000000" w:sz="4" w:space="0"/>
              <w:right w:val="single" w:color="000000" w:sz="4" w:space="0"/>
            </w:tcBorders>
          </w:tcPr>
          <w:p w14:paraId="7CEA8CAC">
            <w:pPr>
              <w:rPr>
                <w:rFonts w:ascii="Times New Roman" w:hAnsi="Times New Roman"/>
              </w:rPr>
            </w:pPr>
          </w:p>
        </w:tc>
      </w:tr>
      <w:tr w14:paraId="7C841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1"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62B5A5E6">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33653FF0">
            <w:pPr>
              <w:contextualSpacing/>
              <w:rPr>
                <w:rFonts w:ascii="Times New Roman" w:hAnsi="Times New Roman"/>
              </w:rPr>
            </w:pPr>
            <w:r>
              <w:rPr>
                <w:rFonts w:ascii="Times New Roman" w:hAnsi="Times New Roman"/>
              </w:rPr>
              <w:t xml:space="preserve">Практическое занятие. Контроль комбинации </w:t>
            </w:r>
            <w:r>
              <w:rPr>
                <w:rFonts w:ascii="Times New Roman" w:hAnsi="Times New Roman"/>
                <w:spacing w:val="-3"/>
              </w:rPr>
              <w:t>на бревне, брусьях.</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BB1537A">
            <w:pPr>
              <w:contextualSpacing/>
              <w:jc w:val="center"/>
              <w:rPr>
                <w:rFonts w:ascii="Times New Roman" w:hAnsi="Times New Roman"/>
              </w:rPr>
            </w:pPr>
            <w:r>
              <w:rPr>
                <w:rFonts w:ascii="Times New Roman" w:hAnsi="Times New Roman"/>
              </w:rPr>
              <w:t>1</w:t>
            </w:r>
          </w:p>
        </w:tc>
        <w:tc>
          <w:tcPr>
            <w:tcW w:w="1475" w:type="dxa"/>
            <w:vMerge w:val="continue"/>
            <w:tcBorders>
              <w:top w:val="single" w:color="000000" w:sz="4" w:space="0"/>
              <w:left w:val="single" w:color="000000" w:sz="4" w:space="0"/>
              <w:bottom w:val="single" w:color="000000" w:sz="4" w:space="0"/>
              <w:right w:val="single" w:color="000000" w:sz="4" w:space="0"/>
            </w:tcBorders>
          </w:tcPr>
          <w:p w14:paraId="0B7FBAA9">
            <w:pPr>
              <w:rPr>
                <w:rFonts w:ascii="Times New Roman" w:hAnsi="Times New Roman"/>
              </w:rPr>
            </w:pPr>
          </w:p>
        </w:tc>
      </w:tr>
      <w:tr w14:paraId="098B8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1"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59E1B121">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47522748">
            <w:pPr>
              <w:contextualSpacing/>
              <w:rPr>
                <w:rFonts w:ascii="Times New Roman" w:hAnsi="Times New Roman"/>
              </w:rPr>
            </w:pPr>
            <w:r>
              <w:rPr>
                <w:rFonts w:ascii="Times New Roman" w:hAnsi="Times New Roman"/>
              </w:rPr>
              <w:t>Практическое занятие. Контроль выполнения упражнений по атлетической гимнастике. ППФП</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D635711">
            <w:pPr>
              <w:contextualSpacing/>
              <w:jc w:val="center"/>
              <w:rPr>
                <w:rFonts w:ascii="Times New Roman" w:hAnsi="Times New Roman"/>
              </w:rPr>
            </w:pPr>
            <w:r>
              <w:rPr>
                <w:rFonts w:ascii="Times New Roman" w:hAnsi="Times New Roman"/>
              </w:rPr>
              <w:t>1</w:t>
            </w:r>
          </w:p>
        </w:tc>
        <w:tc>
          <w:tcPr>
            <w:tcW w:w="1475" w:type="dxa"/>
            <w:vMerge w:val="continue"/>
            <w:tcBorders>
              <w:top w:val="single" w:color="000000" w:sz="4" w:space="0"/>
              <w:left w:val="single" w:color="000000" w:sz="4" w:space="0"/>
              <w:bottom w:val="single" w:color="000000" w:sz="4" w:space="0"/>
              <w:right w:val="single" w:color="000000" w:sz="4" w:space="0"/>
            </w:tcBorders>
          </w:tcPr>
          <w:p w14:paraId="143B10F6">
            <w:pPr>
              <w:rPr>
                <w:rFonts w:ascii="Times New Roman" w:hAnsi="Times New Roman"/>
              </w:rPr>
            </w:pPr>
          </w:p>
        </w:tc>
      </w:tr>
      <w:tr w14:paraId="55FCC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1"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7664B1B4">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64C2BC5F">
            <w:pPr>
              <w:contextualSpacing/>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F799165">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2445E474">
            <w:pPr>
              <w:rPr>
                <w:rFonts w:ascii="Times New Roman" w:hAnsi="Times New Roman"/>
              </w:rPr>
            </w:pPr>
          </w:p>
        </w:tc>
      </w:tr>
      <w:tr w14:paraId="01EFE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15" w:type="dxa"/>
            <w:gridSpan w:val="2"/>
            <w:tcBorders>
              <w:top w:val="single" w:color="000000" w:sz="4" w:space="0"/>
              <w:left w:val="single" w:color="000000" w:sz="4" w:space="0"/>
              <w:bottom w:val="single" w:color="000000" w:sz="4" w:space="0"/>
              <w:right w:val="single" w:color="000000" w:sz="4" w:space="0"/>
            </w:tcBorders>
          </w:tcPr>
          <w:p w14:paraId="68287292">
            <w:pPr>
              <w:contextualSpacing/>
              <w:rPr>
                <w:rFonts w:ascii="Times New Roman" w:hAnsi="Times New Roman"/>
                <w:b/>
                <w:spacing w:val="-3"/>
              </w:rPr>
            </w:pPr>
            <w:bookmarkStart w:id="11" w:name="_Hlk78471700"/>
            <w:bookmarkEnd w:id="11"/>
            <w:r>
              <w:rPr>
                <w:rFonts w:ascii="Times New Roman" w:hAnsi="Times New Roman"/>
                <w:b/>
              </w:rPr>
              <w:t>Раздел 6. Бадминтон</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DF478BA">
            <w:pPr>
              <w:jc w:val="center"/>
              <w:rPr>
                <w:rFonts w:ascii="Times New Roman" w:hAnsi="Times New Roman"/>
                <w:b/>
              </w:rPr>
            </w:pPr>
            <w:r>
              <w:rPr>
                <w:rFonts w:ascii="Times New Roman" w:hAnsi="Times New Roman"/>
                <w:b/>
              </w:rPr>
              <w:t>12</w:t>
            </w:r>
          </w:p>
        </w:tc>
        <w:tc>
          <w:tcPr>
            <w:tcW w:w="1475" w:type="dxa"/>
            <w:vMerge w:val="restart"/>
            <w:tcBorders>
              <w:top w:val="single" w:color="000000" w:sz="4" w:space="0"/>
              <w:left w:val="single" w:color="000000" w:sz="4" w:space="0"/>
              <w:bottom w:val="single" w:color="000000" w:sz="4" w:space="0"/>
              <w:right w:val="single" w:color="000000" w:sz="4" w:space="0"/>
            </w:tcBorders>
          </w:tcPr>
          <w:p w14:paraId="0775B390">
            <w:pPr>
              <w:jc w:val="center"/>
              <w:rPr>
                <w:rFonts w:ascii="Times New Roman" w:hAnsi="Times New Roman"/>
              </w:rPr>
            </w:pPr>
          </w:p>
          <w:p w14:paraId="0FD15CE7">
            <w:pPr>
              <w:jc w:val="center"/>
              <w:rPr>
                <w:rFonts w:ascii="Times New Roman" w:hAnsi="Times New Roman"/>
              </w:rPr>
            </w:pPr>
          </w:p>
          <w:p w14:paraId="6DB29A25">
            <w:pPr>
              <w:jc w:val="center"/>
              <w:rPr>
                <w:rFonts w:ascii="Times New Roman" w:hAnsi="Times New Roman"/>
              </w:rPr>
            </w:pPr>
            <w:r>
              <w:rPr>
                <w:rFonts w:ascii="Times New Roman" w:hAnsi="Times New Roman"/>
              </w:rPr>
              <w:t>ОК 04</w:t>
            </w:r>
          </w:p>
          <w:p w14:paraId="49AD7AD0">
            <w:pPr>
              <w:jc w:val="center"/>
              <w:rPr>
                <w:rFonts w:ascii="Times New Roman" w:hAnsi="Times New Roman"/>
              </w:rPr>
            </w:pPr>
            <w:r>
              <w:rPr>
                <w:rFonts w:ascii="Times New Roman" w:hAnsi="Times New Roman"/>
              </w:rPr>
              <w:t>ОК 08</w:t>
            </w:r>
          </w:p>
          <w:p w14:paraId="04D23C13">
            <w:pPr>
              <w:jc w:val="center"/>
              <w:rPr>
                <w:rFonts w:ascii="Times New Roman" w:hAnsi="Times New Roman"/>
                <w:b/>
                <w:i/>
              </w:rPr>
            </w:pPr>
          </w:p>
        </w:tc>
      </w:tr>
      <w:tr w14:paraId="38AF9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67C49F74">
            <w:pPr>
              <w:rPr>
                <w:rFonts w:ascii="Times New Roman" w:hAnsi="Times New Roman"/>
                <w:b/>
              </w:rPr>
            </w:pPr>
            <w:r>
              <w:rPr>
                <w:rFonts w:ascii="Times New Roman" w:hAnsi="Times New Roman"/>
                <w:b/>
              </w:rPr>
              <w:t xml:space="preserve">Тема.6.1. </w:t>
            </w:r>
          </w:p>
          <w:p w14:paraId="7487A8B1">
            <w:pPr>
              <w:rPr>
                <w:rFonts w:ascii="Times New Roman" w:hAnsi="Times New Roman"/>
                <w:b/>
              </w:rPr>
            </w:pPr>
          </w:p>
          <w:p w14:paraId="2B6977D1">
            <w:pPr>
              <w:rPr>
                <w:rFonts w:ascii="Times New Roman" w:hAnsi="Times New Roman"/>
              </w:rPr>
            </w:pPr>
            <w:r>
              <w:rPr>
                <w:rFonts w:ascii="Times New Roman" w:hAnsi="Times New Roman"/>
              </w:rPr>
              <w:t>Игровая стойка, основные удары в бадминтоне</w:t>
            </w:r>
          </w:p>
        </w:tc>
        <w:tc>
          <w:tcPr>
            <w:tcW w:w="8079" w:type="dxa"/>
            <w:tcBorders>
              <w:top w:val="single" w:color="000000" w:sz="4" w:space="0"/>
              <w:left w:val="single" w:color="000000" w:sz="4" w:space="0"/>
              <w:bottom w:val="single" w:color="000000" w:sz="4" w:space="0"/>
              <w:right w:val="single" w:color="000000" w:sz="4" w:space="0"/>
            </w:tcBorders>
          </w:tcPr>
          <w:p w14:paraId="75AB4DE8">
            <w:pPr>
              <w:contextualSpacing/>
              <w:rPr>
                <w:rFonts w:ascii="Times New Roman" w:hAnsi="Times New Roman"/>
                <w:b/>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AA2BD8F">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5E9087EB">
            <w:pPr>
              <w:rPr>
                <w:rFonts w:ascii="Times New Roman" w:hAnsi="Times New Roman"/>
              </w:rPr>
            </w:pPr>
          </w:p>
        </w:tc>
      </w:tr>
      <w:tr w14:paraId="4B6D4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3"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6300E7D5">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72F5610C">
            <w:pPr>
              <w:contextualSpacing/>
              <w:rPr>
                <w:rFonts w:ascii="Times New Roman" w:hAnsi="Times New Roman"/>
                <w:spacing w:val="-3"/>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C749714">
            <w:pPr>
              <w:tabs>
                <w:tab w:val="left" w:pos="705"/>
              </w:tabs>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09D50FE6">
            <w:pPr>
              <w:rPr>
                <w:rFonts w:ascii="Times New Roman" w:hAnsi="Times New Roman"/>
              </w:rPr>
            </w:pPr>
          </w:p>
        </w:tc>
      </w:tr>
      <w:tr w14:paraId="2C870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1"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344C7AD6">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4237E645">
            <w:pPr>
              <w:contextualSpacing/>
              <w:jc w:val="both"/>
              <w:rPr>
                <w:rFonts w:ascii="Times New Roman" w:hAnsi="Times New Roman"/>
                <w:spacing w:val="-3"/>
              </w:rPr>
            </w:pPr>
            <w:r>
              <w:rPr>
                <w:rFonts w:ascii="Times New Roman" w:hAnsi="Times New Roman"/>
              </w:rPr>
              <w:t>Практическое занятие. Выполнение упражнений для укрепления мышц кистей, плечевого пояса, ног, брюшного пресса</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A9A1DAE">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6FA2CFDB">
            <w:pPr>
              <w:rPr>
                <w:rFonts w:ascii="Times New Roman" w:hAnsi="Times New Roman"/>
              </w:rPr>
            </w:pPr>
          </w:p>
        </w:tc>
      </w:tr>
      <w:tr w14:paraId="0694F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8"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5A08D414">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30E8DFF4">
            <w:pPr>
              <w:contextualSpacing/>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CB35C88">
            <w:pPr>
              <w:tabs>
                <w:tab w:val="left" w:pos="705"/>
              </w:tabs>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6F331DBF">
            <w:pPr>
              <w:rPr>
                <w:rFonts w:ascii="Times New Roman" w:hAnsi="Times New Roman"/>
              </w:rPr>
            </w:pPr>
          </w:p>
        </w:tc>
      </w:tr>
      <w:tr w14:paraId="20FD6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1A809185">
            <w:pPr>
              <w:rPr>
                <w:rFonts w:ascii="Times New Roman" w:hAnsi="Times New Roman"/>
                <w:b/>
              </w:rPr>
            </w:pPr>
            <w:r>
              <w:rPr>
                <w:rFonts w:ascii="Times New Roman" w:hAnsi="Times New Roman"/>
                <w:b/>
              </w:rPr>
              <w:t xml:space="preserve">Тема 6.2. </w:t>
            </w:r>
          </w:p>
          <w:p w14:paraId="2EF30412">
            <w:pPr>
              <w:rPr>
                <w:rFonts w:ascii="Times New Roman" w:hAnsi="Times New Roman"/>
                <w:b/>
              </w:rPr>
            </w:pPr>
          </w:p>
          <w:p w14:paraId="4C90240C">
            <w:pPr>
              <w:rPr>
                <w:rFonts w:ascii="Times New Roman" w:hAnsi="Times New Roman"/>
              </w:rPr>
            </w:pPr>
            <w:r>
              <w:rPr>
                <w:rFonts w:ascii="Times New Roman" w:hAnsi="Times New Roman"/>
              </w:rPr>
              <w:t>Подачи</w:t>
            </w:r>
          </w:p>
        </w:tc>
        <w:tc>
          <w:tcPr>
            <w:tcW w:w="8079" w:type="dxa"/>
            <w:tcBorders>
              <w:top w:val="single" w:color="000000" w:sz="4" w:space="0"/>
              <w:left w:val="single" w:color="000000" w:sz="4" w:space="0"/>
              <w:bottom w:val="single" w:color="000000" w:sz="4" w:space="0"/>
              <w:right w:val="single" w:color="000000" w:sz="4" w:space="0"/>
            </w:tcBorders>
          </w:tcPr>
          <w:p w14:paraId="04980B50">
            <w:pPr>
              <w:contextualSpacing/>
              <w:rPr>
                <w:rFonts w:ascii="Times New Roman" w:hAnsi="Times New Roman"/>
                <w:b/>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8A911C8">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tcPr>
          <w:p w14:paraId="5CC9EADB">
            <w:pPr>
              <w:jc w:val="center"/>
              <w:rPr>
                <w:rFonts w:ascii="Times New Roman" w:hAnsi="Times New Roman"/>
              </w:rPr>
            </w:pPr>
          </w:p>
          <w:p w14:paraId="309AD0BD">
            <w:pPr>
              <w:jc w:val="center"/>
              <w:rPr>
                <w:rFonts w:ascii="Times New Roman" w:hAnsi="Times New Roman"/>
              </w:rPr>
            </w:pPr>
            <w:r>
              <w:rPr>
                <w:rFonts w:ascii="Times New Roman" w:hAnsi="Times New Roman"/>
              </w:rPr>
              <w:t>ОК 04</w:t>
            </w:r>
          </w:p>
          <w:p w14:paraId="44F54FA7">
            <w:pPr>
              <w:jc w:val="center"/>
              <w:rPr>
                <w:rFonts w:ascii="Times New Roman" w:hAnsi="Times New Roman"/>
              </w:rPr>
            </w:pPr>
            <w:r>
              <w:rPr>
                <w:rFonts w:ascii="Times New Roman" w:hAnsi="Times New Roman"/>
              </w:rPr>
              <w:t>ОК 08</w:t>
            </w:r>
          </w:p>
          <w:p w14:paraId="349EB590">
            <w:pPr>
              <w:jc w:val="center"/>
              <w:rPr>
                <w:rFonts w:ascii="Times New Roman" w:hAnsi="Times New Roman"/>
                <w:b/>
              </w:rPr>
            </w:pPr>
          </w:p>
        </w:tc>
      </w:tr>
      <w:tr w14:paraId="391E4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63A8E68B">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2D179F35">
            <w:pPr>
              <w:contextualSpacing/>
              <w:rPr>
                <w:rFonts w:ascii="Times New Roman" w:hAnsi="Times New Roman"/>
                <w:spacing w:val="-3"/>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93AAD1B">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32965161">
            <w:pPr>
              <w:rPr>
                <w:rFonts w:ascii="Times New Roman" w:hAnsi="Times New Roman"/>
              </w:rPr>
            </w:pPr>
          </w:p>
        </w:tc>
      </w:tr>
      <w:tr w14:paraId="33374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46C4CB49">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44B18579">
            <w:pPr>
              <w:contextualSpacing/>
              <w:jc w:val="both"/>
              <w:rPr>
                <w:rFonts w:ascii="Times New Roman" w:hAnsi="Times New Roman"/>
                <w:spacing w:val="-3"/>
              </w:rPr>
            </w:pPr>
            <w:r>
              <w:rPr>
                <w:rFonts w:ascii="Times New Roman" w:hAnsi="Times New Roman"/>
              </w:rPr>
              <w:t>Практическое занятие. Отработка подач</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6AE1DE9">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10CD6034">
            <w:pPr>
              <w:rPr>
                <w:rFonts w:ascii="Times New Roman" w:hAnsi="Times New Roman"/>
              </w:rPr>
            </w:pPr>
          </w:p>
        </w:tc>
      </w:tr>
      <w:tr w14:paraId="54A2A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677CF8D6">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19024B5E">
            <w:pPr>
              <w:contextualSpacing/>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15E714C">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2C042080">
            <w:pPr>
              <w:rPr>
                <w:rFonts w:ascii="Times New Roman" w:hAnsi="Times New Roman"/>
              </w:rPr>
            </w:pPr>
          </w:p>
        </w:tc>
      </w:tr>
      <w:tr w14:paraId="3E58E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76C246BE">
            <w:pPr>
              <w:rPr>
                <w:rFonts w:ascii="Times New Roman" w:hAnsi="Times New Roman"/>
                <w:b/>
              </w:rPr>
            </w:pPr>
            <w:r>
              <w:rPr>
                <w:rFonts w:ascii="Times New Roman" w:hAnsi="Times New Roman"/>
                <w:b/>
              </w:rPr>
              <w:t xml:space="preserve">Тема 6.3. </w:t>
            </w:r>
          </w:p>
          <w:p w14:paraId="3CD2C697">
            <w:pPr>
              <w:rPr>
                <w:rFonts w:ascii="Times New Roman" w:hAnsi="Times New Roman"/>
                <w:b/>
              </w:rPr>
            </w:pPr>
          </w:p>
          <w:p w14:paraId="44611BB8">
            <w:pPr>
              <w:rPr>
                <w:rFonts w:ascii="Times New Roman" w:hAnsi="Times New Roman"/>
              </w:rPr>
            </w:pPr>
            <w:r>
              <w:rPr>
                <w:rFonts w:ascii="Times New Roman" w:hAnsi="Times New Roman"/>
              </w:rPr>
              <w:t>Нападающий удар</w:t>
            </w:r>
          </w:p>
        </w:tc>
        <w:tc>
          <w:tcPr>
            <w:tcW w:w="8079" w:type="dxa"/>
            <w:tcBorders>
              <w:top w:val="single" w:color="000000" w:sz="4" w:space="0"/>
              <w:left w:val="single" w:color="000000" w:sz="4" w:space="0"/>
              <w:bottom w:val="single" w:color="000000" w:sz="4" w:space="0"/>
              <w:right w:val="single" w:color="000000" w:sz="4" w:space="0"/>
            </w:tcBorders>
          </w:tcPr>
          <w:p w14:paraId="683FD68C">
            <w:pPr>
              <w:contextualSpacing/>
              <w:rPr>
                <w:rFonts w:ascii="Times New Roman" w:hAnsi="Times New Roman"/>
                <w:spacing w:val="-3"/>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2224274">
            <w:pPr>
              <w:contextualSpacing/>
              <w:jc w:val="center"/>
              <w:rPr>
                <w:rFonts w:ascii="Times New Roman" w:hAnsi="Times New Roman"/>
              </w:rPr>
            </w:pPr>
            <w:r>
              <w:rPr>
                <w:rFonts w:ascii="Times New Roman" w:hAnsi="Times New Roman"/>
              </w:rPr>
              <w:t>2</w:t>
            </w:r>
          </w:p>
        </w:tc>
        <w:tc>
          <w:tcPr>
            <w:tcW w:w="1475" w:type="dxa"/>
            <w:vMerge w:val="restart"/>
            <w:tcBorders>
              <w:top w:val="single" w:color="000000" w:sz="4" w:space="0"/>
              <w:left w:val="single" w:color="000000" w:sz="4" w:space="0"/>
              <w:bottom w:val="single" w:color="000000" w:sz="4" w:space="0"/>
              <w:right w:val="single" w:color="000000" w:sz="4" w:space="0"/>
            </w:tcBorders>
          </w:tcPr>
          <w:p w14:paraId="206520B0">
            <w:pPr>
              <w:jc w:val="center"/>
              <w:rPr>
                <w:rFonts w:ascii="Times New Roman" w:hAnsi="Times New Roman"/>
              </w:rPr>
            </w:pPr>
          </w:p>
          <w:p w14:paraId="117028D8">
            <w:pPr>
              <w:jc w:val="center"/>
              <w:rPr>
                <w:rFonts w:ascii="Times New Roman" w:hAnsi="Times New Roman"/>
              </w:rPr>
            </w:pPr>
            <w:r>
              <w:rPr>
                <w:rFonts w:ascii="Times New Roman" w:hAnsi="Times New Roman"/>
              </w:rPr>
              <w:t>ОК 04</w:t>
            </w:r>
          </w:p>
          <w:p w14:paraId="304801D0">
            <w:pPr>
              <w:jc w:val="center"/>
              <w:rPr>
                <w:rFonts w:ascii="Times New Roman" w:hAnsi="Times New Roman"/>
              </w:rPr>
            </w:pPr>
            <w:r>
              <w:rPr>
                <w:rFonts w:ascii="Times New Roman" w:hAnsi="Times New Roman"/>
              </w:rPr>
              <w:t>ОК 08</w:t>
            </w:r>
          </w:p>
          <w:p w14:paraId="2577123C">
            <w:pPr>
              <w:jc w:val="center"/>
              <w:rPr>
                <w:rFonts w:ascii="Times New Roman" w:hAnsi="Times New Roman"/>
                <w:b/>
              </w:rPr>
            </w:pPr>
          </w:p>
        </w:tc>
      </w:tr>
      <w:tr w14:paraId="631FB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9"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5D240FF6">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0EAF5760">
            <w:pPr>
              <w:contextualSpacing/>
              <w:jc w:val="both"/>
              <w:rPr>
                <w:rFonts w:ascii="Times New Roman" w:hAnsi="Times New Roman"/>
                <w:spacing w:val="-3"/>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B353699">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02EE4F49">
            <w:pPr>
              <w:rPr>
                <w:rFonts w:ascii="Times New Roman" w:hAnsi="Times New Roman"/>
              </w:rPr>
            </w:pPr>
          </w:p>
        </w:tc>
      </w:tr>
      <w:tr w14:paraId="4D222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1"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0D738DA4">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57639754">
            <w:pPr>
              <w:contextualSpacing/>
              <w:jc w:val="both"/>
              <w:rPr>
                <w:rFonts w:ascii="Times New Roman" w:hAnsi="Times New Roman"/>
                <w:b/>
                <w:spacing w:val="-3"/>
              </w:rPr>
            </w:pPr>
            <w:r>
              <w:rPr>
                <w:rFonts w:ascii="Times New Roman" w:hAnsi="Times New Roman"/>
              </w:rPr>
              <w:t xml:space="preserve">Практическое занятие. Отработка атакующих ударов, нападающего удара </w:t>
            </w:r>
            <w:r>
              <w:rPr>
                <w:rFonts w:ascii="Times New Roman" w:hAnsi="Times New Roman"/>
                <w:spacing w:val="-3"/>
              </w:rPr>
              <w:t>«смэш»</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3EF8866">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2735E72F">
            <w:pPr>
              <w:rPr>
                <w:rFonts w:ascii="Times New Roman" w:hAnsi="Times New Roman"/>
              </w:rPr>
            </w:pPr>
          </w:p>
        </w:tc>
      </w:tr>
      <w:tr w14:paraId="22492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6"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2B149D9D">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40735BFB">
            <w:pPr>
              <w:contextualSpacing/>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213265C">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7D2CC84C">
            <w:pPr>
              <w:rPr>
                <w:rFonts w:ascii="Times New Roman" w:hAnsi="Times New Roman"/>
              </w:rPr>
            </w:pPr>
          </w:p>
        </w:tc>
      </w:tr>
      <w:tr w14:paraId="6DF85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51BD944E">
            <w:pPr>
              <w:rPr>
                <w:rFonts w:ascii="Times New Roman" w:hAnsi="Times New Roman"/>
              </w:rPr>
            </w:pPr>
            <w:r>
              <w:rPr>
                <w:rFonts w:ascii="Times New Roman" w:hAnsi="Times New Roman"/>
                <w:b/>
              </w:rPr>
              <w:t>Тема 6.4</w:t>
            </w:r>
            <w:r>
              <w:rPr>
                <w:rFonts w:ascii="Times New Roman" w:hAnsi="Times New Roman"/>
              </w:rPr>
              <w:t xml:space="preserve">.  </w:t>
            </w:r>
          </w:p>
          <w:p w14:paraId="0F0CA9C5">
            <w:pPr>
              <w:rPr>
                <w:rFonts w:ascii="Times New Roman" w:hAnsi="Times New Roman"/>
              </w:rPr>
            </w:pPr>
          </w:p>
          <w:p w14:paraId="2B368A7F">
            <w:pPr>
              <w:rPr>
                <w:rFonts w:ascii="Times New Roman" w:hAnsi="Times New Roman"/>
              </w:rPr>
            </w:pPr>
            <w:r>
              <w:rPr>
                <w:rFonts w:ascii="Times New Roman" w:hAnsi="Times New Roman"/>
              </w:rPr>
              <w:t>Судейство соревнований по бадминтону</w:t>
            </w:r>
          </w:p>
        </w:tc>
        <w:tc>
          <w:tcPr>
            <w:tcW w:w="8079" w:type="dxa"/>
            <w:tcBorders>
              <w:top w:val="single" w:color="000000" w:sz="4" w:space="0"/>
              <w:left w:val="single" w:color="000000" w:sz="4" w:space="0"/>
              <w:bottom w:val="single" w:color="000000" w:sz="4" w:space="0"/>
              <w:right w:val="single" w:color="000000" w:sz="4" w:space="0"/>
            </w:tcBorders>
          </w:tcPr>
          <w:p w14:paraId="10C4FFC3">
            <w:pPr>
              <w:contextualSpacing/>
              <w:jc w:val="both"/>
              <w:rPr>
                <w:rFonts w:ascii="Times New Roman" w:hAnsi="Times New Roman"/>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21EAACF">
            <w:pPr>
              <w:contextualSpacing/>
              <w:jc w:val="center"/>
              <w:rPr>
                <w:rFonts w:ascii="Times New Roman" w:hAnsi="Times New Roman"/>
              </w:rPr>
            </w:pPr>
            <w:r>
              <w:rPr>
                <w:rFonts w:ascii="Times New Roman" w:hAnsi="Times New Roman"/>
              </w:rPr>
              <w:t>6</w:t>
            </w:r>
          </w:p>
        </w:tc>
        <w:tc>
          <w:tcPr>
            <w:tcW w:w="1475" w:type="dxa"/>
            <w:vMerge w:val="restart"/>
            <w:tcBorders>
              <w:top w:val="single" w:color="000000" w:sz="4" w:space="0"/>
              <w:left w:val="single" w:color="000000" w:sz="4" w:space="0"/>
              <w:bottom w:val="single" w:color="000000" w:sz="4" w:space="0"/>
              <w:right w:val="single" w:color="000000" w:sz="4" w:space="0"/>
            </w:tcBorders>
          </w:tcPr>
          <w:p w14:paraId="251BE762">
            <w:pPr>
              <w:rPr>
                <w:rFonts w:ascii="Times New Roman" w:hAnsi="Times New Roman"/>
              </w:rPr>
            </w:pPr>
          </w:p>
          <w:p w14:paraId="55A65BAC">
            <w:pPr>
              <w:jc w:val="center"/>
              <w:rPr>
                <w:rFonts w:ascii="Times New Roman" w:hAnsi="Times New Roman"/>
              </w:rPr>
            </w:pPr>
            <w:r>
              <w:rPr>
                <w:rFonts w:ascii="Times New Roman" w:hAnsi="Times New Roman"/>
              </w:rPr>
              <w:t>ОК 04</w:t>
            </w:r>
          </w:p>
          <w:p w14:paraId="5E9BCCC6">
            <w:pPr>
              <w:jc w:val="center"/>
              <w:rPr>
                <w:rFonts w:ascii="Times New Roman" w:hAnsi="Times New Roman"/>
              </w:rPr>
            </w:pPr>
            <w:r>
              <w:rPr>
                <w:rFonts w:ascii="Times New Roman" w:hAnsi="Times New Roman"/>
              </w:rPr>
              <w:t>ОК 08</w:t>
            </w:r>
          </w:p>
          <w:p w14:paraId="62E82BB1">
            <w:pPr>
              <w:rPr>
                <w:rFonts w:ascii="Times New Roman" w:hAnsi="Times New Roman"/>
              </w:rPr>
            </w:pPr>
          </w:p>
        </w:tc>
      </w:tr>
      <w:tr w14:paraId="0B217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69351A32">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5B354F42">
            <w:pPr>
              <w:contextualSpacing/>
              <w:jc w:val="both"/>
              <w:rPr>
                <w:rFonts w:ascii="Times New Roman" w:hAnsi="Times New Roman"/>
                <w:b/>
                <w:spacing w:val="-3"/>
              </w:rPr>
            </w:pPr>
            <w:r>
              <w:rPr>
                <w:rFonts w:ascii="Times New Roman" w:hAnsi="Times New Roman"/>
                <w:b/>
              </w:rPr>
              <w:t>В том числе практических занятий</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569069E">
            <w:pPr>
              <w:contextualSpacing/>
              <w:jc w:val="center"/>
              <w:rPr>
                <w:rFonts w:ascii="Times New Roman" w:hAnsi="Times New Roman"/>
              </w:rPr>
            </w:pPr>
            <w:r>
              <w:rPr>
                <w:rFonts w:ascii="Times New Roman" w:hAnsi="Times New Roman"/>
              </w:rPr>
              <w:t>6</w:t>
            </w:r>
          </w:p>
        </w:tc>
        <w:tc>
          <w:tcPr>
            <w:tcW w:w="1475" w:type="dxa"/>
            <w:vMerge w:val="continue"/>
            <w:tcBorders>
              <w:top w:val="single" w:color="000000" w:sz="4" w:space="0"/>
              <w:left w:val="single" w:color="000000" w:sz="4" w:space="0"/>
              <w:bottom w:val="single" w:color="000000" w:sz="4" w:space="0"/>
              <w:right w:val="single" w:color="000000" w:sz="4" w:space="0"/>
            </w:tcBorders>
          </w:tcPr>
          <w:p w14:paraId="0016D970">
            <w:pPr>
              <w:rPr>
                <w:rFonts w:ascii="Times New Roman" w:hAnsi="Times New Roman"/>
              </w:rPr>
            </w:pPr>
          </w:p>
        </w:tc>
      </w:tr>
      <w:tr w14:paraId="75EC7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2157E587">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44257D8C">
            <w:pPr>
              <w:contextualSpacing/>
              <w:jc w:val="both"/>
              <w:rPr>
                <w:rFonts w:ascii="Times New Roman" w:hAnsi="Times New Roman"/>
              </w:rPr>
            </w:pPr>
            <w:r>
              <w:rPr>
                <w:rFonts w:ascii="Times New Roman" w:hAnsi="Times New Roman"/>
              </w:rPr>
              <w:t>Практическое занятие. Игра по упрощённым правилам. Судейство соревнований по бадминтону</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B445B4F">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018F6A31">
            <w:pPr>
              <w:rPr>
                <w:rFonts w:ascii="Times New Roman" w:hAnsi="Times New Roman"/>
              </w:rPr>
            </w:pPr>
          </w:p>
        </w:tc>
      </w:tr>
      <w:tr w14:paraId="04B6C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37A30101">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5B4CDED3">
            <w:pPr>
              <w:contextualSpacing/>
              <w:jc w:val="both"/>
              <w:rPr>
                <w:rFonts w:ascii="Times New Roman" w:hAnsi="Times New Roman"/>
              </w:rPr>
            </w:pPr>
            <w:r>
              <w:rPr>
                <w:rFonts w:ascii="Times New Roman" w:hAnsi="Times New Roman"/>
              </w:rPr>
              <w:t xml:space="preserve">Практическое занятие. Контроль </w:t>
            </w:r>
            <w:r>
              <w:rPr>
                <w:rFonts w:ascii="Times New Roman" w:hAnsi="Times New Roman"/>
                <w:spacing w:val="-3"/>
              </w:rPr>
              <w:t>техники подач, ударов справа, слева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0EA8052">
            <w:pPr>
              <w:contextualSpacing/>
              <w:jc w:val="center"/>
              <w:rPr>
                <w:rFonts w:ascii="Times New Roman" w:hAnsi="Times New Roman"/>
              </w:rPr>
            </w:pPr>
            <w:r>
              <w:rPr>
                <w:rFonts w:ascii="Times New Roman" w:hAnsi="Times New Roman"/>
              </w:rPr>
              <w:t>1</w:t>
            </w:r>
          </w:p>
        </w:tc>
        <w:tc>
          <w:tcPr>
            <w:tcW w:w="1475" w:type="dxa"/>
            <w:vMerge w:val="continue"/>
            <w:tcBorders>
              <w:top w:val="single" w:color="000000" w:sz="4" w:space="0"/>
              <w:left w:val="single" w:color="000000" w:sz="4" w:space="0"/>
              <w:bottom w:val="single" w:color="000000" w:sz="4" w:space="0"/>
              <w:right w:val="single" w:color="000000" w:sz="4" w:space="0"/>
            </w:tcBorders>
          </w:tcPr>
          <w:p w14:paraId="1192F702">
            <w:pPr>
              <w:rPr>
                <w:rFonts w:ascii="Times New Roman" w:hAnsi="Times New Roman"/>
              </w:rPr>
            </w:pPr>
          </w:p>
        </w:tc>
      </w:tr>
      <w:tr w14:paraId="078AF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320611E9">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2B2988ED">
            <w:pPr>
              <w:contextualSpacing/>
              <w:jc w:val="both"/>
              <w:rPr>
                <w:rFonts w:ascii="Times New Roman" w:hAnsi="Times New Roman"/>
              </w:rPr>
            </w:pPr>
            <w:r>
              <w:rPr>
                <w:rFonts w:ascii="Times New Roman" w:hAnsi="Times New Roman"/>
              </w:rPr>
              <w:t xml:space="preserve">Практическое занятие. Контроль </w:t>
            </w:r>
            <w:r>
              <w:rPr>
                <w:rFonts w:ascii="Times New Roman" w:hAnsi="Times New Roman"/>
                <w:spacing w:val="-3"/>
              </w:rPr>
              <w:t>техники игры: одиночные, парные игры</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127A8C9">
            <w:pPr>
              <w:contextualSpacing/>
              <w:jc w:val="center"/>
              <w:rPr>
                <w:rFonts w:ascii="Times New Roman" w:hAnsi="Times New Roman"/>
              </w:rPr>
            </w:pPr>
            <w:r>
              <w:rPr>
                <w:rFonts w:ascii="Times New Roman" w:hAnsi="Times New Roman"/>
              </w:rPr>
              <w:t>1</w:t>
            </w:r>
          </w:p>
        </w:tc>
        <w:tc>
          <w:tcPr>
            <w:tcW w:w="1475" w:type="dxa"/>
            <w:vMerge w:val="continue"/>
            <w:tcBorders>
              <w:top w:val="single" w:color="000000" w:sz="4" w:space="0"/>
              <w:left w:val="single" w:color="000000" w:sz="4" w:space="0"/>
              <w:bottom w:val="single" w:color="000000" w:sz="4" w:space="0"/>
              <w:right w:val="single" w:color="000000" w:sz="4" w:space="0"/>
            </w:tcBorders>
          </w:tcPr>
          <w:p w14:paraId="3D95F92D">
            <w:pPr>
              <w:rPr>
                <w:rFonts w:ascii="Times New Roman" w:hAnsi="Times New Roman"/>
              </w:rPr>
            </w:pPr>
          </w:p>
        </w:tc>
      </w:tr>
      <w:tr w14:paraId="530A0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63A8A102">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01A51F0C">
            <w:pPr>
              <w:contextualSpacing/>
              <w:jc w:val="both"/>
              <w:rPr>
                <w:rFonts w:ascii="Times New Roman" w:hAnsi="Times New Roman"/>
              </w:rPr>
            </w:pPr>
            <w:r>
              <w:rPr>
                <w:rFonts w:ascii="Times New Roman" w:hAnsi="Times New Roman"/>
              </w:rPr>
              <w:t>Практическое занятие. Игра по правилам</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F84B6EF">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04E61213">
            <w:pPr>
              <w:rPr>
                <w:rFonts w:ascii="Times New Roman" w:hAnsi="Times New Roman"/>
              </w:rPr>
            </w:pPr>
          </w:p>
        </w:tc>
      </w:tr>
      <w:tr w14:paraId="0604A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1431582F">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7ED04EAA">
            <w:pPr>
              <w:contextualSpacing/>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8E2A5A9">
            <w:pPr>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3878D7F9">
            <w:pPr>
              <w:rPr>
                <w:rFonts w:ascii="Times New Roman" w:hAnsi="Times New Roman"/>
              </w:rPr>
            </w:pPr>
          </w:p>
        </w:tc>
      </w:tr>
      <w:tr w14:paraId="02F6F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 w:hRule="atLeast"/>
        </w:trPr>
        <w:tc>
          <w:tcPr>
            <w:tcW w:w="10915"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79FA2B0">
            <w:pPr>
              <w:contextualSpacing/>
              <w:rPr>
                <w:rFonts w:ascii="Times New Roman" w:hAnsi="Times New Roman"/>
                <w:b/>
                <w:spacing w:val="-3"/>
              </w:rPr>
            </w:pPr>
            <w:r>
              <w:rPr>
                <w:rFonts w:ascii="Times New Roman" w:hAnsi="Times New Roman"/>
                <w:b/>
              </w:rPr>
              <w:t xml:space="preserve">Раздел 7. </w:t>
            </w:r>
            <w:r>
              <w:rPr>
                <w:rFonts w:ascii="Times New Roman" w:hAnsi="Times New Roman"/>
                <w:b/>
                <w:spacing w:val="-3"/>
              </w:rPr>
              <w:t>Настольный теннис</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F7D599F">
            <w:pPr>
              <w:jc w:val="center"/>
              <w:rPr>
                <w:rFonts w:ascii="Times New Roman" w:hAnsi="Times New Roman"/>
                <w:b/>
              </w:rPr>
            </w:pPr>
            <w:r>
              <w:rPr>
                <w:rFonts w:ascii="Times New Roman" w:hAnsi="Times New Roman"/>
                <w:b/>
              </w:rPr>
              <w:t>2</w:t>
            </w:r>
          </w:p>
        </w:tc>
        <w:tc>
          <w:tcPr>
            <w:tcW w:w="1475"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783A8D7">
            <w:pPr>
              <w:jc w:val="center"/>
              <w:rPr>
                <w:rFonts w:ascii="Times New Roman" w:hAnsi="Times New Roman"/>
              </w:rPr>
            </w:pPr>
          </w:p>
          <w:p w14:paraId="6933F3FA">
            <w:pPr>
              <w:jc w:val="center"/>
              <w:rPr>
                <w:rFonts w:ascii="Times New Roman" w:hAnsi="Times New Roman"/>
              </w:rPr>
            </w:pPr>
            <w:r>
              <w:rPr>
                <w:rFonts w:ascii="Times New Roman" w:hAnsi="Times New Roman"/>
              </w:rPr>
              <w:t>ОК 04</w:t>
            </w:r>
          </w:p>
          <w:p w14:paraId="26E0D8F0">
            <w:pPr>
              <w:jc w:val="center"/>
              <w:rPr>
                <w:rFonts w:ascii="Times New Roman" w:hAnsi="Times New Roman"/>
              </w:rPr>
            </w:pPr>
            <w:r>
              <w:rPr>
                <w:rFonts w:ascii="Times New Roman" w:hAnsi="Times New Roman"/>
              </w:rPr>
              <w:t>ОК 08</w:t>
            </w:r>
          </w:p>
          <w:p w14:paraId="78A2CD08">
            <w:pPr>
              <w:jc w:val="center"/>
              <w:rPr>
                <w:rFonts w:ascii="Times New Roman" w:hAnsi="Times New Roman"/>
              </w:rPr>
            </w:pPr>
          </w:p>
        </w:tc>
      </w:tr>
      <w:tr w14:paraId="1CD97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36" w:type="dxa"/>
            <w:vMerge w:val="restart"/>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74F1A675">
            <w:pPr>
              <w:ind w:left="-83"/>
              <w:rPr>
                <w:rFonts w:ascii="Times New Roman" w:hAnsi="Times New Roman"/>
                <w:b/>
              </w:rPr>
            </w:pPr>
            <w:r>
              <w:rPr>
                <w:rFonts w:ascii="Times New Roman" w:hAnsi="Times New Roman"/>
                <w:b/>
              </w:rPr>
              <w:t xml:space="preserve">Тема 7.1. </w:t>
            </w:r>
          </w:p>
          <w:p w14:paraId="665058D8">
            <w:pPr>
              <w:ind w:left="-83"/>
              <w:rPr>
                <w:rFonts w:ascii="Times New Roman" w:hAnsi="Times New Roman"/>
              </w:rPr>
            </w:pPr>
          </w:p>
          <w:p w14:paraId="583EB977">
            <w:pPr>
              <w:ind w:left="-83"/>
              <w:rPr>
                <w:rFonts w:ascii="Times New Roman" w:hAnsi="Times New Roman"/>
              </w:rPr>
            </w:pPr>
            <w:r>
              <w:rPr>
                <w:rFonts w:ascii="Times New Roman" w:hAnsi="Times New Roman"/>
              </w:rPr>
              <w:t>Настольный теннис</w:t>
            </w:r>
          </w:p>
          <w:p w14:paraId="77006C6B">
            <w:pPr>
              <w:ind w:left="-83"/>
              <w:rPr>
                <w:rFonts w:ascii="Times New Roman" w:hAnsi="Times New Roman"/>
                <w:b/>
              </w:rPr>
            </w:pPr>
          </w:p>
        </w:tc>
        <w:tc>
          <w:tcPr>
            <w:tcW w:w="8079"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116921A1">
            <w:pPr>
              <w:ind w:left="-89"/>
              <w:contextualSpacing/>
              <w:jc w:val="both"/>
              <w:rPr>
                <w:rFonts w:ascii="Times New Roman" w:hAnsi="Times New Roman"/>
                <w:spacing w:val="-3"/>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3DE5DD22">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151C3ED">
            <w:pPr>
              <w:rPr>
                <w:rFonts w:ascii="Times New Roman" w:hAnsi="Times New Roman"/>
              </w:rPr>
            </w:pPr>
          </w:p>
        </w:tc>
      </w:tr>
      <w:tr w14:paraId="60CDE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36" w:type="dxa"/>
            <w:vMerge w:val="continue"/>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14E930F2">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6F157B16">
            <w:pPr>
              <w:ind w:left="-89"/>
              <w:contextualSpacing/>
              <w:jc w:val="both"/>
              <w:rPr>
                <w:rFonts w:ascii="Times New Roman" w:hAnsi="Times New Roman"/>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078DA0F8">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4EEC40C">
            <w:pPr>
              <w:rPr>
                <w:rFonts w:ascii="Times New Roman" w:hAnsi="Times New Roman"/>
              </w:rPr>
            </w:pPr>
          </w:p>
        </w:tc>
      </w:tr>
      <w:tr w14:paraId="63A2F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36" w:type="dxa"/>
            <w:vMerge w:val="continue"/>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05FA7692">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1FFAD701">
            <w:pPr>
              <w:ind w:left="-89"/>
              <w:contextualSpacing/>
              <w:jc w:val="both"/>
              <w:rPr>
                <w:rFonts w:ascii="Times New Roman" w:hAnsi="Times New Roman"/>
              </w:rPr>
            </w:pPr>
            <w:r>
              <w:rPr>
                <w:rFonts w:ascii="Times New Roman" w:hAnsi="Times New Roman"/>
              </w:rPr>
              <w:t>Практическое занятие. Техника безопасности по настольному теннису. Изучение элементов стола и ракетки. Обучение тактическим и техническим действиям, подаче. Игра</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3ABB1BD8">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FED5731">
            <w:pPr>
              <w:rPr>
                <w:rFonts w:ascii="Times New Roman" w:hAnsi="Times New Roman"/>
              </w:rPr>
            </w:pPr>
          </w:p>
        </w:tc>
      </w:tr>
      <w:tr w14:paraId="56E35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36" w:type="dxa"/>
            <w:vMerge w:val="continue"/>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0F1E903B">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184C525B">
            <w:pPr>
              <w:ind w:left="-89"/>
              <w:contextualSpacing/>
              <w:jc w:val="both"/>
              <w:rPr>
                <w:rFonts w:ascii="Times New Roman" w:hAnsi="Times New Roman"/>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52AD7D83">
            <w:pPr>
              <w:contextualSpacing/>
              <w:jc w:val="center"/>
              <w:rPr>
                <w:rFonts w:ascii="Times New Roman" w:hAnsi="Times New Roman"/>
              </w:rPr>
            </w:pPr>
            <w:r>
              <w:rPr>
                <w:rFonts w:ascii="Times New Roman" w:hAnsi="Times New Roman"/>
              </w:rPr>
              <w:t>-</w:t>
            </w:r>
          </w:p>
        </w:tc>
        <w:tc>
          <w:tcPr>
            <w:tcW w:w="1475"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D197F57">
            <w:pPr>
              <w:rPr>
                <w:rFonts w:ascii="Times New Roman" w:hAnsi="Times New Roman"/>
              </w:rPr>
            </w:pPr>
          </w:p>
        </w:tc>
      </w:tr>
      <w:tr w14:paraId="16922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15"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9E120AC">
            <w:pPr>
              <w:contextualSpacing/>
              <w:rPr>
                <w:rFonts w:ascii="Times New Roman" w:hAnsi="Times New Roman"/>
                <w:b/>
                <w:spacing w:val="-3"/>
              </w:rPr>
            </w:pPr>
            <w:r>
              <w:rPr>
                <w:rFonts w:ascii="Times New Roman" w:hAnsi="Times New Roman"/>
                <w:b/>
              </w:rPr>
              <w:t>Раздел 8. П</w:t>
            </w:r>
            <w:r>
              <w:rPr>
                <w:rFonts w:ascii="Times New Roman" w:hAnsi="Times New Roman"/>
                <w:b/>
                <w:spacing w:val="-3"/>
              </w:rPr>
              <w:t>лавание</w:t>
            </w:r>
            <w:r>
              <w:rPr>
                <w:rFonts w:ascii="Times New Roman" w:hAnsi="Times New Roman"/>
                <w:b/>
                <w:spacing w:val="-3"/>
                <w:vertAlign w:val="superscript"/>
              </w:rPr>
              <w:footnoteReference w:id="2"/>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74772ED">
            <w:pPr>
              <w:jc w:val="center"/>
              <w:rPr>
                <w:rFonts w:ascii="Times New Roman" w:hAnsi="Times New Roman"/>
                <w:b/>
              </w:rPr>
            </w:pPr>
            <w:r>
              <w:rPr>
                <w:rFonts w:ascii="Times New Roman" w:hAnsi="Times New Roman"/>
                <w:b/>
              </w:rPr>
              <w:t>8</w:t>
            </w:r>
          </w:p>
        </w:tc>
        <w:tc>
          <w:tcPr>
            <w:tcW w:w="1475"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CBA87DA">
            <w:pPr>
              <w:jc w:val="center"/>
              <w:rPr>
                <w:rFonts w:ascii="Times New Roman" w:hAnsi="Times New Roman"/>
              </w:rPr>
            </w:pPr>
          </w:p>
          <w:p w14:paraId="501ABDE7">
            <w:pPr>
              <w:jc w:val="center"/>
              <w:rPr>
                <w:rFonts w:ascii="Times New Roman" w:hAnsi="Times New Roman"/>
              </w:rPr>
            </w:pPr>
            <w:r>
              <w:rPr>
                <w:rFonts w:ascii="Times New Roman" w:hAnsi="Times New Roman"/>
              </w:rPr>
              <w:t>ОК 04</w:t>
            </w:r>
          </w:p>
          <w:p w14:paraId="7AAC2AED">
            <w:pPr>
              <w:jc w:val="center"/>
              <w:rPr>
                <w:rFonts w:ascii="Times New Roman" w:hAnsi="Times New Roman"/>
              </w:rPr>
            </w:pPr>
            <w:r>
              <w:rPr>
                <w:rFonts w:ascii="Times New Roman" w:hAnsi="Times New Roman"/>
              </w:rPr>
              <w:t>ОК 08</w:t>
            </w:r>
          </w:p>
          <w:p w14:paraId="5827DBAC">
            <w:pPr>
              <w:jc w:val="center"/>
              <w:rPr>
                <w:rFonts w:ascii="Times New Roman" w:hAnsi="Times New Roman"/>
              </w:rPr>
            </w:pPr>
          </w:p>
        </w:tc>
      </w:tr>
      <w:tr w14:paraId="1934C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36" w:type="dxa"/>
            <w:vMerge w:val="restart"/>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43717D89">
            <w:pPr>
              <w:ind w:left="-83"/>
              <w:rPr>
                <w:rFonts w:ascii="Times New Roman" w:hAnsi="Times New Roman"/>
              </w:rPr>
            </w:pPr>
            <w:r>
              <w:rPr>
                <w:rFonts w:ascii="Times New Roman" w:hAnsi="Times New Roman"/>
                <w:b/>
              </w:rPr>
              <w:t>Тема 8.1.</w:t>
            </w:r>
            <w:r>
              <w:rPr>
                <w:rFonts w:ascii="Times New Roman" w:hAnsi="Times New Roman"/>
              </w:rPr>
              <w:t xml:space="preserve"> </w:t>
            </w:r>
          </w:p>
          <w:p w14:paraId="0356C06C">
            <w:pPr>
              <w:ind w:left="-83"/>
              <w:rPr>
                <w:rFonts w:ascii="Times New Roman" w:hAnsi="Times New Roman"/>
              </w:rPr>
            </w:pPr>
          </w:p>
          <w:p w14:paraId="099C67F8">
            <w:pPr>
              <w:ind w:left="-83"/>
              <w:rPr>
                <w:rFonts w:ascii="Times New Roman" w:hAnsi="Times New Roman"/>
              </w:rPr>
            </w:pPr>
            <w:r>
              <w:rPr>
                <w:rFonts w:ascii="Times New Roman" w:hAnsi="Times New Roman"/>
              </w:rPr>
              <w:t>Плавание (при наличии условий)</w:t>
            </w:r>
          </w:p>
        </w:tc>
        <w:tc>
          <w:tcPr>
            <w:tcW w:w="8079"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33AA222F">
            <w:pPr>
              <w:ind w:left="-89"/>
              <w:contextualSpacing/>
              <w:jc w:val="both"/>
              <w:rPr>
                <w:rFonts w:ascii="Times New Roman" w:hAnsi="Times New Roman"/>
                <w:b/>
                <w:spacing w:val="-3"/>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2C6AFB34">
            <w:pPr>
              <w:contextualSpacing/>
              <w:jc w:val="center"/>
              <w:rPr>
                <w:rFonts w:hint="default" w:ascii="Times New Roman" w:hAnsi="Times New Roman"/>
                <w:lang w:val="ru-RU"/>
              </w:rPr>
            </w:pPr>
            <w:r>
              <w:rPr>
                <w:rFonts w:hint="default" w:ascii="Times New Roman" w:hAnsi="Times New Roman"/>
                <w:lang w:val="ru-RU"/>
              </w:rPr>
              <w:t>20</w:t>
            </w:r>
          </w:p>
        </w:tc>
        <w:tc>
          <w:tcPr>
            <w:tcW w:w="1475"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4AD33A3">
            <w:pPr>
              <w:rPr>
                <w:rFonts w:ascii="Times New Roman" w:hAnsi="Times New Roman"/>
              </w:rPr>
            </w:pPr>
          </w:p>
        </w:tc>
      </w:tr>
      <w:tr w14:paraId="55366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36" w:type="dxa"/>
            <w:vMerge w:val="continue"/>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46D2BFA5">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5B57536A">
            <w:pPr>
              <w:ind w:left="-89"/>
              <w:contextualSpacing/>
              <w:jc w:val="both"/>
              <w:rPr>
                <w:rFonts w:ascii="Times New Roman" w:hAnsi="Times New Roman"/>
              </w:rPr>
            </w:pPr>
            <w:r>
              <w:rPr>
                <w:rFonts w:ascii="Times New Roman" w:hAnsi="Times New Roman"/>
                <w:b/>
              </w:rPr>
              <w:t>В том числе практических занятий</w:t>
            </w:r>
          </w:p>
        </w:tc>
        <w:tc>
          <w:tcPr>
            <w:tcW w:w="888" w:type="dxa"/>
            <w:vMerge w:val="restart"/>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2A6904D3">
            <w:pPr>
              <w:contextualSpacing/>
              <w:jc w:val="center"/>
              <w:rPr>
                <w:rFonts w:hint="default" w:ascii="Times New Roman" w:hAnsi="Times New Roman"/>
                <w:lang w:val="ru-RU"/>
              </w:rPr>
            </w:pPr>
            <w:r>
              <w:rPr>
                <w:rFonts w:hint="default" w:ascii="Times New Roman" w:hAnsi="Times New Roman"/>
                <w:lang w:val="ru-RU"/>
              </w:rPr>
              <w:t>20</w:t>
            </w:r>
          </w:p>
        </w:tc>
        <w:tc>
          <w:tcPr>
            <w:tcW w:w="1475"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4560FA5">
            <w:pPr>
              <w:rPr>
                <w:rFonts w:ascii="Times New Roman" w:hAnsi="Times New Roman"/>
              </w:rPr>
            </w:pPr>
          </w:p>
        </w:tc>
      </w:tr>
      <w:tr w14:paraId="31B52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36" w:type="dxa"/>
            <w:vMerge w:val="continue"/>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38D21C2B">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1FA73104">
            <w:pPr>
              <w:ind w:left="-89"/>
              <w:contextualSpacing/>
              <w:jc w:val="both"/>
              <w:rPr>
                <w:rFonts w:ascii="Times New Roman" w:hAnsi="Times New Roman"/>
              </w:rPr>
            </w:pPr>
            <w:r>
              <w:rPr>
                <w:rFonts w:ascii="Times New Roman" w:hAnsi="Times New Roman"/>
              </w:rPr>
              <w:t>Практическое занятие. Ознакомление с техникой плавания основными видами плавания: кроль на груди и спине, брасс, прикладные виды</w:t>
            </w:r>
          </w:p>
        </w:tc>
        <w:tc>
          <w:tcPr>
            <w:tcW w:w="888" w:type="dxa"/>
            <w:vMerge w:val="continue"/>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1D8DA28F">
            <w:pP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DB37842">
            <w:pPr>
              <w:rPr>
                <w:rFonts w:ascii="Times New Roman" w:hAnsi="Times New Roman"/>
              </w:rPr>
            </w:pPr>
          </w:p>
        </w:tc>
      </w:tr>
      <w:tr w14:paraId="38CD6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36" w:type="dxa"/>
            <w:vMerge w:val="continue"/>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7C9EAA2A">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5D692749">
            <w:pPr>
              <w:ind w:left="-89"/>
              <w:contextualSpacing/>
              <w:jc w:val="both"/>
              <w:rPr>
                <w:rFonts w:ascii="Times New Roman" w:hAnsi="Times New Roman"/>
                <w:b/>
              </w:rPr>
            </w:pPr>
            <w:r>
              <w:rPr>
                <w:rFonts w:ascii="Times New Roman" w:hAnsi="Times New Roman"/>
                <w:b/>
              </w:rPr>
              <w:t>Самостоятельная работа обучающихся</w:t>
            </w:r>
            <w:r>
              <w:rPr>
                <w:rFonts w:ascii="Times New Roman" w:hAnsi="Times New Roman"/>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271F5BA6">
            <w:pPr>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CC48A97">
            <w:pPr>
              <w:rPr>
                <w:rFonts w:ascii="Times New Roman" w:hAnsi="Times New Roman"/>
              </w:rPr>
            </w:pPr>
          </w:p>
        </w:tc>
      </w:tr>
      <w:tr w14:paraId="2FDA2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915"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82D2687">
            <w:pPr>
              <w:contextualSpacing/>
              <w:rPr>
                <w:rFonts w:ascii="Times New Roman" w:hAnsi="Times New Roman"/>
                <w:b/>
                <w:spacing w:val="-3"/>
              </w:rPr>
            </w:pPr>
            <w:r>
              <w:rPr>
                <w:rFonts w:ascii="Times New Roman" w:hAnsi="Times New Roman"/>
                <w:b/>
              </w:rPr>
              <w:t xml:space="preserve">Раздел </w:t>
            </w:r>
            <w:r>
              <w:rPr>
                <w:rFonts w:hint="default" w:ascii="Times New Roman" w:hAnsi="Times New Roman"/>
                <w:b/>
                <w:lang w:val="ru-RU"/>
              </w:rPr>
              <w:t>9</w:t>
            </w:r>
            <w:r>
              <w:rPr>
                <w:rFonts w:ascii="Times New Roman" w:hAnsi="Times New Roman"/>
                <w:b/>
              </w:rPr>
              <w:t>. Профессионально-прикладная физическая подготовка (ППФП)</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43F1034">
            <w:pPr>
              <w:jc w:val="center"/>
              <w:rPr>
                <w:rFonts w:ascii="Times New Roman" w:hAnsi="Times New Roman"/>
                <w:b/>
              </w:rPr>
            </w:pPr>
            <w:r>
              <w:rPr>
                <w:rFonts w:ascii="Times New Roman" w:hAnsi="Times New Roman"/>
                <w:b/>
              </w:rPr>
              <w:t>12</w:t>
            </w:r>
          </w:p>
        </w:tc>
        <w:tc>
          <w:tcPr>
            <w:tcW w:w="1475" w:type="dxa"/>
            <w:vMerge w:val="restart"/>
            <w:tcBorders>
              <w:top w:val="single" w:color="000000" w:sz="4" w:space="0"/>
              <w:left w:val="single" w:color="000000" w:sz="4" w:space="0"/>
              <w:bottom w:val="single" w:color="000000" w:sz="4" w:space="0"/>
              <w:right w:val="single" w:color="000000" w:sz="4" w:space="0"/>
            </w:tcBorders>
          </w:tcPr>
          <w:p w14:paraId="7393187B">
            <w:pPr>
              <w:jc w:val="center"/>
              <w:rPr>
                <w:rFonts w:ascii="Times New Roman" w:hAnsi="Times New Roman"/>
              </w:rPr>
            </w:pPr>
          </w:p>
          <w:p w14:paraId="3DE561CB">
            <w:pPr>
              <w:jc w:val="center"/>
              <w:rPr>
                <w:rFonts w:ascii="Times New Roman" w:hAnsi="Times New Roman"/>
              </w:rPr>
            </w:pPr>
          </w:p>
          <w:p w14:paraId="4B24B203">
            <w:pPr>
              <w:jc w:val="center"/>
              <w:rPr>
                <w:rFonts w:ascii="Times New Roman" w:hAnsi="Times New Roman"/>
              </w:rPr>
            </w:pPr>
            <w:r>
              <w:rPr>
                <w:rFonts w:ascii="Times New Roman" w:hAnsi="Times New Roman"/>
              </w:rPr>
              <w:t>ОК 04</w:t>
            </w:r>
          </w:p>
          <w:p w14:paraId="737A641E">
            <w:pPr>
              <w:jc w:val="center"/>
              <w:rPr>
                <w:rFonts w:ascii="Times New Roman" w:hAnsi="Times New Roman"/>
              </w:rPr>
            </w:pPr>
            <w:r>
              <w:rPr>
                <w:rFonts w:ascii="Times New Roman" w:hAnsi="Times New Roman"/>
              </w:rPr>
              <w:t>ОК 08</w:t>
            </w:r>
          </w:p>
          <w:p w14:paraId="75F97096">
            <w:pPr>
              <w:jc w:val="center"/>
              <w:rPr>
                <w:rFonts w:ascii="Times New Roman" w:hAnsi="Times New Roman"/>
              </w:rPr>
            </w:pPr>
          </w:p>
        </w:tc>
      </w:tr>
      <w:tr w14:paraId="3CF02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 w:hRule="atLeast"/>
        </w:trPr>
        <w:tc>
          <w:tcPr>
            <w:tcW w:w="2836" w:type="dxa"/>
            <w:vMerge w:val="restart"/>
            <w:tcBorders>
              <w:top w:val="single" w:color="000000" w:sz="4" w:space="0"/>
              <w:left w:val="single" w:color="000000" w:sz="4" w:space="0"/>
              <w:bottom w:val="single" w:color="000000" w:sz="4" w:space="0"/>
              <w:right w:val="single" w:color="000000" w:sz="4" w:space="0"/>
            </w:tcBorders>
          </w:tcPr>
          <w:p w14:paraId="08DF6558">
            <w:pPr>
              <w:rPr>
                <w:rFonts w:ascii="Times New Roman" w:hAnsi="Times New Roman"/>
              </w:rPr>
            </w:pPr>
            <w:r>
              <w:rPr>
                <w:rFonts w:ascii="Times New Roman" w:hAnsi="Times New Roman"/>
                <w:b/>
              </w:rPr>
              <w:t>Тема.</w:t>
            </w:r>
            <w:r>
              <w:rPr>
                <w:rFonts w:hint="default" w:ascii="Times New Roman" w:hAnsi="Times New Roman"/>
                <w:b/>
                <w:lang w:val="ru-RU"/>
              </w:rPr>
              <w:t>9</w:t>
            </w:r>
            <w:r>
              <w:rPr>
                <w:rFonts w:ascii="Times New Roman" w:hAnsi="Times New Roman"/>
                <w:b/>
              </w:rPr>
              <w:t>.1.</w:t>
            </w:r>
          </w:p>
          <w:p w14:paraId="3BFF1BCE">
            <w:pPr>
              <w:rPr>
                <w:rFonts w:ascii="Times New Roman" w:hAnsi="Times New Roman"/>
              </w:rPr>
            </w:pPr>
          </w:p>
          <w:p w14:paraId="541AD5C0">
            <w:pPr>
              <w:rPr>
                <w:rFonts w:ascii="Times New Roman" w:hAnsi="Times New Roman"/>
              </w:rPr>
            </w:pPr>
            <w:r>
              <w:rPr>
                <w:rFonts w:ascii="Times New Roman" w:hAnsi="Times New Roman"/>
              </w:rPr>
              <w:t>Сущность и содержание ППФП в достижении высоких профессиональных результатов</w:t>
            </w:r>
          </w:p>
        </w:tc>
        <w:tc>
          <w:tcPr>
            <w:tcW w:w="8079" w:type="dxa"/>
            <w:tcBorders>
              <w:top w:val="single" w:color="000000" w:sz="4" w:space="0"/>
              <w:left w:val="single" w:color="000000" w:sz="4" w:space="0"/>
              <w:bottom w:val="single" w:color="000000" w:sz="4" w:space="0"/>
              <w:right w:val="single" w:color="000000" w:sz="4" w:space="0"/>
            </w:tcBorders>
          </w:tcPr>
          <w:p w14:paraId="07A5A09E">
            <w:pPr>
              <w:contextualSpacing/>
              <w:rPr>
                <w:rFonts w:ascii="Times New Roman" w:hAnsi="Times New Roman"/>
                <w:b/>
              </w:rPr>
            </w:pPr>
            <w:r>
              <w:rPr>
                <w:rFonts w:ascii="Times New Roman" w:hAnsi="Times New Roman"/>
                <w:b/>
                <w:spacing w:val="-3"/>
              </w:rPr>
              <w:t>Содержание учебного материала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2F21DE0">
            <w:pPr>
              <w:contextualSpacing/>
              <w:jc w:val="center"/>
              <w:rPr>
                <w:rFonts w:ascii="Times New Roman" w:hAnsi="Times New Roman"/>
              </w:rPr>
            </w:pPr>
            <w:r>
              <w:rPr>
                <w:rFonts w:ascii="Times New Roman" w:hAnsi="Times New Roman"/>
              </w:rPr>
              <w:t>12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2F19137A">
            <w:pPr>
              <w:rPr>
                <w:rFonts w:ascii="Times New Roman" w:hAnsi="Times New Roman"/>
              </w:rPr>
            </w:pPr>
          </w:p>
        </w:tc>
      </w:tr>
      <w:tr w14:paraId="76BD7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61F0361D">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294E6932">
            <w:pPr>
              <w:contextualSpacing/>
              <w:jc w:val="both"/>
              <w:rPr>
                <w:rFonts w:ascii="Times New Roman" w:hAnsi="Times New Roman"/>
                <w:spacing w:val="-3"/>
              </w:rPr>
            </w:pPr>
            <w:r>
              <w:rPr>
                <w:rFonts w:ascii="Times New Roman" w:hAnsi="Times New Roman"/>
                <w:spacing w:val="-3"/>
              </w:rPr>
              <w:t>Значение психофизической подготовки человека к профессиональной деятельности. Социально-экономическая обусловленность необходимости подготовки человека к профессиональной деятельности. Основные факторы и дополнительные факторы, определяющие конкретное содержание ППФП обучающихся с учетом специфики будущей профессиональной деятельности. Цели и задачи ППФП с учетом специфики будущей профессиональной деятельности. Профессиональные риски, обусловленные спецификой труда. Анализ профессиограммы. Задания с профессиональной направленностью для 1-4 групп труда.</w:t>
            </w:r>
          </w:p>
          <w:p w14:paraId="24890ED5">
            <w:pPr>
              <w:contextualSpacing/>
              <w:jc w:val="both"/>
              <w:rPr>
                <w:rFonts w:ascii="Times New Roman" w:hAnsi="Times New Roman"/>
                <w:spacing w:val="-3"/>
              </w:rPr>
            </w:pPr>
            <w:r>
              <w:rPr>
                <w:rFonts w:ascii="Times New Roman" w:hAnsi="Times New Roman"/>
                <w:spacing w:val="-3"/>
              </w:rPr>
              <w:t>Средства, методы и методики формирования профессионально значимых двигательных умений и навыков.</w:t>
            </w:r>
          </w:p>
          <w:p w14:paraId="57B09C3F">
            <w:pPr>
              <w:contextualSpacing/>
              <w:jc w:val="both"/>
              <w:rPr>
                <w:rFonts w:ascii="Times New Roman" w:hAnsi="Times New Roman"/>
                <w:spacing w:val="-3"/>
              </w:rPr>
            </w:pPr>
            <w:r>
              <w:rPr>
                <w:rFonts w:ascii="Times New Roman" w:hAnsi="Times New Roman"/>
                <w:spacing w:val="-3"/>
              </w:rPr>
              <w:t>Средства, методы и методики формирования профессионально значимых физических и психических свойств и качеств.</w:t>
            </w:r>
          </w:p>
          <w:p w14:paraId="64E8409E">
            <w:pPr>
              <w:contextualSpacing/>
              <w:jc w:val="both"/>
              <w:rPr>
                <w:rFonts w:ascii="Times New Roman" w:hAnsi="Times New Roman"/>
                <w:spacing w:val="-3"/>
              </w:rPr>
            </w:pPr>
            <w:r>
              <w:rPr>
                <w:rFonts w:ascii="Times New Roman" w:hAnsi="Times New Roman"/>
                <w:spacing w:val="-3"/>
              </w:rPr>
              <w:t>Средства, методы и методики формирования устойчивости к заболеваниям профессиональной деятельности.</w:t>
            </w:r>
          </w:p>
          <w:p w14:paraId="5281B643">
            <w:pPr>
              <w:contextualSpacing/>
              <w:jc w:val="both"/>
              <w:rPr>
                <w:rFonts w:ascii="Times New Roman" w:hAnsi="Times New Roman"/>
                <w:spacing w:val="-3"/>
              </w:rPr>
            </w:pPr>
            <w:r>
              <w:rPr>
                <w:rFonts w:ascii="Times New Roman" w:hAnsi="Times New Roman"/>
                <w:spacing w:val="-3"/>
              </w:rPr>
              <w:t>Прикладные виды спорта. Прикладные умения и навыки. Оценка эффективности ППФП.</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975E31D">
            <w:pPr>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4EE901BB">
            <w:pPr>
              <w:rPr>
                <w:rFonts w:ascii="Times New Roman" w:hAnsi="Times New Roman"/>
              </w:rPr>
            </w:pPr>
          </w:p>
        </w:tc>
      </w:tr>
      <w:tr w14:paraId="6F1F2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3"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62D1FF53">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231726F6">
            <w:pPr>
              <w:contextualSpacing/>
              <w:rPr>
                <w:rFonts w:ascii="Times New Roman" w:hAnsi="Times New Roman"/>
                <w:spacing w:val="-3"/>
              </w:rPr>
            </w:pPr>
            <w:r>
              <w:rPr>
                <w:rFonts w:ascii="Times New Roman" w:hAnsi="Times New Roman"/>
                <w:b/>
              </w:rPr>
              <w:t>В том числе практических занятий</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1902B06">
            <w:pPr>
              <w:tabs>
                <w:tab w:val="left" w:pos="705"/>
              </w:tabs>
              <w:contextualSpacing/>
              <w:jc w:val="center"/>
              <w:rPr>
                <w:rFonts w:ascii="Times New Roman" w:hAnsi="Times New Roman"/>
              </w:rPr>
            </w:pPr>
            <w:r>
              <w:rPr>
                <w:rFonts w:ascii="Times New Roman" w:hAnsi="Times New Roman"/>
              </w:rPr>
              <w:t>10</w:t>
            </w:r>
          </w:p>
        </w:tc>
        <w:tc>
          <w:tcPr>
            <w:tcW w:w="1475" w:type="dxa"/>
            <w:vMerge w:val="continue"/>
            <w:tcBorders>
              <w:top w:val="single" w:color="000000" w:sz="4" w:space="0"/>
              <w:left w:val="single" w:color="000000" w:sz="4" w:space="0"/>
              <w:bottom w:val="single" w:color="000000" w:sz="4" w:space="0"/>
              <w:right w:val="single" w:color="000000" w:sz="4" w:space="0"/>
            </w:tcBorders>
          </w:tcPr>
          <w:p w14:paraId="1924485C">
            <w:pPr>
              <w:rPr>
                <w:rFonts w:ascii="Times New Roman" w:hAnsi="Times New Roman"/>
              </w:rPr>
            </w:pPr>
          </w:p>
        </w:tc>
      </w:tr>
      <w:tr w14:paraId="07D7A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3"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156157EC">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65245CC5">
            <w:pPr>
              <w:contextualSpacing/>
              <w:jc w:val="both"/>
              <w:rPr>
                <w:rFonts w:ascii="Times New Roman" w:hAnsi="Times New Roman"/>
              </w:rPr>
            </w:pPr>
            <w:r>
              <w:rPr>
                <w:rFonts w:ascii="Times New Roman" w:hAnsi="Times New Roman"/>
              </w:rPr>
              <w:t>Практическое занятие. Разучивание, закрепление и совершенствование профессионально значимых двигательных действий для различных групп труда.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F501668">
            <w:pPr>
              <w:tabs>
                <w:tab w:val="left" w:pos="705"/>
              </w:tabs>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4D5848F5">
            <w:pPr>
              <w:rPr>
                <w:rFonts w:ascii="Times New Roman" w:hAnsi="Times New Roman"/>
              </w:rPr>
            </w:pPr>
          </w:p>
        </w:tc>
      </w:tr>
      <w:tr w14:paraId="5FC0D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6E0B72C6">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59869F12">
            <w:pPr>
              <w:contextualSpacing/>
              <w:jc w:val="both"/>
              <w:rPr>
                <w:rFonts w:ascii="Times New Roman" w:hAnsi="Times New Roman"/>
                <w:spacing w:val="-3"/>
              </w:rPr>
            </w:pPr>
            <w:r>
              <w:rPr>
                <w:rFonts w:ascii="Times New Roman" w:hAnsi="Times New Roman"/>
                <w:spacing w:val="-3"/>
              </w:rPr>
              <w:t>Практическое занятие. Формирование профессионально значимых физических качеств</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5E21D57">
            <w:pPr>
              <w:tabs>
                <w:tab w:val="left" w:pos="705"/>
              </w:tabs>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4A5F057C">
            <w:pPr>
              <w:rPr>
                <w:rFonts w:ascii="Times New Roman" w:hAnsi="Times New Roman"/>
              </w:rPr>
            </w:pPr>
          </w:p>
        </w:tc>
      </w:tr>
      <w:tr w14:paraId="5578E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0F302BB3">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1709FEDB">
            <w:pPr>
              <w:contextualSpacing/>
              <w:jc w:val="both"/>
              <w:rPr>
                <w:rFonts w:ascii="Times New Roman" w:hAnsi="Times New Roman"/>
                <w:spacing w:val="-3"/>
              </w:rPr>
            </w:pPr>
            <w:r>
              <w:rPr>
                <w:rFonts w:ascii="Times New Roman" w:hAnsi="Times New Roman"/>
                <w:spacing w:val="-3"/>
              </w:rPr>
              <w:t>Практическое занятие. Самостоятельное проведение студентом комплексов профессионально- прикладной физической культуры в режиме дня специалиста</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CBD5DC5">
            <w:pPr>
              <w:tabs>
                <w:tab w:val="left" w:pos="705"/>
              </w:tabs>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2526B93F">
            <w:pPr>
              <w:rPr>
                <w:rFonts w:ascii="Times New Roman" w:hAnsi="Times New Roman"/>
              </w:rPr>
            </w:pPr>
          </w:p>
        </w:tc>
      </w:tr>
      <w:tr w14:paraId="49F20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5857600A">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2AE3E3D8">
            <w:pPr>
              <w:contextualSpacing/>
              <w:jc w:val="both"/>
              <w:rPr>
                <w:rFonts w:ascii="Times New Roman" w:hAnsi="Times New Roman"/>
                <w:spacing w:val="-3"/>
              </w:rPr>
            </w:pPr>
            <w:r>
              <w:rPr>
                <w:rFonts w:ascii="Times New Roman" w:hAnsi="Times New Roman"/>
                <w:spacing w:val="-3"/>
              </w:rPr>
              <w:t>Практическое занятие. Техника выполнения упражнений с предметами и без предметов</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A17580C">
            <w:pPr>
              <w:tabs>
                <w:tab w:val="left" w:pos="705"/>
              </w:tabs>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48A3459E">
            <w:pPr>
              <w:rPr>
                <w:rFonts w:ascii="Times New Roman" w:hAnsi="Times New Roman"/>
              </w:rPr>
            </w:pPr>
          </w:p>
        </w:tc>
      </w:tr>
      <w:tr w14:paraId="3E7FF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07CC1942">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62BAD9BD">
            <w:pPr>
              <w:contextualSpacing/>
              <w:jc w:val="both"/>
              <w:rPr>
                <w:rFonts w:ascii="Times New Roman" w:hAnsi="Times New Roman"/>
                <w:spacing w:val="-3"/>
              </w:rPr>
            </w:pPr>
            <w:r>
              <w:rPr>
                <w:rFonts w:ascii="Times New Roman" w:hAnsi="Times New Roman"/>
                <w:spacing w:val="-3"/>
              </w:rPr>
              <w:t>Практическое занятие. Специальные упражнения для развития основных мышечных групп</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76D0193">
            <w:pPr>
              <w:tabs>
                <w:tab w:val="left" w:pos="705"/>
              </w:tabs>
              <w:contextualSpacing/>
              <w:jc w:val="center"/>
              <w:rPr>
                <w:rFonts w:ascii="Times New Roman" w:hAnsi="Times New Roman"/>
              </w:rPr>
            </w:pPr>
            <w:r>
              <w:rPr>
                <w:rFonts w:ascii="Times New Roman" w:hAnsi="Times New Roman"/>
              </w:rPr>
              <w:t>2</w:t>
            </w:r>
          </w:p>
        </w:tc>
        <w:tc>
          <w:tcPr>
            <w:tcW w:w="1475" w:type="dxa"/>
            <w:vMerge w:val="continue"/>
            <w:tcBorders>
              <w:top w:val="single" w:color="000000" w:sz="4" w:space="0"/>
              <w:left w:val="single" w:color="000000" w:sz="4" w:space="0"/>
              <w:bottom w:val="single" w:color="000000" w:sz="4" w:space="0"/>
              <w:right w:val="single" w:color="000000" w:sz="4" w:space="0"/>
            </w:tcBorders>
          </w:tcPr>
          <w:p w14:paraId="444DF4FB">
            <w:pPr>
              <w:rPr>
                <w:rFonts w:ascii="Times New Roman" w:hAnsi="Times New Roman"/>
              </w:rPr>
            </w:pPr>
          </w:p>
        </w:tc>
      </w:tr>
      <w:tr w14:paraId="149568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2836" w:type="dxa"/>
            <w:vMerge w:val="continue"/>
            <w:tcBorders>
              <w:top w:val="single" w:color="000000" w:sz="4" w:space="0"/>
              <w:left w:val="single" w:color="000000" w:sz="4" w:space="0"/>
              <w:bottom w:val="single" w:color="000000" w:sz="4" w:space="0"/>
              <w:right w:val="single" w:color="000000" w:sz="4" w:space="0"/>
            </w:tcBorders>
          </w:tcPr>
          <w:p w14:paraId="108484BD">
            <w:pPr>
              <w:rPr>
                <w:rFonts w:ascii="Times New Roman" w:hAnsi="Times New Roman"/>
              </w:rPr>
            </w:pPr>
          </w:p>
        </w:tc>
        <w:tc>
          <w:tcPr>
            <w:tcW w:w="8079" w:type="dxa"/>
            <w:tcBorders>
              <w:top w:val="single" w:color="000000" w:sz="4" w:space="0"/>
              <w:left w:val="single" w:color="000000" w:sz="4" w:space="0"/>
              <w:bottom w:val="single" w:color="000000" w:sz="4" w:space="0"/>
              <w:right w:val="single" w:color="000000" w:sz="4" w:space="0"/>
            </w:tcBorders>
          </w:tcPr>
          <w:p w14:paraId="75BDBE29">
            <w:pPr>
              <w:contextualSpacing/>
              <w:jc w:val="both"/>
              <w:rPr>
                <w:rFonts w:ascii="Times New Roman" w:hAnsi="Times New Roman"/>
                <w:b/>
                <w:spacing w:val="-3"/>
              </w:rPr>
            </w:pPr>
            <w:r>
              <w:rPr>
                <w:rFonts w:ascii="Times New Roman" w:hAnsi="Times New Roman"/>
                <w:b/>
                <w:spacing w:val="-3"/>
              </w:rPr>
              <w:t>Самостоятельная работа обучающихся</w:t>
            </w:r>
            <w:r>
              <w:rPr>
                <w:rFonts w:ascii="Times New Roman" w:hAnsi="Times New Roman"/>
                <w:spacing w:val="-3"/>
              </w:rPr>
              <w:t>*</w:t>
            </w:r>
          </w:p>
        </w:tc>
        <w:tc>
          <w:tcPr>
            <w:tcW w:w="8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EBAA0B1">
            <w:pPr>
              <w:tabs>
                <w:tab w:val="left" w:pos="705"/>
              </w:tabs>
              <w:contextualSpacing/>
              <w:jc w:val="center"/>
              <w:rPr>
                <w:rFonts w:ascii="Times New Roman" w:hAnsi="Times New Roman"/>
              </w:rPr>
            </w:pPr>
          </w:p>
        </w:tc>
        <w:tc>
          <w:tcPr>
            <w:tcW w:w="1475" w:type="dxa"/>
            <w:vMerge w:val="continue"/>
            <w:tcBorders>
              <w:top w:val="single" w:color="000000" w:sz="4" w:space="0"/>
              <w:left w:val="single" w:color="000000" w:sz="4" w:space="0"/>
              <w:bottom w:val="single" w:color="000000" w:sz="4" w:space="0"/>
              <w:right w:val="single" w:color="000000" w:sz="4" w:space="0"/>
            </w:tcBorders>
          </w:tcPr>
          <w:p w14:paraId="00F38B95">
            <w:pPr>
              <w:rPr>
                <w:rFonts w:ascii="Times New Roman" w:hAnsi="Times New Roman"/>
              </w:rPr>
            </w:pPr>
          </w:p>
        </w:tc>
      </w:tr>
      <w:tr w14:paraId="63E81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10915" w:type="dxa"/>
            <w:gridSpan w:val="2"/>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5664936D">
            <w:pPr>
              <w:ind w:right="-285"/>
              <w:rPr>
                <w:rFonts w:ascii="Times New Roman" w:hAnsi="Times New Roman"/>
                <w:b/>
              </w:rPr>
            </w:pPr>
            <w:r>
              <w:rPr>
                <w:rFonts w:ascii="Times New Roman" w:hAnsi="Times New Roman"/>
                <w:b/>
              </w:rPr>
              <w:t>Промежуточная аттестация</w:t>
            </w:r>
          </w:p>
        </w:tc>
        <w:tc>
          <w:tcPr>
            <w:tcW w:w="888"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38072A77">
            <w:pPr>
              <w:rPr>
                <w:rFonts w:ascii="Times New Roman" w:hAnsi="Times New Roman"/>
                <w:b/>
              </w:rPr>
            </w:pPr>
            <w:r>
              <w:rPr>
                <w:rFonts w:ascii="Times New Roman" w:hAnsi="Times New Roman"/>
                <w:b/>
              </w:rPr>
              <w:t>**</w:t>
            </w:r>
          </w:p>
        </w:tc>
        <w:tc>
          <w:tcPr>
            <w:tcW w:w="1475" w:type="dxa"/>
            <w:tcBorders>
              <w:top w:val="single" w:color="000000" w:sz="4" w:space="0"/>
              <w:left w:val="single" w:color="000000" w:sz="4" w:space="0"/>
              <w:bottom w:val="single" w:color="000000" w:sz="4" w:space="0"/>
              <w:right w:val="single" w:color="000000" w:sz="4" w:space="0"/>
            </w:tcBorders>
          </w:tcPr>
          <w:p w14:paraId="2CA398E6">
            <w:pPr>
              <w:jc w:val="center"/>
              <w:rPr>
                <w:rFonts w:ascii="Times New Roman" w:hAnsi="Times New Roman"/>
              </w:rPr>
            </w:pPr>
          </w:p>
        </w:tc>
      </w:tr>
      <w:tr w14:paraId="23C66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10915" w:type="dxa"/>
            <w:gridSpan w:val="2"/>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62E03482">
            <w:pPr>
              <w:ind w:right="-285"/>
              <w:rPr>
                <w:rFonts w:ascii="Times New Roman" w:hAnsi="Times New Roman"/>
                <w:b/>
              </w:rPr>
            </w:pPr>
            <w:r>
              <w:rPr>
                <w:rFonts w:ascii="Times New Roman" w:hAnsi="Times New Roman"/>
                <w:b/>
              </w:rPr>
              <w:t>Всего:</w:t>
            </w:r>
          </w:p>
        </w:tc>
        <w:tc>
          <w:tcPr>
            <w:tcW w:w="888"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12E8C69B">
            <w:pPr>
              <w:rPr>
                <w:rFonts w:ascii="Times New Roman" w:hAnsi="Times New Roman"/>
                <w:b/>
              </w:rPr>
            </w:pPr>
            <w:r>
              <w:rPr>
                <w:rFonts w:ascii="Times New Roman" w:hAnsi="Times New Roman"/>
                <w:b/>
              </w:rPr>
              <w:t>122</w:t>
            </w:r>
          </w:p>
        </w:tc>
        <w:tc>
          <w:tcPr>
            <w:tcW w:w="1475" w:type="dxa"/>
            <w:tcBorders>
              <w:top w:val="single" w:color="000000" w:sz="4" w:space="0"/>
              <w:left w:val="single" w:color="000000" w:sz="4" w:space="0"/>
              <w:bottom w:val="single" w:color="000000" w:sz="4" w:space="0"/>
              <w:right w:val="single" w:color="000000" w:sz="4" w:space="0"/>
            </w:tcBorders>
          </w:tcPr>
          <w:p w14:paraId="017DC7FF">
            <w:pPr>
              <w:jc w:val="center"/>
              <w:rPr>
                <w:rFonts w:ascii="Times New Roman" w:hAnsi="Times New Roman"/>
              </w:rPr>
            </w:pPr>
          </w:p>
        </w:tc>
      </w:tr>
    </w:tbl>
    <w:p w14:paraId="2CFB3EF0">
      <w:pPr>
        <w:rPr>
          <w:rFonts w:ascii="Times New Roman" w:hAnsi="Times New Roman"/>
          <w:b/>
        </w:rPr>
      </w:pPr>
    </w:p>
    <w:p w14:paraId="13D8A25E">
      <w:pPr>
        <w:ind w:left="-426" w:right="-456"/>
        <w:jc w:val="both"/>
        <w:rPr>
          <w:rFonts w:ascii="Times New Roman" w:hAnsi="Times New Roman"/>
          <w:sz w:val="20"/>
        </w:rPr>
      </w:pPr>
      <w:r>
        <w:rPr>
          <w:rFonts w:ascii="Times New Roman" w:hAnsi="Times New Roman"/>
          <w:sz w:val="20"/>
        </w:rPr>
        <w:t>* Самостоятельная работа в рамках образовательной программы планируется образовательной организацией в соответствии с требованиями ФГОС СПО в пределах объема учебной дисциплины в количестве часов, необходимом для выполнения заданий самостоятельной работы обучающихся, предусмотренных тематическим планом и содержанием учебной дисциплины. Если учебным планом предусмотрена самостоятельная работа по данной учебной дисциплине, должна быть указана её примерная тематика, объем нагрузки и результаты, на освоение которых она ориентирована (ПК и ОК), в том числе тематика творческих работ (рефератов, проектов).</w:t>
      </w:r>
    </w:p>
    <w:p w14:paraId="4378A7CF">
      <w:pPr>
        <w:ind w:left="-426" w:right="-456"/>
        <w:jc w:val="both"/>
        <w:rPr>
          <w:rFonts w:ascii="Times New Roman" w:hAnsi="Times New Roman"/>
          <w:sz w:val="20"/>
        </w:rPr>
      </w:pPr>
      <w:r>
        <w:rPr>
          <w:rFonts w:ascii="Times New Roman" w:hAnsi="Times New Roman"/>
          <w:sz w:val="20"/>
        </w:rPr>
        <w:t>** Выделяется образовательной организацией самостоятельно. Форма проведения промежуточной аттестации определяется рабочим учебным планом по профессии и должна предусматривать не менее 1-2 часов на зачет и не менее 6 часов на экзамен</w:t>
      </w:r>
    </w:p>
    <w:p w14:paraId="3BADAFBD">
      <w:pPr>
        <w:ind w:left="-142"/>
        <w:rPr>
          <w:rFonts w:ascii="Times New Roman" w:hAnsi="Times New Roman"/>
          <w:b/>
        </w:rPr>
      </w:pPr>
    </w:p>
    <w:p w14:paraId="42B1C80C">
      <w:pPr>
        <w:rPr>
          <w:rFonts w:ascii="Times New Roman" w:hAnsi="Times New Roman"/>
          <w:b/>
        </w:rPr>
      </w:pPr>
    </w:p>
    <w:p w14:paraId="40F2A752">
      <w:pPr>
        <w:rPr>
          <w:rFonts w:ascii="Times New Roman" w:hAnsi="Times New Roman"/>
        </w:rPr>
        <w:sectPr>
          <w:footerReference r:id="rId12" w:type="default"/>
          <w:pgSz w:w="16838" w:h="11906" w:orient="landscape"/>
          <w:pgMar w:top="1134" w:right="678" w:bottom="1134" w:left="1134" w:header="709" w:footer="709" w:gutter="0"/>
          <w:cols w:space="720" w:num="1"/>
        </w:sectPr>
      </w:pPr>
    </w:p>
    <w:p w14:paraId="2C84FF53">
      <w:pPr>
        <w:ind w:left="709"/>
        <w:rPr>
          <w:rFonts w:ascii="Times New Roman" w:hAnsi="Times New Roman"/>
          <w:b/>
          <w:sz w:val="24"/>
          <w:szCs w:val="24"/>
        </w:rPr>
      </w:pPr>
      <w:r>
        <w:rPr>
          <w:rFonts w:ascii="Times New Roman" w:hAnsi="Times New Roman"/>
          <w:b/>
        </w:rPr>
        <w:t xml:space="preserve">3. УСЛОВИЯ </w:t>
      </w:r>
      <w:r>
        <w:rPr>
          <w:rFonts w:ascii="Times New Roman" w:hAnsi="Times New Roman"/>
          <w:b/>
          <w:sz w:val="24"/>
          <w:szCs w:val="24"/>
        </w:rPr>
        <w:t>РЕАЛИЗАЦИИ ПРОГРАММЫ УЧЕБНОЙ ДИСЦИПЛИНЫ</w:t>
      </w:r>
    </w:p>
    <w:p w14:paraId="3F380B7D">
      <w:pPr>
        <w:spacing w:line="276" w:lineRule="auto"/>
        <w:ind w:firstLine="709"/>
        <w:jc w:val="both"/>
        <w:rPr>
          <w:rFonts w:ascii="Times New Roman" w:hAnsi="Times New Roman"/>
          <w:sz w:val="24"/>
          <w:szCs w:val="24"/>
        </w:rPr>
      </w:pPr>
    </w:p>
    <w:p w14:paraId="24EF1CB5">
      <w:pPr>
        <w:ind w:firstLine="709"/>
        <w:jc w:val="both"/>
        <w:rPr>
          <w:rFonts w:ascii="Times New Roman" w:hAnsi="Times New Roman"/>
          <w:sz w:val="24"/>
          <w:szCs w:val="24"/>
        </w:rPr>
      </w:pPr>
      <w:r>
        <w:rPr>
          <w:rFonts w:ascii="Times New Roman" w:hAnsi="Times New Roman"/>
          <w:b/>
          <w:sz w:val="24"/>
          <w:szCs w:val="24"/>
        </w:rPr>
        <w:t>3.1. Для реализации программы учебной дисциплины должны быть предусмотрены следующие специальные помещения</w:t>
      </w:r>
      <w:r>
        <w:rPr>
          <w:rFonts w:ascii="Times New Roman" w:hAnsi="Times New Roman"/>
          <w:sz w:val="24"/>
          <w:szCs w:val="24"/>
        </w:rPr>
        <w:t>:</w:t>
      </w:r>
    </w:p>
    <w:p w14:paraId="35AC86A8">
      <w:pPr>
        <w:widowControl w:val="0"/>
        <w:autoSpaceDE w:val="0"/>
        <w:autoSpaceDN w:val="0"/>
        <w:adjustRightInd w:val="0"/>
        <w:rPr>
          <w:rFonts w:ascii="Times New Roman" w:hAnsi="Times New Roman"/>
          <w:b/>
          <w:bCs/>
          <w:sz w:val="24"/>
          <w:szCs w:val="24"/>
        </w:rPr>
      </w:pPr>
      <w:r>
        <w:rPr>
          <w:rFonts w:ascii="Times New Roman" w:hAnsi="Times New Roman"/>
          <w:b/>
          <w:bCs/>
          <w:sz w:val="24"/>
          <w:szCs w:val="24"/>
        </w:rPr>
        <w:t>Спортивный зал</w:t>
      </w:r>
    </w:p>
    <w:p w14:paraId="0E33C3A8">
      <w:pPr>
        <w:widowControl w:val="0"/>
        <w:autoSpaceDE w:val="0"/>
        <w:autoSpaceDN w:val="0"/>
        <w:adjustRightInd w:val="0"/>
        <w:rPr>
          <w:rFonts w:ascii="Times New Roman" w:hAnsi="Times New Roman"/>
          <w:sz w:val="24"/>
          <w:szCs w:val="24"/>
        </w:rPr>
      </w:pPr>
      <w:r>
        <w:rPr>
          <w:rFonts w:ascii="Times New Roman" w:hAnsi="Times New Roman"/>
          <w:sz w:val="24"/>
          <w:szCs w:val="24"/>
        </w:rPr>
        <w:t>Оборудование учебного кабинета:</w:t>
      </w:r>
    </w:p>
    <w:p w14:paraId="38D7FFF1">
      <w:pPr>
        <w:widowControl w:val="0"/>
        <w:autoSpaceDE w:val="0"/>
        <w:autoSpaceDN w:val="0"/>
        <w:adjustRightInd w:val="0"/>
        <w:rPr>
          <w:rFonts w:ascii="Times New Roman" w:hAnsi="Times New Roman"/>
          <w:sz w:val="24"/>
          <w:szCs w:val="24"/>
        </w:rPr>
      </w:pPr>
      <w:r>
        <w:rPr>
          <w:rFonts w:ascii="Times New Roman" w:hAnsi="Times New Roman"/>
          <w:sz w:val="24"/>
          <w:szCs w:val="24"/>
        </w:rPr>
        <w:t>Технические средства обучения: музыкальный центр – 1 шт, колонки – 2 шт, электронные носители с записями комплексов упражнений.</w:t>
      </w:r>
    </w:p>
    <w:p w14:paraId="63D44B62">
      <w:pPr>
        <w:widowControl w:val="0"/>
        <w:autoSpaceDE w:val="0"/>
        <w:autoSpaceDN w:val="0"/>
        <w:adjustRightInd w:val="0"/>
        <w:rPr>
          <w:rFonts w:ascii="Times New Roman" w:hAnsi="Times New Roman"/>
          <w:sz w:val="24"/>
          <w:szCs w:val="24"/>
        </w:rPr>
      </w:pPr>
      <w:r>
        <w:rPr>
          <w:rFonts w:ascii="Times New Roman" w:hAnsi="Times New Roman"/>
          <w:sz w:val="24"/>
          <w:szCs w:val="24"/>
        </w:rPr>
        <w:t>Секундомеры – 2 шт,</w:t>
      </w:r>
    </w:p>
    <w:p w14:paraId="51D5145B">
      <w:pPr>
        <w:widowControl w:val="0"/>
        <w:autoSpaceDE w:val="0"/>
        <w:autoSpaceDN w:val="0"/>
        <w:adjustRightInd w:val="0"/>
        <w:rPr>
          <w:rFonts w:ascii="Times New Roman" w:hAnsi="Times New Roman"/>
          <w:sz w:val="24"/>
          <w:szCs w:val="24"/>
        </w:rPr>
      </w:pPr>
      <w:r>
        <w:rPr>
          <w:rFonts w:ascii="Times New Roman" w:hAnsi="Times New Roman"/>
          <w:sz w:val="24"/>
          <w:szCs w:val="24"/>
        </w:rPr>
        <w:t>Мячи: баскетбольные – 10 шт, волейбольные – 10 шт, футбольные – 10 шт,</w:t>
      </w:r>
    </w:p>
    <w:p w14:paraId="2CD19538">
      <w:pPr>
        <w:widowControl w:val="0"/>
        <w:autoSpaceDE w:val="0"/>
        <w:autoSpaceDN w:val="0"/>
        <w:adjustRightInd w:val="0"/>
        <w:rPr>
          <w:rFonts w:ascii="Times New Roman" w:hAnsi="Times New Roman"/>
          <w:sz w:val="24"/>
          <w:szCs w:val="24"/>
        </w:rPr>
      </w:pPr>
      <w:r>
        <w:rPr>
          <w:rFonts w:ascii="Times New Roman" w:hAnsi="Times New Roman"/>
          <w:sz w:val="24"/>
          <w:szCs w:val="24"/>
        </w:rPr>
        <w:t>Ворота, корзины – 5 шт, сетки- 5 шт, стойки – 10 шт, ракетки и сетка для игры в бадминтон – 10 комплектов,</w:t>
      </w:r>
    </w:p>
    <w:p w14:paraId="4C4FF586">
      <w:pPr>
        <w:widowControl w:val="0"/>
        <w:autoSpaceDE w:val="0"/>
        <w:autoSpaceDN w:val="0"/>
        <w:adjustRightInd w:val="0"/>
        <w:rPr>
          <w:rFonts w:ascii="Times New Roman" w:hAnsi="Times New Roman"/>
          <w:sz w:val="24"/>
          <w:szCs w:val="24"/>
        </w:rPr>
      </w:pPr>
      <w:r>
        <w:rPr>
          <w:rFonts w:ascii="Times New Roman" w:hAnsi="Times New Roman"/>
          <w:sz w:val="24"/>
          <w:szCs w:val="24"/>
        </w:rPr>
        <w:t>Оборудование для силовых упражнений (утяжелители, гантели), гимнастическая перекладина, шведская стенка – 4 шт, разметочные дорожки для прыжков и метания – 4 шт.</w:t>
      </w:r>
    </w:p>
    <w:p w14:paraId="74987FDB">
      <w:pPr>
        <w:pStyle w:val="20"/>
        <w:widowControl w:val="0"/>
        <w:spacing w:line="276" w:lineRule="auto"/>
        <w:ind w:firstLine="320"/>
        <w:rPr>
          <w:szCs w:val="24"/>
        </w:rPr>
      </w:pPr>
    </w:p>
    <w:p w14:paraId="30F4A9DE">
      <w:pPr>
        <w:ind w:firstLine="709"/>
        <w:jc w:val="both"/>
        <w:rPr>
          <w:rFonts w:ascii="Times New Roman" w:hAnsi="Times New Roman"/>
          <w:b/>
        </w:rPr>
      </w:pPr>
      <w:r>
        <w:rPr>
          <w:rFonts w:ascii="Times New Roman" w:hAnsi="Times New Roman"/>
          <w:b/>
          <w:sz w:val="24"/>
          <w:szCs w:val="24"/>
        </w:rPr>
        <w:t>3.2. Информационное обеспечение</w:t>
      </w:r>
      <w:r>
        <w:rPr>
          <w:rFonts w:ascii="Times New Roman" w:hAnsi="Times New Roman"/>
          <w:b/>
        </w:rPr>
        <w:t xml:space="preserve"> реализации программы</w:t>
      </w:r>
    </w:p>
    <w:p w14:paraId="3B0C55B8">
      <w:pPr>
        <w:ind w:firstLine="709"/>
        <w:jc w:val="both"/>
        <w:rPr>
          <w:rFonts w:ascii="Times New Roman" w:hAnsi="Times New Roman"/>
        </w:rPr>
      </w:pPr>
      <w:r>
        <w:rPr>
          <w:rFonts w:ascii="Times New Roman" w:hAnsi="Times New Roman"/>
        </w:rPr>
        <w:t xml:space="preserve">Для реализации программы библиотечный фонд образовательной организации </w:t>
      </w:r>
      <w:r>
        <w:rPr>
          <w:rFonts w:ascii="Times New Roman" w:hAnsi="Times New Roman"/>
          <w:lang w:val="ru-RU"/>
        </w:rPr>
        <w:t>имеет</w:t>
      </w:r>
      <w:r>
        <w:rPr>
          <w:rFonts w:ascii="Times New Roman" w:hAnsi="Times New Roman"/>
        </w:rPr>
        <w:t xml:space="preserve"> печатные и/или электронные образовательные и информационные ресурсы, для использования в образовательном процессе. При формировании библиотечного фонда образовательной организацией выбирается не менее одного издания из перечисленных ниже печатных изданий и (или) электронных изданий в качестве основного, при этом список, может быть дополнен новыми изданиями.</w:t>
      </w:r>
    </w:p>
    <w:p w14:paraId="04EA38A1">
      <w:pPr>
        <w:ind w:firstLine="709"/>
        <w:jc w:val="both"/>
        <w:rPr>
          <w:rFonts w:ascii="Times New Roman" w:hAnsi="Times New Roman"/>
        </w:rPr>
      </w:pPr>
    </w:p>
    <w:p w14:paraId="4E4CCAF8">
      <w:pPr>
        <w:ind w:firstLine="709"/>
        <w:jc w:val="both"/>
        <w:rPr>
          <w:rFonts w:ascii="Times New Roman" w:hAnsi="Times New Roman"/>
          <w:b/>
        </w:rPr>
      </w:pPr>
      <w:r>
        <w:rPr>
          <w:rFonts w:ascii="Times New Roman" w:hAnsi="Times New Roman"/>
          <w:b/>
        </w:rPr>
        <w:t>3.2.1. Основные печатные издания</w:t>
      </w:r>
    </w:p>
    <w:p w14:paraId="15E6E66D">
      <w:pPr>
        <w:pStyle w:val="20"/>
        <w:ind w:firstLine="709"/>
        <w:jc w:val="both"/>
      </w:pPr>
      <w:bookmarkStart w:id="12" w:name="_Hlk97124759"/>
      <w:bookmarkEnd w:id="12"/>
      <w:r>
        <w:t>1. Бишаева А.А. Физическая культура: учебник [для всех специальностей СПО] /А.А. Бишаева. - [7-eизд.,стер.]- Москва: Издательский дом Академия, 2020.-320с.-ISBN 978-5-4468-9406-2 -Тескт: непосредственный</w:t>
      </w:r>
    </w:p>
    <w:p w14:paraId="61AEF36D">
      <w:pPr>
        <w:pStyle w:val="20"/>
        <w:ind w:firstLine="709"/>
        <w:jc w:val="both"/>
        <w:rPr>
          <w:shd w:val="clear" w:color="auto" w:fill="FFD821"/>
        </w:rPr>
      </w:pPr>
    </w:p>
    <w:p w14:paraId="76C4C00A">
      <w:pPr>
        <w:contextualSpacing/>
        <w:jc w:val="both"/>
        <w:rPr>
          <w:rFonts w:ascii="Times New Roman" w:hAnsi="Times New Roman"/>
          <w:b/>
        </w:rPr>
      </w:pPr>
      <w:r>
        <w:rPr>
          <w:rFonts w:ascii="Times New Roman" w:hAnsi="Times New Roman"/>
          <w:b/>
        </w:rPr>
        <w:t xml:space="preserve">           3.2.2. Электронные издания</w:t>
      </w:r>
    </w:p>
    <w:p w14:paraId="24E9FDF9">
      <w:pPr>
        <w:pStyle w:val="39"/>
        <w:widowControl/>
        <w:numPr>
          <w:ilvl w:val="0"/>
          <w:numId w:val="10"/>
        </w:numPr>
        <w:spacing w:line="240" w:lineRule="auto"/>
        <w:ind w:left="0" w:firstLine="709"/>
        <w:jc w:val="both"/>
      </w:pPr>
      <w:r>
        <w:t xml:space="preserve">Физическая культура: учебник и практикум для среднего профессионального образования / А. Б. Муллер [и др.]. — Москва: Издательство Юрайт, 2023. — 424 с. — (Профессиональное образование). — ISBN 978-5-534-02612-2. — Текст: электронный // ЭБС Юрайт [сайт]. — URL: </w:t>
      </w:r>
      <w:r>
        <w:fldChar w:fldCharType="begin"/>
      </w:r>
      <w:r>
        <w:instrText xml:space="preserve"> HYPERLINK "https://urait.ru/bcode/511813" </w:instrText>
      </w:r>
      <w:r>
        <w:fldChar w:fldCharType="separate"/>
      </w:r>
      <w:r>
        <w:rPr>
          <w:rStyle w:val="9"/>
        </w:rPr>
        <w:t>https://urait.ru/bcode/511813</w:t>
      </w:r>
      <w:r>
        <w:rPr>
          <w:rStyle w:val="9"/>
        </w:rPr>
        <w:fldChar w:fldCharType="end"/>
      </w:r>
    </w:p>
    <w:p w14:paraId="271D3639">
      <w:pPr>
        <w:pStyle w:val="39"/>
        <w:widowControl/>
        <w:numPr>
          <w:ilvl w:val="0"/>
          <w:numId w:val="10"/>
        </w:numPr>
        <w:spacing w:line="240" w:lineRule="auto"/>
        <w:ind w:left="0" w:firstLine="709"/>
        <w:jc w:val="both"/>
      </w:pPr>
      <w:r>
        <w:t xml:space="preserve">Конеева, Е. В. Физическая культура: учебное пособие для среднего профессионального образования / Е. В. Конеева [и др.]; под редакцией Е. В. Конеевой. — 3-е изд., перераб. и доп. — Москва: Издательство Юрайт, 2024. — 609 с. — (Профессиональное образование). — ISBN 978-5-534-18616-1. — Текст: электронный // Образовательная платформа Юрайт [сайт]. — URL: </w:t>
      </w:r>
      <w:r>
        <w:fldChar w:fldCharType="begin"/>
      </w:r>
      <w:r>
        <w:instrText xml:space="preserve"> HYPERLINK "https://urait.ru/bcode/545162" </w:instrText>
      </w:r>
      <w:r>
        <w:fldChar w:fldCharType="separate"/>
      </w:r>
      <w:r>
        <w:rPr>
          <w:rStyle w:val="9"/>
        </w:rPr>
        <w:t>https://urait.ru/bcode/545162</w:t>
      </w:r>
      <w:r>
        <w:rPr>
          <w:rStyle w:val="9"/>
        </w:rPr>
        <w:fldChar w:fldCharType="end"/>
      </w:r>
    </w:p>
    <w:p w14:paraId="6CFAA327">
      <w:pPr>
        <w:pStyle w:val="39"/>
        <w:ind w:left="0" w:firstLine="709"/>
        <w:jc w:val="both"/>
      </w:pPr>
    </w:p>
    <w:p w14:paraId="006E0861">
      <w:pPr>
        <w:pStyle w:val="39"/>
        <w:widowControl/>
        <w:numPr>
          <w:ilvl w:val="2"/>
          <w:numId w:val="11"/>
        </w:numPr>
        <w:spacing w:before="120" w:after="120" w:line="240" w:lineRule="auto"/>
        <w:contextualSpacing/>
        <w:jc w:val="both"/>
        <w:rPr>
          <w:i/>
        </w:rPr>
      </w:pPr>
      <w:r>
        <w:rPr>
          <w:b/>
        </w:rPr>
        <w:t xml:space="preserve">Дополнительные источники </w:t>
      </w:r>
    </w:p>
    <w:p w14:paraId="2DAB21A9">
      <w:pPr>
        <w:pStyle w:val="39"/>
        <w:widowControl/>
        <w:numPr>
          <w:ilvl w:val="0"/>
          <w:numId w:val="12"/>
        </w:numPr>
        <w:spacing w:line="240" w:lineRule="auto"/>
        <w:ind w:left="0" w:firstLine="709"/>
        <w:contextualSpacing/>
        <w:jc w:val="both"/>
      </w:pPr>
      <w:r>
        <w:t xml:space="preserve">Аллянов, Ю. Н. Физическая культура: учебник для среднего профессионального образования / Ю. Н. Аллянов, И. А. Письменский. — 3-е изд., испр. — Москва: Издательство Юрайт, 2024. — 450 с. — (Профессиональное образование). — ISBN 978-5-534-18496-9. — Текст: электронный // Образовательная платформа Юрайт [сайт]. — URL: </w:t>
      </w:r>
      <w:r>
        <w:fldChar w:fldCharType="begin"/>
      </w:r>
      <w:r>
        <w:instrText xml:space="preserve"> HYPERLINK "https://urait.ru/bcode/535163" </w:instrText>
      </w:r>
      <w:r>
        <w:fldChar w:fldCharType="separate"/>
      </w:r>
      <w:r>
        <w:t>https://urait.ru/bcode/535163</w:t>
      </w:r>
      <w:r>
        <w:fldChar w:fldCharType="end"/>
      </w:r>
    </w:p>
    <w:p w14:paraId="0E9916E5">
      <w:pPr>
        <w:pStyle w:val="39"/>
        <w:widowControl/>
        <w:numPr>
          <w:ilvl w:val="0"/>
          <w:numId w:val="12"/>
        </w:numPr>
        <w:spacing w:line="240" w:lineRule="auto"/>
        <w:ind w:left="0" w:firstLine="709"/>
        <w:contextualSpacing/>
        <w:jc w:val="both"/>
      </w:pPr>
      <w:r>
        <w:t xml:space="preserve">Общая физическая подготовка в рамках самостоятельных занятий студентов : учебное пособие для среднего профессионального образования / М. С. Эммерт, О. О. Фадина, И. Н. Шевелева, О. А. Мельникова. — 2-е изд. — Москва: Издательство Юрайт, 2024. — 129 с. — (Профессиональное образование). — ISBN 978-5-534-15669-0. — Текст: электронный // Образовательная платформа Юрайт [сайт]. — URL: </w:t>
      </w:r>
      <w:r>
        <w:fldChar w:fldCharType="begin"/>
      </w:r>
      <w:r>
        <w:instrText xml:space="preserve"> HYPERLINK "https://urait.ru/bcode/544814" </w:instrText>
      </w:r>
      <w:r>
        <w:fldChar w:fldCharType="separate"/>
      </w:r>
      <w:r>
        <w:rPr>
          <w:rStyle w:val="9"/>
        </w:rPr>
        <w:t>https://urait.ru/bcode/544814</w:t>
      </w:r>
      <w:r>
        <w:rPr>
          <w:rStyle w:val="9"/>
        </w:rPr>
        <w:fldChar w:fldCharType="end"/>
      </w:r>
    </w:p>
    <w:p w14:paraId="02825949">
      <w:pPr>
        <w:pStyle w:val="39"/>
        <w:widowControl/>
        <w:numPr>
          <w:ilvl w:val="0"/>
          <w:numId w:val="12"/>
        </w:numPr>
        <w:spacing w:line="240" w:lineRule="auto"/>
        <w:ind w:left="0" w:firstLine="709"/>
        <w:contextualSpacing/>
        <w:jc w:val="both"/>
      </w:pPr>
      <w:r>
        <w:rPr>
          <w:rStyle w:val="40"/>
        </w:rPr>
        <w:t xml:space="preserve">Ягодин, В. В. Физическая культура: основы спортивной этики : учебное пособие для среднего профессионального образования / В. В. Ягодин. — Москва: Издательство Юрайт, 2024. — 113 с. — (Профессиональное образование). — ISBN 978-5-534-10349-6. — Текст : электронный // Образовательная платформа Юрайт [сайт]. — URL: </w:t>
      </w:r>
      <w:r>
        <w:fldChar w:fldCharType="begin"/>
      </w:r>
      <w:r>
        <w:instrText xml:space="preserve"> HYPERLINK "https://urait.ru/bcode/542058" </w:instrText>
      </w:r>
      <w:r>
        <w:fldChar w:fldCharType="separate"/>
      </w:r>
      <w:r>
        <w:rPr>
          <w:rStyle w:val="9"/>
        </w:rPr>
        <w:t>https://urait.ru/bcode/542058</w:t>
      </w:r>
      <w:r>
        <w:rPr>
          <w:rStyle w:val="9"/>
        </w:rPr>
        <w:fldChar w:fldCharType="end"/>
      </w:r>
    </w:p>
    <w:p w14:paraId="332219DB">
      <w:pPr>
        <w:pStyle w:val="39"/>
        <w:ind w:left="0" w:firstLine="709"/>
        <w:contextualSpacing/>
        <w:jc w:val="both"/>
      </w:pPr>
    </w:p>
    <w:p w14:paraId="778C2278">
      <w:pPr>
        <w:pStyle w:val="39"/>
        <w:ind w:left="0" w:firstLine="709"/>
        <w:contextualSpacing/>
        <w:jc w:val="both"/>
      </w:pPr>
    </w:p>
    <w:p w14:paraId="2F65910A">
      <w:pPr>
        <w:pStyle w:val="39"/>
        <w:ind w:left="0" w:firstLine="709"/>
        <w:contextualSpacing/>
        <w:jc w:val="both"/>
      </w:pPr>
    </w:p>
    <w:p w14:paraId="3FFEFB6A">
      <w:pPr>
        <w:ind w:left="360"/>
        <w:contextualSpacing/>
        <w:rPr>
          <w:rFonts w:ascii="Times New Roman" w:hAnsi="Times New Roman"/>
          <w:b/>
        </w:rPr>
      </w:pPr>
    </w:p>
    <w:p w14:paraId="14A0C19D">
      <w:pPr>
        <w:ind w:left="360"/>
        <w:contextualSpacing/>
        <w:rPr>
          <w:rFonts w:ascii="Times New Roman" w:hAnsi="Times New Roman"/>
          <w:b/>
        </w:rPr>
      </w:pPr>
    </w:p>
    <w:p w14:paraId="34AACAE8">
      <w:pPr>
        <w:ind w:left="360"/>
        <w:contextualSpacing/>
        <w:rPr>
          <w:rFonts w:ascii="Times New Roman" w:hAnsi="Times New Roman"/>
          <w:b/>
        </w:rPr>
      </w:pPr>
    </w:p>
    <w:p w14:paraId="39F68A6F">
      <w:pPr>
        <w:ind w:left="360"/>
        <w:contextualSpacing/>
        <w:rPr>
          <w:rFonts w:ascii="Times New Roman" w:hAnsi="Times New Roman"/>
          <w:b/>
        </w:rPr>
      </w:pPr>
    </w:p>
    <w:p w14:paraId="6D1D1D58">
      <w:pPr>
        <w:ind w:left="360"/>
        <w:contextualSpacing/>
        <w:rPr>
          <w:rFonts w:ascii="Times New Roman" w:hAnsi="Times New Roman"/>
          <w:b/>
        </w:rPr>
      </w:pPr>
    </w:p>
    <w:p w14:paraId="0A111AC1">
      <w:pPr>
        <w:ind w:left="360"/>
        <w:contextualSpacing/>
        <w:rPr>
          <w:rFonts w:ascii="Times New Roman" w:hAnsi="Times New Roman"/>
          <w:b/>
        </w:rPr>
      </w:pPr>
    </w:p>
    <w:p w14:paraId="7F68AD95">
      <w:pPr>
        <w:ind w:left="360"/>
        <w:contextualSpacing/>
        <w:rPr>
          <w:rFonts w:ascii="Times New Roman" w:hAnsi="Times New Roman"/>
          <w:b/>
        </w:rPr>
      </w:pPr>
    </w:p>
    <w:p w14:paraId="17AFD669">
      <w:pPr>
        <w:ind w:left="360"/>
        <w:contextualSpacing/>
        <w:rPr>
          <w:rFonts w:ascii="Times New Roman" w:hAnsi="Times New Roman"/>
          <w:b/>
        </w:rPr>
      </w:pPr>
    </w:p>
    <w:p w14:paraId="1B426200">
      <w:pPr>
        <w:ind w:left="360"/>
        <w:contextualSpacing/>
        <w:rPr>
          <w:rFonts w:ascii="Times New Roman" w:hAnsi="Times New Roman"/>
          <w:b/>
        </w:rPr>
      </w:pPr>
    </w:p>
    <w:p w14:paraId="02CD8675">
      <w:pPr>
        <w:ind w:left="360"/>
        <w:contextualSpacing/>
        <w:rPr>
          <w:rFonts w:ascii="Times New Roman" w:hAnsi="Times New Roman"/>
          <w:b/>
        </w:rPr>
      </w:pPr>
    </w:p>
    <w:p w14:paraId="213338B6">
      <w:pPr>
        <w:ind w:left="360"/>
        <w:contextualSpacing/>
        <w:rPr>
          <w:rFonts w:ascii="Times New Roman" w:hAnsi="Times New Roman"/>
          <w:b/>
        </w:rPr>
      </w:pPr>
    </w:p>
    <w:p w14:paraId="2D19920A">
      <w:pPr>
        <w:ind w:left="360"/>
        <w:contextualSpacing/>
        <w:rPr>
          <w:rFonts w:ascii="Times New Roman" w:hAnsi="Times New Roman"/>
          <w:b/>
        </w:rPr>
      </w:pPr>
    </w:p>
    <w:p w14:paraId="1E11DAAB">
      <w:pPr>
        <w:ind w:left="360"/>
        <w:contextualSpacing/>
        <w:rPr>
          <w:rFonts w:ascii="Times New Roman" w:hAnsi="Times New Roman"/>
          <w:b/>
        </w:rPr>
      </w:pPr>
    </w:p>
    <w:p w14:paraId="49ADEAB0">
      <w:pPr>
        <w:ind w:left="360"/>
        <w:contextualSpacing/>
        <w:rPr>
          <w:rFonts w:ascii="Times New Roman" w:hAnsi="Times New Roman"/>
          <w:b/>
        </w:rPr>
      </w:pPr>
    </w:p>
    <w:p w14:paraId="60E2F32F">
      <w:pPr>
        <w:ind w:left="360"/>
        <w:contextualSpacing/>
        <w:rPr>
          <w:rFonts w:ascii="Times New Roman" w:hAnsi="Times New Roman"/>
          <w:b/>
        </w:rPr>
      </w:pPr>
    </w:p>
    <w:p w14:paraId="1336A9F9">
      <w:pPr>
        <w:ind w:left="360"/>
        <w:contextualSpacing/>
        <w:rPr>
          <w:rFonts w:ascii="Times New Roman" w:hAnsi="Times New Roman"/>
          <w:b/>
        </w:rPr>
      </w:pPr>
    </w:p>
    <w:p w14:paraId="6C9B8307">
      <w:pPr>
        <w:ind w:left="360"/>
        <w:contextualSpacing/>
        <w:rPr>
          <w:rFonts w:ascii="Times New Roman" w:hAnsi="Times New Roman"/>
          <w:b/>
        </w:rPr>
      </w:pPr>
    </w:p>
    <w:p w14:paraId="2309F564">
      <w:pPr>
        <w:pStyle w:val="39"/>
        <w:ind w:left="0"/>
        <w:contextualSpacing/>
        <w:jc w:val="center"/>
        <w:rPr>
          <w:b/>
        </w:rPr>
      </w:pPr>
      <w:r>
        <w:br w:type="page"/>
      </w:r>
      <w:r>
        <w:rPr>
          <w:b/>
        </w:rPr>
        <w:t>4. КОНТРОЛЬ И ОЦЕНКА РЕЗУЛЬТАТОВ ОСВОЕНИЯ УЧЕБНОЙ ДИСЦИПЛИНЫ</w:t>
      </w:r>
    </w:p>
    <w:p w14:paraId="5D9A2E2A">
      <w:pPr>
        <w:ind w:left="-142" w:firstLine="142"/>
        <w:contextualSpacing/>
        <w:rPr>
          <w:rFonts w:ascii="Times New Roman" w:hAnsi="Times New Roman"/>
          <w:b/>
        </w:rPr>
      </w:pPr>
    </w:p>
    <w:tbl>
      <w:tblPr>
        <w:tblStyle w:val="8"/>
        <w:tblW w:w="100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27" w:type="dxa"/>
          <w:bottom w:w="0" w:type="dxa"/>
          <w:right w:w="227" w:type="dxa"/>
        </w:tblCellMar>
      </w:tblPr>
      <w:tblGrid>
        <w:gridCol w:w="4079"/>
        <w:gridCol w:w="3900"/>
        <w:gridCol w:w="2029"/>
      </w:tblGrid>
      <w:tr w14:paraId="23ACE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27" w:type="dxa"/>
            <w:bottom w:w="0" w:type="dxa"/>
            <w:right w:w="227" w:type="dxa"/>
          </w:tblCellMar>
        </w:tblPrEx>
        <w:tc>
          <w:tcPr>
            <w:tcW w:w="4079"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274B93AE">
            <w:pPr>
              <w:ind w:left="-142" w:firstLine="142"/>
              <w:jc w:val="center"/>
              <w:rPr>
                <w:rFonts w:ascii="Times New Roman" w:hAnsi="Times New Roman"/>
                <w:b/>
                <w:i/>
              </w:rPr>
            </w:pPr>
            <w:r>
              <w:rPr>
                <w:rFonts w:ascii="Times New Roman" w:hAnsi="Times New Roman"/>
                <w:b/>
                <w:i/>
              </w:rPr>
              <w:t>Результаты обучения</w:t>
            </w:r>
          </w:p>
        </w:tc>
        <w:tc>
          <w:tcPr>
            <w:tcW w:w="3900"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4E19D08F">
            <w:pPr>
              <w:ind w:left="-142" w:firstLine="142"/>
              <w:jc w:val="center"/>
              <w:rPr>
                <w:rFonts w:ascii="Times New Roman" w:hAnsi="Times New Roman"/>
                <w:b/>
                <w:i/>
              </w:rPr>
            </w:pPr>
            <w:r>
              <w:rPr>
                <w:rFonts w:ascii="Times New Roman" w:hAnsi="Times New Roman"/>
                <w:b/>
                <w:i/>
              </w:rPr>
              <w:t>Критерии оценки</w:t>
            </w:r>
          </w:p>
        </w:tc>
        <w:tc>
          <w:tcPr>
            <w:tcW w:w="2029"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31C95DEA">
            <w:pPr>
              <w:ind w:left="-142" w:firstLine="142"/>
              <w:jc w:val="center"/>
              <w:rPr>
                <w:rFonts w:ascii="Times New Roman" w:hAnsi="Times New Roman"/>
                <w:b/>
                <w:i/>
              </w:rPr>
            </w:pPr>
            <w:r>
              <w:rPr>
                <w:rFonts w:ascii="Times New Roman" w:hAnsi="Times New Roman"/>
                <w:b/>
                <w:i/>
              </w:rPr>
              <w:t>Методы оценки</w:t>
            </w:r>
          </w:p>
        </w:tc>
      </w:tr>
      <w:tr w14:paraId="06FE3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27" w:type="dxa"/>
            <w:bottom w:w="0" w:type="dxa"/>
            <w:right w:w="227" w:type="dxa"/>
          </w:tblCellMar>
        </w:tblPrEx>
        <w:tc>
          <w:tcPr>
            <w:tcW w:w="10008" w:type="dxa"/>
            <w:gridSpan w:val="3"/>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57C022BA">
            <w:pPr>
              <w:spacing w:line="276" w:lineRule="auto"/>
              <w:ind w:left="-142" w:firstLine="142"/>
              <w:jc w:val="both"/>
              <w:rPr>
                <w:rFonts w:ascii="Times New Roman" w:hAnsi="Times New Roman"/>
                <w:b/>
                <w:i/>
              </w:rPr>
            </w:pPr>
            <w:r>
              <w:rPr>
                <w:rFonts w:ascii="Times New Roman" w:hAnsi="Times New Roman"/>
                <w:b/>
              </w:rPr>
              <w:t>Перечень знаний, осваиваемых в рамках дисциплины</w:t>
            </w:r>
          </w:p>
        </w:tc>
      </w:tr>
      <w:tr w14:paraId="6E44F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27" w:type="dxa"/>
            <w:bottom w:w="0" w:type="dxa"/>
            <w:right w:w="227" w:type="dxa"/>
          </w:tblCellMar>
        </w:tblPrEx>
        <w:tc>
          <w:tcPr>
            <w:tcW w:w="4079"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vAlign w:val="center"/>
          </w:tcPr>
          <w:p w14:paraId="401CDAB8">
            <w:pPr>
              <w:jc w:val="both"/>
              <w:rPr>
                <w:rFonts w:ascii="Times New Roman" w:hAnsi="Times New Roman"/>
                <w:i/>
              </w:rPr>
            </w:pPr>
            <w:r>
              <w:rPr>
                <w:rFonts w:ascii="Times New Roman" w:hAnsi="Times New Roman"/>
                <w:u w:val="single"/>
              </w:rPr>
              <w:t>Знать</w:t>
            </w:r>
            <w:r>
              <w:rPr>
                <w:rFonts w:ascii="Times New Roman" w:hAnsi="Times New Roman"/>
                <w:i/>
              </w:rPr>
              <w:t>:</w:t>
            </w:r>
          </w:p>
          <w:p w14:paraId="21DA1C4B">
            <w:pPr>
              <w:ind w:firstLine="284"/>
              <w:jc w:val="both"/>
              <w:rPr>
                <w:rFonts w:ascii="Times New Roman" w:hAnsi="Times New Roman"/>
              </w:rPr>
            </w:pPr>
            <w:r>
              <w:rPr>
                <w:rFonts w:ascii="Times New Roman" w:hAnsi="Times New Roman"/>
              </w:rPr>
              <w:t>роль физической культуры в общекультурном, профессиональном и социальном развитии человека;</w:t>
            </w:r>
          </w:p>
          <w:p w14:paraId="66B2BAE7">
            <w:pPr>
              <w:ind w:firstLine="284"/>
              <w:jc w:val="both"/>
              <w:rPr>
                <w:rFonts w:ascii="Times New Roman" w:hAnsi="Times New Roman"/>
                <w:i/>
              </w:rPr>
            </w:pPr>
            <w:r>
              <w:rPr>
                <w:rFonts w:ascii="Times New Roman" w:hAnsi="Times New Roman"/>
              </w:rPr>
              <w:t>основы здорового образа жизни;</w:t>
            </w:r>
          </w:p>
          <w:p w14:paraId="3787909F">
            <w:pPr>
              <w:ind w:firstLine="284"/>
              <w:jc w:val="both"/>
              <w:rPr>
                <w:rFonts w:ascii="Times New Roman" w:hAnsi="Times New Roman"/>
                <w:i/>
              </w:rPr>
            </w:pPr>
            <w:r>
              <w:rPr>
                <w:rFonts w:ascii="Times New Roman" w:hAnsi="Times New Roman"/>
              </w:rPr>
              <w:t>условия профессиональной деятельности и зоны риска физического</w:t>
            </w:r>
            <w:r>
              <w:rPr>
                <w:rFonts w:ascii="Times New Roman" w:hAnsi="Times New Roman"/>
                <w:i/>
              </w:rPr>
              <w:t xml:space="preserve"> </w:t>
            </w:r>
            <w:r>
              <w:rPr>
                <w:rFonts w:ascii="Times New Roman" w:hAnsi="Times New Roman"/>
              </w:rPr>
              <w:t>здоровья для данной профессии;</w:t>
            </w:r>
          </w:p>
          <w:p w14:paraId="13B43731">
            <w:pPr>
              <w:ind w:firstLine="284"/>
              <w:jc w:val="both"/>
              <w:rPr>
                <w:rFonts w:ascii="Times New Roman" w:hAnsi="Times New Roman"/>
                <w:i/>
              </w:rPr>
            </w:pPr>
            <w:r>
              <w:rPr>
                <w:rFonts w:ascii="Times New Roman" w:hAnsi="Times New Roman"/>
              </w:rPr>
              <w:t>правила и способы планирования системы индивидуальных занятий физическими упражнениями различной направленности</w:t>
            </w:r>
          </w:p>
        </w:tc>
        <w:tc>
          <w:tcPr>
            <w:tcW w:w="3900"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296BD38E">
            <w:pPr>
              <w:ind w:firstLine="316"/>
              <w:jc w:val="both"/>
              <w:rPr>
                <w:rFonts w:ascii="Times New Roman" w:hAnsi="Times New Roman"/>
              </w:rPr>
            </w:pPr>
            <w:r>
              <w:rPr>
                <w:rFonts w:ascii="Times New Roman" w:hAnsi="Times New Roman"/>
              </w:rPr>
              <w:t>понимает роль физической культуры в общекультурном, профессиональном и социальном развитии человека;</w:t>
            </w:r>
          </w:p>
          <w:p w14:paraId="4BBCD326">
            <w:pPr>
              <w:ind w:firstLine="316"/>
              <w:jc w:val="both"/>
              <w:rPr>
                <w:rFonts w:ascii="Times New Roman" w:hAnsi="Times New Roman"/>
              </w:rPr>
            </w:pPr>
            <w:r>
              <w:rPr>
                <w:rFonts w:ascii="Times New Roman" w:hAnsi="Times New Roman"/>
              </w:rPr>
              <w:t xml:space="preserve">ведёт здоровый образ жизни; </w:t>
            </w:r>
          </w:p>
          <w:p w14:paraId="3D0B3144">
            <w:pPr>
              <w:ind w:firstLine="316"/>
              <w:jc w:val="both"/>
              <w:rPr>
                <w:rFonts w:ascii="Times New Roman" w:hAnsi="Times New Roman"/>
              </w:rPr>
            </w:pPr>
            <w:r>
              <w:rPr>
                <w:rFonts w:ascii="Times New Roman" w:hAnsi="Times New Roman"/>
              </w:rPr>
              <w:t>понимает условия деятельности и знает зоны риска физического здоровья для данной профессии;</w:t>
            </w:r>
          </w:p>
          <w:p w14:paraId="0CE1FF4A">
            <w:pPr>
              <w:ind w:firstLine="316"/>
              <w:jc w:val="both"/>
              <w:rPr>
                <w:rFonts w:ascii="Times New Roman" w:hAnsi="Times New Roman"/>
                <w:i/>
              </w:rPr>
            </w:pPr>
            <w:r>
              <w:rPr>
                <w:rFonts w:ascii="Times New Roman" w:hAnsi="Times New Roman"/>
              </w:rPr>
              <w:t>проводит индивидуальные занятия физическими упражнениями различной направленности</w:t>
            </w:r>
          </w:p>
          <w:p w14:paraId="07BB555D">
            <w:pPr>
              <w:ind w:firstLine="316"/>
              <w:jc w:val="both"/>
              <w:rPr>
                <w:rFonts w:ascii="Times New Roman" w:hAnsi="Times New Roman"/>
              </w:rPr>
            </w:pPr>
          </w:p>
        </w:tc>
        <w:tc>
          <w:tcPr>
            <w:tcW w:w="2029"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26D6B78F">
            <w:pPr>
              <w:tabs>
                <w:tab w:val="left" w:pos="259"/>
              </w:tabs>
              <w:ind w:left="41" w:right="-110" w:hanging="41"/>
              <w:jc w:val="center"/>
              <w:rPr>
                <w:rFonts w:ascii="Times New Roman" w:hAnsi="Times New Roman"/>
              </w:rPr>
            </w:pPr>
          </w:p>
          <w:p w14:paraId="47C4EFAD">
            <w:pPr>
              <w:tabs>
                <w:tab w:val="left" w:pos="259"/>
              </w:tabs>
              <w:ind w:left="41" w:right="-110" w:hanging="41"/>
              <w:jc w:val="center"/>
              <w:rPr>
                <w:rFonts w:ascii="Times New Roman" w:hAnsi="Times New Roman"/>
              </w:rPr>
            </w:pPr>
            <w:r>
              <w:rPr>
                <w:rFonts w:ascii="Times New Roman" w:hAnsi="Times New Roman"/>
              </w:rPr>
              <w:t>Устный опрос.</w:t>
            </w:r>
          </w:p>
          <w:p w14:paraId="28F574AD">
            <w:pPr>
              <w:tabs>
                <w:tab w:val="left" w:pos="259"/>
              </w:tabs>
              <w:ind w:left="41" w:right="-110" w:hanging="41"/>
              <w:jc w:val="center"/>
              <w:rPr>
                <w:rFonts w:ascii="Times New Roman" w:hAnsi="Times New Roman"/>
              </w:rPr>
            </w:pPr>
            <w:r>
              <w:rPr>
                <w:rFonts w:ascii="Times New Roman" w:hAnsi="Times New Roman"/>
              </w:rPr>
              <w:t>Тестирование.</w:t>
            </w:r>
          </w:p>
          <w:p w14:paraId="29FD9B58">
            <w:pPr>
              <w:tabs>
                <w:tab w:val="left" w:pos="259"/>
              </w:tabs>
              <w:ind w:left="41" w:right="-110" w:hanging="41"/>
              <w:jc w:val="center"/>
              <w:rPr>
                <w:rFonts w:ascii="Times New Roman" w:hAnsi="Times New Roman"/>
              </w:rPr>
            </w:pPr>
            <w:r>
              <w:rPr>
                <w:rFonts w:ascii="Times New Roman" w:hAnsi="Times New Roman"/>
              </w:rPr>
              <w:t>Результаты выполнения контрольных нормативов</w:t>
            </w:r>
          </w:p>
          <w:p w14:paraId="3622F815">
            <w:pPr>
              <w:tabs>
                <w:tab w:val="left" w:pos="259"/>
              </w:tabs>
              <w:ind w:left="41" w:right="-110" w:hanging="41"/>
              <w:jc w:val="center"/>
              <w:rPr>
                <w:rFonts w:ascii="Times New Roman" w:hAnsi="Times New Roman"/>
              </w:rPr>
            </w:pPr>
            <w:r>
              <w:rPr>
                <w:rFonts w:ascii="Times New Roman" w:hAnsi="Times New Roman"/>
              </w:rPr>
              <w:t>Оценка результатов выполнения заданий дифференцированного зачёта</w:t>
            </w:r>
          </w:p>
          <w:p w14:paraId="0D6FC203">
            <w:pPr>
              <w:tabs>
                <w:tab w:val="left" w:pos="259"/>
              </w:tabs>
              <w:ind w:left="41" w:right="-110" w:hanging="41"/>
              <w:jc w:val="both"/>
              <w:rPr>
                <w:rFonts w:ascii="Times New Roman" w:hAnsi="Times New Roman"/>
              </w:rPr>
            </w:pPr>
          </w:p>
          <w:p w14:paraId="70ED460E">
            <w:pPr>
              <w:tabs>
                <w:tab w:val="left" w:pos="259"/>
              </w:tabs>
              <w:ind w:left="41" w:right="-110" w:hanging="41"/>
              <w:jc w:val="both"/>
              <w:rPr>
                <w:rFonts w:ascii="Times New Roman" w:hAnsi="Times New Roman"/>
              </w:rPr>
            </w:pPr>
          </w:p>
        </w:tc>
      </w:tr>
      <w:tr w14:paraId="77CC2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27" w:type="dxa"/>
            <w:bottom w:w="0" w:type="dxa"/>
            <w:right w:w="227" w:type="dxa"/>
          </w:tblCellMar>
        </w:tblPrEx>
        <w:tc>
          <w:tcPr>
            <w:tcW w:w="10008" w:type="dxa"/>
            <w:gridSpan w:val="3"/>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vAlign w:val="center"/>
          </w:tcPr>
          <w:p w14:paraId="00011672">
            <w:pPr>
              <w:ind w:left="41" w:right="-110" w:hanging="41"/>
              <w:jc w:val="both"/>
              <w:rPr>
                <w:rFonts w:ascii="Times New Roman" w:hAnsi="Times New Roman"/>
                <w:b/>
              </w:rPr>
            </w:pPr>
            <w:r>
              <w:rPr>
                <w:rFonts w:ascii="Times New Roman" w:hAnsi="Times New Roman"/>
                <w:b/>
              </w:rPr>
              <w:t>Перечень умений, осваиваемых в рамках дисциплины</w:t>
            </w:r>
          </w:p>
        </w:tc>
      </w:tr>
      <w:tr w14:paraId="3AAA5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27" w:type="dxa"/>
            <w:bottom w:w="0" w:type="dxa"/>
            <w:right w:w="227" w:type="dxa"/>
          </w:tblCellMar>
        </w:tblPrEx>
        <w:trPr>
          <w:trHeight w:val="896" w:hRule="atLeast"/>
        </w:trPr>
        <w:tc>
          <w:tcPr>
            <w:tcW w:w="4079"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vAlign w:val="center"/>
          </w:tcPr>
          <w:p w14:paraId="53C60208">
            <w:pPr>
              <w:jc w:val="both"/>
              <w:rPr>
                <w:rFonts w:ascii="Times New Roman" w:hAnsi="Times New Roman"/>
                <w:u w:val="single"/>
              </w:rPr>
            </w:pPr>
            <w:r>
              <w:rPr>
                <w:rFonts w:ascii="Times New Roman" w:hAnsi="Times New Roman"/>
                <w:u w:val="single"/>
              </w:rPr>
              <w:t>Уметь:</w:t>
            </w:r>
          </w:p>
          <w:p w14:paraId="4324ED85">
            <w:pPr>
              <w:ind w:firstLine="284"/>
              <w:jc w:val="both"/>
              <w:rPr>
                <w:rFonts w:ascii="Times New Roman" w:hAnsi="Times New Roman"/>
              </w:rPr>
            </w:pPr>
            <w:r>
              <w:rPr>
                <w:rFonts w:ascii="Times New Roman" w:hAnsi="Times New Roman"/>
              </w:rPr>
              <w:t>использовать физкультурно-оздоровительную деятельность для укрепления здоровья, достижения жизненных и профессиональных целей;</w:t>
            </w:r>
          </w:p>
          <w:p w14:paraId="21FA9BAF">
            <w:pPr>
              <w:ind w:firstLine="284"/>
              <w:jc w:val="both"/>
              <w:rPr>
                <w:rFonts w:ascii="Times New Roman" w:hAnsi="Times New Roman"/>
                <w:i/>
              </w:rPr>
            </w:pPr>
            <w:r>
              <w:rPr>
                <w:rFonts w:ascii="Times New Roman" w:hAnsi="Times New Roman"/>
              </w:rPr>
              <w:t>применять рациональные приемы двигательных функций в профессиональной деятельности;</w:t>
            </w:r>
          </w:p>
          <w:p w14:paraId="309D4165">
            <w:pPr>
              <w:tabs>
                <w:tab w:val="right" w:pos="2002"/>
              </w:tabs>
              <w:ind w:firstLine="284"/>
              <w:jc w:val="both"/>
              <w:rPr>
                <w:rFonts w:ascii="Times New Roman" w:hAnsi="Times New Roman"/>
                <w:i/>
              </w:rPr>
            </w:pPr>
            <w:r>
              <w:rPr>
                <w:rFonts w:ascii="Times New Roman" w:hAnsi="Times New Roman"/>
              </w:rPr>
              <w:t>пользоваться средствами профилактики перенапряжения, характерными для данной профессии/ специальности.</w:t>
            </w:r>
          </w:p>
        </w:tc>
        <w:tc>
          <w:tcPr>
            <w:tcW w:w="3900"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67A0146A">
            <w:pPr>
              <w:ind w:firstLine="316"/>
              <w:jc w:val="both"/>
              <w:rPr>
                <w:rFonts w:ascii="Times New Roman" w:hAnsi="Times New Roman"/>
              </w:rPr>
            </w:pPr>
            <w:r>
              <w:rPr>
                <w:rFonts w:ascii="Times New Roman" w:hAnsi="Times New Roman"/>
              </w:rPr>
              <w:t>использует физкультурно-оздоровительную деятельность для укрепления здоровья, достижения жизненных и профессиональных целей;</w:t>
            </w:r>
          </w:p>
          <w:p w14:paraId="22E92DC5">
            <w:pPr>
              <w:ind w:firstLine="316"/>
              <w:jc w:val="both"/>
              <w:rPr>
                <w:rFonts w:ascii="Times New Roman" w:hAnsi="Times New Roman"/>
                <w:i/>
              </w:rPr>
            </w:pPr>
            <w:r>
              <w:rPr>
                <w:rFonts w:ascii="Times New Roman" w:hAnsi="Times New Roman"/>
              </w:rPr>
              <w:t>применяет рациональные приемы двигательных функций в профессиональной деятельности;</w:t>
            </w:r>
          </w:p>
          <w:p w14:paraId="295D5066">
            <w:pPr>
              <w:tabs>
                <w:tab w:val="right" w:pos="2002"/>
              </w:tabs>
              <w:ind w:firstLine="316"/>
              <w:jc w:val="both"/>
              <w:rPr>
                <w:rFonts w:ascii="Times New Roman" w:hAnsi="Times New Roman"/>
                <w:i/>
              </w:rPr>
            </w:pPr>
            <w:r>
              <w:rPr>
                <w:rFonts w:ascii="Times New Roman" w:hAnsi="Times New Roman"/>
              </w:rPr>
              <w:t>пользуется средствами профилактики перенапряжения, характерными для данной профессии/ специальности</w:t>
            </w:r>
            <w:r>
              <w:rPr>
                <w:rFonts w:ascii="Times New Roman" w:hAnsi="Times New Roman"/>
                <w:i/>
              </w:rPr>
              <w:t>.</w:t>
            </w:r>
          </w:p>
          <w:p w14:paraId="22329EAB">
            <w:pPr>
              <w:ind w:firstLine="316"/>
              <w:jc w:val="both"/>
              <w:rPr>
                <w:rFonts w:ascii="Times New Roman" w:hAnsi="Times New Roman"/>
              </w:rPr>
            </w:pPr>
          </w:p>
        </w:tc>
        <w:tc>
          <w:tcPr>
            <w:tcW w:w="2029" w:type="dxa"/>
            <w:tcBorders>
              <w:top w:val="single" w:color="000000" w:sz="4" w:space="0"/>
              <w:left w:val="single" w:color="000000" w:sz="4" w:space="0"/>
              <w:bottom w:val="single" w:color="000000" w:sz="4" w:space="0"/>
              <w:right w:val="single" w:color="000000" w:sz="4" w:space="0"/>
            </w:tcBorders>
            <w:tcMar>
              <w:top w:w="0" w:type="dxa"/>
              <w:left w:w="227" w:type="dxa"/>
              <w:bottom w:w="0" w:type="dxa"/>
              <w:right w:w="227" w:type="dxa"/>
            </w:tcMar>
          </w:tcPr>
          <w:p w14:paraId="2AF0E2F4">
            <w:pPr>
              <w:tabs>
                <w:tab w:val="left" w:pos="259"/>
              </w:tabs>
              <w:ind w:right="-195"/>
              <w:jc w:val="center"/>
              <w:rPr>
                <w:rFonts w:ascii="Times New Roman" w:hAnsi="Times New Roman"/>
              </w:rPr>
            </w:pPr>
          </w:p>
          <w:p w14:paraId="0B053019">
            <w:pPr>
              <w:tabs>
                <w:tab w:val="left" w:pos="259"/>
              </w:tabs>
              <w:ind w:right="-195"/>
              <w:jc w:val="center"/>
              <w:rPr>
                <w:rFonts w:ascii="Times New Roman" w:hAnsi="Times New Roman"/>
              </w:rPr>
            </w:pPr>
          </w:p>
          <w:p w14:paraId="21B66284">
            <w:pPr>
              <w:tabs>
                <w:tab w:val="left" w:pos="259"/>
              </w:tabs>
              <w:ind w:right="-195"/>
              <w:jc w:val="center"/>
              <w:rPr>
                <w:rFonts w:ascii="Times New Roman" w:hAnsi="Times New Roman"/>
              </w:rPr>
            </w:pPr>
            <w:r>
              <w:rPr>
                <w:rFonts w:ascii="Times New Roman" w:hAnsi="Times New Roman"/>
              </w:rPr>
              <w:t xml:space="preserve">Экспертное наблюдение за ходом выполнения </w:t>
            </w:r>
          </w:p>
          <w:p w14:paraId="4E62C9F8">
            <w:pPr>
              <w:tabs>
                <w:tab w:val="left" w:pos="259"/>
              </w:tabs>
              <w:ind w:right="-195"/>
              <w:jc w:val="center"/>
              <w:rPr>
                <w:rFonts w:ascii="Times New Roman" w:hAnsi="Times New Roman"/>
              </w:rPr>
            </w:pPr>
            <w:r>
              <w:rPr>
                <w:rFonts w:ascii="Times New Roman" w:hAnsi="Times New Roman"/>
              </w:rPr>
              <w:t>комплекса упражнений.</w:t>
            </w:r>
          </w:p>
          <w:p w14:paraId="5F6D2945">
            <w:pPr>
              <w:tabs>
                <w:tab w:val="left" w:pos="259"/>
              </w:tabs>
              <w:ind w:right="-195"/>
              <w:jc w:val="center"/>
              <w:rPr>
                <w:rFonts w:ascii="Times New Roman" w:hAnsi="Times New Roman"/>
              </w:rPr>
            </w:pPr>
          </w:p>
          <w:p w14:paraId="4C074E2E">
            <w:pPr>
              <w:tabs>
                <w:tab w:val="left" w:pos="259"/>
              </w:tabs>
              <w:ind w:right="-195"/>
              <w:jc w:val="center"/>
              <w:rPr>
                <w:rFonts w:ascii="Times New Roman" w:hAnsi="Times New Roman"/>
              </w:rPr>
            </w:pPr>
          </w:p>
        </w:tc>
      </w:tr>
    </w:tbl>
    <w:p w14:paraId="7761BDC9">
      <w:pPr>
        <w:pStyle w:val="39"/>
        <w:ind w:left="0"/>
        <w:contextualSpacing/>
        <w:jc w:val="center"/>
        <w:rPr>
          <w:b/>
        </w:rPr>
      </w:pPr>
    </w:p>
    <w:p w14:paraId="323956AF">
      <w:pPr>
        <w:spacing w:after="200" w:line="276" w:lineRule="auto"/>
        <w:rPr>
          <w:rFonts w:ascii="Times New Roman" w:hAnsi="Times New Roman"/>
        </w:rPr>
      </w:pPr>
      <w:r>
        <w:rPr>
          <w:rFonts w:ascii="Times New Roman" w:hAnsi="Times New Roman"/>
        </w:rPr>
        <w:br w:type="page"/>
      </w:r>
    </w:p>
    <w:p w14:paraId="5B1471F6">
      <w:pPr>
        <w:spacing w:after="0" w:line="240" w:lineRule="auto"/>
        <w:rPr>
          <w:rFonts w:ascii="Times New Roman" w:hAnsi="Times New Roman"/>
          <w:sz w:val="28"/>
          <w:szCs w:val="24"/>
        </w:rPr>
      </w:pPr>
    </w:p>
    <w:p w14:paraId="09E9E558">
      <w:pPr>
        <w:spacing w:after="0" w:line="240" w:lineRule="auto"/>
        <w:jc w:val="center"/>
        <w:rPr>
          <w:rFonts w:ascii="Times New Roman" w:hAnsi="Times New Roman"/>
          <w:b/>
          <w:bCs/>
          <w:sz w:val="32"/>
          <w:szCs w:val="32"/>
          <w:lang w:eastAsia="en-GB"/>
        </w:rPr>
      </w:pPr>
      <w:r>
        <w:rPr>
          <w:rFonts w:ascii="Times New Roman" w:hAnsi="Times New Roman"/>
        </w:rPr>
        <w:drawing>
          <wp:inline distT="0" distB="0" distL="0" distR="0">
            <wp:extent cx="1975485" cy="2216785"/>
            <wp:effectExtent l="19050" t="0" r="5195" b="0"/>
            <wp:docPr id="19"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5" descr="C:\Users\Дом\Desktop\ЛОГОТИП.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1978091" cy="2222937"/>
                    </a:xfrm>
                    <a:prstGeom prst="rect">
                      <a:avLst/>
                    </a:prstGeom>
                    <a:noFill/>
                    <a:ln>
                      <a:noFill/>
                    </a:ln>
                  </pic:spPr>
                </pic:pic>
              </a:graphicData>
            </a:graphic>
          </wp:inline>
        </w:drawing>
      </w:r>
    </w:p>
    <w:p w14:paraId="68F2C933">
      <w:pPr>
        <w:pStyle w:val="30"/>
        <w:spacing w:beforeAutospacing="0" w:after="0" w:afterAutospacing="0"/>
        <w:jc w:val="center"/>
        <w:rPr>
          <w:b/>
          <w:i/>
          <w:sz w:val="28"/>
          <w:szCs w:val="28"/>
        </w:rPr>
      </w:pPr>
      <w:r>
        <w:rPr>
          <w:b/>
          <w:i/>
          <w:sz w:val="28"/>
          <w:szCs w:val="28"/>
        </w:rPr>
        <w:t>Автономная некоммерческая организация</w:t>
      </w:r>
    </w:p>
    <w:p w14:paraId="2EC40343">
      <w:pPr>
        <w:pStyle w:val="30"/>
        <w:spacing w:beforeAutospacing="0" w:after="0" w:afterAutospacing="0"/>
        <w:jc w:val="center"/>
        <w:rPr>
          <w:b/>
          <w:i/>
          <w:sz w:val="28"/>
          <w:szCs w:val="28"/>
        </w:rPr>
      </w:pPr>
      <w:r>
        <w:rPr>
          <w:b/>
          <w:i/>
          <w:sz w:val="28"/>
          <w:szCs w:val="28"/>
        </w:rPr>
        <w:t>«Профессиональная образовательная организация</w:t>
      </w:r>
    </w:p>
    <w:p w14:paraId="4CF1F816">
      <w:pPr>
        <w:pStyle w:val="30"/>
        <w:spacing w:beforeAutospacing="0" w:after="0" w:afterAutospacing="0"/>
        <w:jc w:val="center"/>
        <w:rPr>
          <w:b/>
          <w:i/>
          <w:sz w:val="28"/>
          <w:szCs w:val="28"/>
        </w:rPr>
      </w:pPr>
      <w:r>
        <w:rPr>
          <w:b/>
          <w:i/>
          <w:sz w:val="28"/>
          <w:szCs w:val="28"/>
        </w:rPr>
        <w:t>многопрофильный колледж «Призвание»</w:t>
      </w:r>
    </w:p>
    <w:p w14:paraId="2255A32E">
      <w:pPr>
        <w:pStyle w:val="30"/>
        <w:spacing w:beforeAutospacing="0" w:after="0" w:afterAutospacing="0"/>
        <w:jc w:val="center"/>
        <w:rPr>
          <w:b/>
          <w:i/>
          <w:sz w:val="28"/>
          <w:szCs w:val="28"/>
        </w:rPr>
      </w:pPr>
    </w:p>
    <w:p w14:paraId="124E3445">
      <w:pPr>
        <w:pStyle w:val="30"/>
        <w:spacing w:beforeAutospacing="0" w:after="0" w:afterAutospacing="0"/>
        <w:jc w:val="center"/>
        <w:rPr>
          <w:b/>
          <w:i/>
          <w:sz w:val="28"/>
          <w:szCs w:val="28"/>
        </w:rPr>
      </w:pPr>
    </w:p>
    <w:p w14:paraId="0F8B4EF6">
      <w:pPr>
        <w:pStyle w:val="30"/>
        <w:spacing w:beforeAutospacing="0" w:after="0" w:afterAutospacing="0"/>
        <w:jc w:val="center"/>
        <w:rPr>
          <w:b/>
          <w:i/>
          <w:sz w:val="28"/>
          <w:szCs w:val="28"/>
        </w:rPr>
      </w:pPr>
    </w:p>
    <w:p w14:paraId="0B653CEB">
      <w:pPr>
        <w:suppressAutoHyphens/>
        <w:adjustRightInd w:val="0"/>
        <w:spacing w:after="0" w:line="240" w:lineRule="auto"/>
        <w:ind w:left="5760"/>
        <w:rPr>
          <w:rFonts w:ascii="Times New Roman" w:hAnsi="Times New Roman"/>
          <w:b/>
          <w:sz w:val="28"/>
          <w:szCs w:val="28"/>
        </w:rPr>
      </w:pPr>
      <w:r>
        <w:rPr>
          <w:rFonts w:ascii="Times New Roman" w:hAnsi="Times New Roman"/>
          <w:b/>
          <w:sz w:val="28"/>
          <w:szCs w:val="28"/>
        </w:rPr>
        <w:t xml:space="preserve">Утверждаю: </w:t>
      </w:r>
    </w:p>
    <w:p w14:paraId="1A0C6BF7">
      <w:pPr>
        <w:suppressAutoHyphens/>
        <w:adjustRightInd w:val="0"/>
        <w:spacing w:line="240" w:lineRule="auto"/>
        <w:ind w:left="5760"/>
        <w:rPr>
          <w:rFonts w:ascii="Times New Roman" w:hAnsi="Times New Roman"/>
          <w:sz w:val="28"/>
          <w:szCs w:val="28"/>
        </w:rPr>
      </w:pPr>
      <w:r>
        <w:rPr>
          <w:rFonts w:ascii="Times New Roman" w:hAnsi="Times New Roman"/>
          <w:sz w:val="28"/>
          <w:szCs w:val="28"/>
        </w:rPr>
        <w:t>Директор АНО «ПОО  МК «Призвание»</w:t>
      </w:r>
    </w:p>
    <w:p w14:paraId="108D7903">
      <w:pPr>
        <w:suppressAutoHyphens/>
        <w:adjustRightInd w:val="0"/>
        <w:spacing w:line="240" w:lineRule="auto"/>
        <w:ind w:left="5760"/>
        <w:rPr>
          <w:rFonts w:ascii="Times New Roman" w:hAnsi="Times New Roman"/>
          <w:sz w:val="28"/>
          <w:szCs w:val="28"/>
        </w:rPr>
      </w:pPr>
      <w:r>
        <w:rPr>
          <w:rFonts w:ascii="Times New Roman" w:hAnsi="Times New Roman"/>
          <w:sz w:val="28"/>
          <w:szCs w:val="28"/>
        </w:rPr>
        <w:t>_________________________</w:t>
      </w:r>
    </w:p>
    <w:p w14:paraId="7A9AE734">
      <w:pPr>
        <w:suppressAutoHyphens/>
        <w:adjustRightInd w:val="0"/>
        <w:spacing w:line="240" w:lineRule="auto"/>
        <w:ind w:left="5760"/>
        <w:rPr>
          <w:rFonts w:ascii="Times New Roman" w:hAnsi="Times New Roman"/>
          <w:sz w:val="28"/>
          <w:szCs w:val="28"/>
        </w:rPr>
      </w:pPr>
      <w:r>
        <w:rPr>
          <w:rFonts w:ascii="Times New Roman" w:hAnsi="Times New Roman"/>
          <w:sz w:val="28"/>
          <w:szCs w:val="28"/>
        </w:rPr>
        <w:t>Приказ №  ____ от_________</w:t>
      </w:r>
    </w:p>
    <w:p w14:paraId="34A597AD">
      <w:pPr>
        <w:pStyle w:val="30"/>
        <w:spacing w:beforeAutospacing="0" w:after="0" w:afterAutospacing="0"/>
        <w:jc w:val="center"/>
        <w:rPr>
          <w:i/>
          <w:sz w:val="28"/>
          <w:szCs w:val="28"/>
        </w:rPr>
      </w:pPr>
    </w:p>
    <w:p w14:paraId="0327A2D5">
      <w:pPr>
        <w:pStyle w:val="30"/>
        <w:spacing w:beforeAutospacing="0" w:after="0" w:afterAutospacing="0"/>
        <w:jc w:val="center"/>
        <w:rPr>
          <w:b/>
          <w:i/>
          <w:sz w:val="28"/>
          <w:szCs w:val="28"/>
        </w:rPr>
      </w:pPr>
    </w:p>
    <w:p w14:paraId="39422395">
      <w:pPr>
        <w:spacing w:after="0" w:line="240" w:lineRule="auto"/>
        <w:rPr>
          <w:rFonts w:ascii="Times New Roman" w:hAnsi="Times New Roman"/>
          <w:b/>
          <w:bCs/>
          <w:sz w:val="32"/>
          <w:szCs w:val="32"/>
          <w:lang w:eastAsia="en-GB"/>
        </w:rPr>
      </w:pPr>
    </w:p>
    <w:p w14:paraId="4016FBC6">
      <w:pPr>
        <w:spacing w:after="0" w:line="240" w:lineRule="auto"/>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229B4D07">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ОГСЭ. 01 Основы философии</w:t>
      </w:r>
    </w:p>
    <w:p w14:paraId="3743AA77">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440F63C5">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33.02.01  Фармация</w:t>
      </w:r>
    </w:p>
    <w:p w14:paraId="5E3375FD">
      <w:pPr>
        <w:spacing w:after="0" w:line="240" w:lineRule="auto"/>
        <w:jc w:val="center"/>
        <w:rPr>
          <w:rFonts w:ascii="Times New Roman" w:hAnsi="Times New Roman" w:eastAsia="OfficinaSansBookC"/>
          <w:b/>
          <w:sz w:val="40"/>
          <w:szCs w:val="40"/>
        </w:rPr>
      </w:pPr>
    </w:p>
    <w:p w14:paraId="404BE15C">
      <w:pPr>
        <w:spacing w:after="0" w:line="240" w:lineRule="auto"/>
        <w:rPr>
          <w:rFonts w:ascii="Times New Roman" w:hAnsi="Times New Roman" w:eastAsia="OfficinaSansBookC"/>
          <w:sz w:val="28"/>
          <w:szCs w:val="28"/>
        </w:rPr>
      </w:pPr>
    </w:p>
    <w:p w14:paraId="0FA14FA4">
      <w:pPr>
        <w:spacing w:after="0" w:line="240" w:lineRule="auto"/>
        <w:rPr>
          <w:rFonts w:ascii="Times New Roman" w:hAnsi="Times New Roman" w:eastAsia="OfficinaSansBookC"/>
          <w:sz w:val="32"/>
          <w:szCs w:val="32"/>
        </w:rPr>
      </w:pPr>
    </w:p>
    <w:p w14:paraId="6143C848">
      <w:pPr>
        <w:spacing w:after="0" w:line="240" w:lineRule="auto"/>
        <w:jc w:val="center"/>
        <w:rPr>
          <w:rFonts w:ascii="Times New Roman" w:hAnsi="Times New Roman" w:eastAsia="OfficinaSansBookC"/>
          <w:sz w:val="32"/>
          <w:szCs w:val="32"/>
        </w:rPr>
      </w:pPr>
    </w:p>
    <w:p w14:paraId="4AF26B9C">
      <w:pPr>
        <w:spacing w:after="0" w:line="240" w:lineRule="auto"/>
        <w:jc w:val="center"/>
        <w:rPr>
          <w:rFonts w:ascii="Times New Roman" w:hAnsi="Times New Roman" w:eastAsia="OfficinaSansBookC"/>
          <w:sz w:val="32"/>
          <w:szCs w:val="32"/>
        </w:rPr>
      </w:pPr>
    </w:p>
    <w:p w14:paraId="7C9CE97D">
      <w:pPr>
        <w:spacing w:after="0" w:line="240" w:lineRule="auto"/>
        <w:jc w:val="center"/>
        <w:rPr>
          <w:rFonts w:ascii="Times New Roman" w:hAnsi="Times New Roman" w:eastAsia="OfficinaSansBookC"/>
          <w:sz w:val="32"/>
          <w:szCs w:val="32"/>
        </w:rPr>
      </w:pPr>
    </w:p>
    <w:p w14:paraId="251E1116">
      <w:pPr>
        <w:spacing w:after="0" w:line="240" w:lineRule="auto"/>
        <w:jc w:val="center"/>
        <w:rPr>
          <w:rFonts w:ascii="Times New Roman" w:hAnsi="Times New Roman" w:eastAsia="OfficinaSansBookC"/>
          <w:sz w:val="32"/>
          <w:szCs w:val="32"/>
        </w:rPr>
      </w:pPr>
    </w:p>
    <w:p w14:paraId="52225DE6">
      <w:pPr>
        <w:spacing w:after="0" w:line="240" w:lineRule="auto"/>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6BC6080D">
      <w:pPr>
        <w:spacing w:after="0" w:line="240" w:lineRule="auto"/>
        <w:jc w:val="center"/>
        <w:rPr>
          <w:rFonts w:ascii="Times New Roman" w:hAnsi="Times New Roman" w:eastAsia="OfficinaSansBookC"/>
          <w:sz w:val="32"/>
          <w:szCs w:val="32"/>
        </w:rPr>
      </w:pPr>
    </w:p>
    <w:p w14:paraId="6BC5D10C">
      <w:pPr>
        <w:spacing w:after="200" w:line="276" w:lineRule="auto"/>
        <w:ind w:firstLine="708"/>
        <w:jc w:val="both"/>
        <w:rPr>
          <w:rFonts w:ascii="Times New Roman" w:hAnsi="Times New Roman"/>
          <w:sz w:val="24"/>
          <w:szCs w:val="24"/>
        </w:rPr>
      </w:pPr>
      <w:r>
        <w:rPr>
          <w:rFonts w:ascii="Times New Roman" w:hAnsi="Times New Roman"/>
          <w:sz w:val="32"/>
          <w:szCs w:val="32"/>
        </w:rPr>
        <w:t>Р</w:t>
      </w:r>
      <w:r>
        <w:rPr>
          <w:rFonts w:ascii="Times New Roman" w:hAnsi="Times New Roman"/>
          <w:sz w:val="28"/>
          <w:szCs w:val="28"/>
        </w:rPr>
        <w:t xml:space="preserve">абочая программа учебного предмета ОГСЭ.01 Основы философии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w:t>
      </w:r>
    </w:p>
    <w:p w14:paraId="28FF807A">
      <w:pPr>
        <w:spacing w:after="0" w:line="240" w:lineRule="auto"/>
        <w:jc w:val="both"/>
        <w:rPr>
          <w:rFonts w:ascii="Times New Roman" w:hAnsi="Times New Roman"/>
          <w:sz w:val="28"/>
          <w:szCs w:val="28"/>
        </w:rPr>
      </w:pPr>
    </w:p>
    <w:p w14:paraId="7C1FAD37">
      <w:pPr>
        <w:spacing w:line="240" w:lineRule="auto"/>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5F609B82">
      <w:pPr>
        <w:spacing w:line="240" w:lineRule="auto"/>
        <w:rPr>
          <w:rFonts w:ascii="Times New Roman" w:hAnsi="Times New Roman"/>
          <w:sz w:val="28"/>
          <w:szCs w:val="28"/>
        </w:rPr>
      </w:pPr>
      <w:r>
        <w:rPr>
          <w:rFonts w:ascii="Times New Roman" w:hAnsi="Times New Roman"/>
          <w:sz w:val="28"/>
          <w:szCs w:val="28"/>
        </w:rPr>
        <w:t>Разработчик: ____________________________, преподаватель Философии</w:t>
      </w:r>
    </w:p>
    <w:p w14:paraId="5FB6AA1C">
      <w:pPr>
        <w:spacing w:line="240" w:lineRule="auto"/>
        <w:rPr>
          <w:rFonts w:ascii="Times New Roman" w:hAnsi="Times New Roman"/>
          <w:i/>
          <w:sz w:val="28"/>
          <w:szCs w:val="28"/>
        </w:rPr>
      </w:pPr>
      <w:r>
        <w:rPr>
          <w:rFonts w:ascii="Times New Roman" w:hAnsi="Times New Roman"/>
          <w:sz w:val="28"/>
          <w:szCs w:val="28"/>
        </w:rPr>
        <w:t>Рецензент:</w:t>
      </w:r>
    </w:p>
    <w:p w14:paraId="3C04BF4E">
      <w:pPr>
        <w:spacing w:line="240" w:lineRule="auto"/>
        <w:ind w:firstLine="708"/>
        <w:rPr>
          <w:rFonts w:ascii="Times New Roman" w:hAnsi="Times New Roman"/>
          <w:sz w:val="28"/>
          <w:szCs w:val="28"/>
          <w:lang w:eastAsia="uk-UA"/>
        </w:rPr>
      </w:pPr>
      <w:r>
        <w:rPr>
          <w:rFonts w:ascii="Times New Roman" w:hAnsi="Times New Roman"/>
          <w:sz w:val="28"/>
          <w:szCs w:val="28"/>
        </w:rPr>
        <w:t xml:space="preserve">_____________ </w:t>
      </w:r>
      <w:r>
        <w:rPr>
          <w:rFonts w:ascii="Times New Roman" w:hAnsi="Times New Roman"/>
          <w:sz w:val="28"/>
          <w:szCs w:val="28"/>
          <w:lang w:eastAsia="uk-UA"/>
        </w:rPr>
        <w:t>- преподаватель высшей квалификационной категории</w:t>
      </w:r>
    </w:p>
    <w:p w14:paraId="32E47EBA">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8"/>
          <w:szCs w:val="28"/>
          <w:vertAlign w:val="superscript"/>
          <w:lang w:eastAsia="uk-UA"/>
        </w:rPr>
      </w:pPr>
    </w:p>
    <w:p w14:paraId="6F847EA7">
      <w:pPr>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5C07C838">
      <w:pPr>
        <w:tabs>
          <w:tab w:val="left" w:pos="142"/>
          <w:tab w:val="left" w:pos="6225"/>
        </w:tabs>
        <w:spacing w:line="240" w:lineRule="auto"/>
        <w:rPr>
          <w:rFonts w:ascii="Times New Roman" w:hAnsi="Times New Roman"/>
          <w:bCs/>
          <w:sz w:val="28"/>
          <w:szCs w:val="28"/>
        </w:rPr>
      </w:pPr>
      <w:r>
        <w:rPr>
          <w:rFonts w:ascii="Times New Roman" w:hAnsi="Times New Roman"/>
          <w:sz w:val="28"/>
          <w:szCs w:val="28"/>
          <w:lang w:eastAsia="uk-UA"/>
        </w:rPr>
        <w:t>Рабочая программа принята на заседании цикловой комиссии ОГСЭ цикла</w:t>
      </w:r>
    </w:p>
    <w:p w14:paraId="424920F7">
      <w:pPr>
        <w:tabs>
          <w:tab w:val="left" w:pos="142"/>
          <w:tab w:val="left" w:pos="6225"/>
        </w:tabs>
        <w:spacing w:line="240" w:lineRule="auto"/>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750A37E8">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8"/>
          <w:szCs w:val="28"/>
        </w:rPr>
      </w:pPr>
    </w:p>
    <w:p w14:paraId="5DF83266">
      <w:pPr>
        <w:tabs>
          <w:tab w:val="left" w:pos="142"/>
          <w:tab w:val="left" w:pos="6225"/>
        </w:tabs>
        <w:spacing w:line="240" w:lineRule="auto"/>
        <w:rPr>
          <w:rFonts w:ascii="Times New Roman" w:hAnsi="Times New Roman"/>
          <w:sz w:val="28"/>
          <w:szCs w:val="28"/>
        </w:rPr>
      </w:pPr>
    </w:p>
    <w:p w14:paraId="6E9F5F27">
      <w:pPr>
        <w:tabs>
          <w:tab w:val="left" w:pos="142"/>
        </w:tabs>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2FF014FD">
      <w:pPr>
        <w:tabs>
          <w:tab w:val="left" w:pos="142"/>
        </w:tabs>
        <w:spacing w:line="240" w:lineRule="auto"/>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1F284964">
      <w:pPr>
        <w:tabs>
          <w:tab w:val="left" w:pos="142"/>
        </w:tabs>
        <w:spacing w:line="240" w:lineRule="auto"/>
        <w:rPr>
          <w:rFonts w:ascii="Times New Roman" w:hAnsi="Times New Roman"/>
          <w:sz w:val="28"/>
          <w:szCs w:val="28"/>
        </w:rPr>
      </w:pPr>
    </w:p>
    <w:p w14:paraId="1F94A23C">
      <w:pPr>
        <w:tabs>
          <w:tab w:val="left" w:pos="142"/>
          <w:tab w:val="left" w:pos="6225"/>
        </w:tabs>
        <w:spacing w:line="240" w:lineRule="auto"/>
        <w:rPr>
          <w:rFonts w:ascii="Times New Roman" w:hAnsi="Times New Roman"/>
          <w:sz w:val="28"/>
          <w:szCs w:val="28"/>
        </w:rPr>
      </w:pPr>
    </w:p>
    <w:p w14:paraId="387373B8">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17F2B8E6">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07A1DBC0">
      <w:pPr>
        <w:spacing w:after="200" w:line="276" w:lineRule="auto"/>
        <w:rPr>
          <w:rFonts w:ascii="Times New Roman" w:hAnsi="Times New Roman"/>
        </w:rPr>
      </w:pPr>
      <w:r>
        <w:rPr>
          <w:rFonts w:ascii="Times New Roman" w:hAnsi="Times New Roman"/>
        </w:rPr>
        <w:br w:type="page"/>
      </w:r>
    </w:p>
    <w:p w14:paraId="55211C52">
      <w:pPr>
        <w:rPr>
          <w:rFonts w:ascii="Times New Roman" w:hAnsi="Times New Roman"/>
          <w:b/>
          <w:sz w:val="28"/>
        </w:rPr>
      </w:pPr>
    </w:p>
    <w:p w14:paraId="18AA9797">
      <w:pPr>
        <w:pStyle w:val="39"/>
        <w:ind w:left="0"/>
        <w:jc w:val="center"/>
        <w:rPr>
          <w:b/>
          <w:sz w:val="28"/>
        </w:rPr>
      </w:pPr>
      <w:r>
        <w:rPr>
          <w:b/>
          <w:sz w:val="28"/>
        </w:rPr>
        <w:t>СОДЕРЖАНИЕ</w:t>
      </w:r>
    </w:p>
    <w:p w14:paraId="4B7295DF">
      <w:pPr>
        <w:pStyle w:val="39"/>
        <w:ind w:left="644"/>
        <w:rPr>
          <w:b/>
          <w:sz w:val="28"/>
        </w:rPr>
      </w:pPr>
    </w:p>
    <w:tbl>
      <w:tblPr>
        <w:tblStyle w:val="8"/>
        <w:tblW w:w="9747" w:type="dxa"/>
        <w:tblInd w:w="0" w:type="dxa"/>
        <w:tblLayout w:type="fixed"/>
        <w:tblCellMar>
          <w:top w:w="0" w:type="dxa"/>
          <w:left w:w="108" w:type="dxa"/>
          <w:bottom w:w="0" w:type="dxa"/>
          <w:right w:w="108" w:type="dxa"/>
        </w:tblCellMar>
      </w:tblPr>
      <w:tblGrid>
        <w:gridCol w:w="648"/>
        <w:gridCol w:w="8391"/>
        <w:gridCol w:w="708"/>
      </w:tblGrid>
      <w:tr w14:paraId="5D28F17A">
        <w:tblPrEx>
          <w:tblCellMar>
            <w:top w:w="0" w:type="dxa"/>
            <w:left w:w="108" w:type="dxa"/>
            <w:bottom w:w="0" w:type="dxa"/>
            <w:right w:w="108" w:type="dxa"/>
          </w:tblCellMar>
        </w:tblPrEx>
        <w:tc>
          <w:tcPr>
            <w:tcW w:w="648" w:type="dxa"/>
          </w:tcPr>
          <w:p w14:paraId="489ECC37">
            <w:pPr>
              <w:rPr>
                <w:rFonts w:ascii="Times New Roman" w:hAnsi="Times New Roman"/>
                <w:b/>
                <w:sz w:val="28"/>
              </w:rPr>
            </w:pPr>
            <w:r>
              <w:rPr>
                <w:rFonts w:ascii="Times New Roman" w:hAnsi="Times New Roman"/>
                <w:b/>
                <w:sz w:val="28"/>
              </w:rPr>
              <w:t>1.</w:t>
            </w:r>
          </w:p>
        </w:tc>
        <w:tc>
          <w:tcPr>
            <w:tcW w:w="8391" w:type="dxa"/>
          </w:tcPr>
          <w:p w14:paraId="55DE9CE2">
            <w:pPr>
              <w:widowControl w:val="0"/>
              <w:jc w:val="both"/>
              <w:rPr>
                <w:rFonts w:ascii="Times New Roman" w:hAnsi="Times New Roman"/>
                <w:b/>
                <w:sz w:val="28"/>
              </w:rPr>
            </w:pPr>
            <w:r>
              <w:rPr>
                <w:rFonts w:ascii="Times New Roman" w:hAnsi="Times New Roman"/>
                <w:b/>
                <w:sz w:val="28"/>
              </w:rPr>
              <w:t>ОБЩАЯ ХАРАКТЕРИСТИКА РАБОЧЕЙ ПРОГРАММЫ УЧЕБНОЙ ДИСЦИПЛИНЫ</w:t>
            </w:r>
          </w:p>
        </w:tc>
        <w:tc>
          <w:tcPr>
            <w:tcW w:w="708" w:type="dxa"/>
            <w:vAlign w:val="center"/>
          </w:tcPr>
          <w:p w14:paraId="1EA4F805">
            <w:pPr>
              <w:jc w:val="center"/>
              <w:rPr>
                <w:rFonts w:ascii="Times New Roman" w:hAnsi="Times New Roman"/>
                <w:b/>
                <w:sz w:val="28"/>
              </w:rPr>
            </w:pPr>
            <w:r>
              <w:rPr>
                <w:rFonts w:ascii="Times New Roman" w:hAnsi="Times New Roman"/>
                <w:b/>
                <w:sz w:val="28"/>
              </w:rPr>
              <w:t>3</w:t>
            </w:r>
          </w:p>
        </w:tc>
      </w:tr>
      <w:tr w14:paraId="384817CF">
        <w:tblPrEx>
          <w:tblCellMar>
            <w:top w:w="0" w:type="dxa"/>
            <w:left w:w="108" w:type="dxa"/>
            <w:bottom w:w="0" w:type="dxa"/>
            <w:right w:w="108" w:type="dxa"/>
          </w:tblCellMar>
        </w:tblPrEx>
        <w:tc>
          <w:tcPr>
            <w:tcW w:w="648" w:type="dxa"/>
          </w:tcPr>
          <w:p w14:paraId="46262B8D">
            <w:pPr>
              <w:rPr>
                <w:rFonts w:ascii="Times New Roman" w:hAnsi="Times New Roman"/>
                <w:b/>
                <w:sz w:val="28"/>
              </w:rPr>
            </w:pPr>
            <w:r>
              <w:rPr>
                <w:rFonts w:ascii="Times New Roman" w:hAnsi="Times New Roman"/>
                <w:b/>
                <w:sz w:val="28"/>
              </w:rPr>
              <w:t>2.</w:t>
            </w:r>
          </w:p>
        </w:tc>
        <w:tc>
          <w:tcPr>
            <w:tcW w:w="8391" w:type="dxa"/>
          </w:tcPr>
          <w:p w14:paraId="50EFE78E">
            <w:pPr>
              <w:widowControl w:val="0"/>
              <w:jc w:val="both"/>
              <w:rPr>
                <w:rFonts w:ascii="Times New Roman" w:hAnsi="Times New Roman"/>
                <w:b/>
                <w:sz w:val="28"/>
              </w:rPr>
            </w:pPr>
            <w:r>
              <w:rPr>
                <w:rFonts w:ascii="Times New Roman" w:hAnsi="Times New Roman"/>
                <w:b/>
                <w:sz w:val="28"/>
              </w:rPr>
              <w:t>СТРУКТУРА И СОДЕРЖАНИЕ УЧЕБНОЙ ДИСЦИПЛИНЫ</w:t>
            </w:r>
          </w:p>
        </w:tc>
        <w:tc>
          <w:tcPr>
            <w:tcW w:w="708" w:type="dxa"/>
            <w:vAlign w:val="center"/>
          </w:tcPr>
          <w:p w14:paraId="27771806">
            <w:pPr>
              <w:jc w:val="center"/>
              <w:rPr>
                <w:rFonts w:ascii="Times New Roman" w:hAnsi="Times New Roman"/>
                <w:b/>
                <w:sz w:val="28"/>
              </w:rPr>
            </w:pPr>
            <w:r>
              <w:rPr>
                <w:rFonts w:ascii="Times New Roman" w:hAnsi="Times New Roman"/>
                <w:b/>
                <w:sz w:val="28"/>
              </w:rPr>
              <w:t>3</w:t>
            </w:r>
          </w:p>
        </w:tc>
      </w:tr>
      <w:tr w14:paraId="2AF0F7AF">
        <w:tblPrEx>
          <w:tblCellMar>
            <w:top w:w="0" w:type="dxa"/>
            <w:left w:w="108" w:type="dxa"/>
            <w:bottom w:w="0" w:type="dxa"/>
            <w:right w:w="108" w:type="dxa"/>
          </w:tblCellMar>
        </w:tblPrEx>
        <w:tc>
          <w:tcPr>
            <w:tcW w:w="648" w:type="dxa"/>
          </w:tcPr>
          <w:p w14:paraId="79026D96">
            <w:pPr>
              <w:rPr>
                <w:rFonts w:ascii="Times New Roman" w:hAnsi="Times New Roman"/>
                <w:b/>
                <w:sz w:val="28"/>
              </w:rPr>
            </w:pPr>
            <w:r>
              <w:rPr>
                <w:rFonts w:ascii="Times New Roman" w:hAnsi="Times New Roman"/>
                <w:b/>
                <w:sz w:val="28"/>
              </w:rPr>
              <w:t>3.</w:t>
            </w:r>
          </w:p>
        </w:tc>
        <w:tc>
          <w:tcPr>
            <w:tcW w:w="8391" w:type="dxa"/>
          </w:tcPr>
          <w:p w14:paraId="6BDB6F89">
            <w:pPr>
              <w:widowControl w:val="0"/>
              <w:jc w:val="both"/>
              <w:rPr>
                <w:rFonts w:ascii="Times New Roman" w:hAnsi="Times New Roman"/>
                <w:b/>
                <w:sz w:val="28"/>
              </w:rPr>
            </w:pPr>
            <w:r>
              <w:rPr>
                <w:rFonts w:ascii="Times New Roman" w:hAnsi="Times New Roman"/>
                <w:b/>
                <w:sz w:val="28"/>
              </w:rPr>
              <w:t>УСЛОВИЯ РЕАЛИЗАЦИИ УЧЕБНОЙ ДИСЦИПЛИНЫ</w:t>
            </w:r>
          </w:p>
        </w:tc>
        <w:tc>
          <w:tcPr>
            <w:tcW w:w="708" w:type="dxa"/>
            <w:vAlign w:val="center"/>
          </w:tcPr>
          <w:p w14:paraId="0089FF86">
            <w:pPr>
              <w:jc w:val="center"/>
              <w:rPr>
                <w:rFonts w:ascii="Times New Roman" w:hAnsi="Times New Roman"/>
                <w:b/>
                <w:sz w:val="28"/>
              </w:rPr>
            </w:pPr>
            <w:r>
              <w:rPr>
                <w:rFonts w:ascii="Times New Roman" w:hAnsi="Times New Roman"/>
                <w:b/>
                <w:sz w:val="28"/>
              </w:rPr>
              <w:t>13</w:t>
            </w:r>
          </w:p>
        </w:tc>
      </w:tr>
      <w:tr w14:paraId="66572C82">
        <w:tblPrEx>
          <w:tblCellMar>
            <w:top w:w="0" w:type="dxa"/>
            <w:left w:w="108" w:type="dxa"/>
            <w:bottom w:w="0" w:type="dxa"/>
            <w:right w:w="108" w:type="dxa"/>
          </w:tblCellMar>
        </w:tblPrEx>
        <w:tc>
          <w:tcPr>
            <w:tcW w:w="648" w:type="dxa"/>
          </w:tcPr>
          <w:p w14:paraId="0DDE8693">
            <w:pPr>
              <w:rPr>
                <w:rFonts w:ascii="Times New Roman" w:hAnsi="Times New Roman"/>
                <w:b/>
                <w:sz w:val="28"/>
              </w:rPr>
            </w:pPr>
            <w:r>
              <w:rPr>
                <w:rFonts w:ascii="Times New Roman" w:hAnsi="Times New Roman"/>
                <w:b/>
                <w:sz w:val="28"/>
              </w:rPr>
              <w:t>4.</w:t>
            </w:r>
          </w:p>
        </w:tc>
        <w:tc>
          <w:tcPr>
            <w:tcW w:w="8391" w:type="dxa"/>
          </w:tcPr>
          <w:p w14:paraId="74E0DFD8">
            <w:pPr>
              <w:widowControl w:val="0"/>
              <w:jc w:val="both"/>
              <w:rPr>
                <w:rFonts w:ascii="Times New Roman" w:hAnsi="Times New Roman"/>
                <w:b/>
                <w:sz w:val="28"/>
              </w:rPr>
            </w:pPr>
            <w:r>
              <w:rPr>
                <w:rFonts w:ascii="Times New Roman" w:hAnsi="Times New Roman"/>
                <w:b/>
                <w:sz w:val="28"/>
              </w:rPr>
              <w:t>КОНТРОЛЬ И ОЦЕНКА РЕЗУЛЬТАТОВ ОСВОЕНИЯ УЧЕБНОЙ ДИСЦИПЛИНЫ</w:t>
            </w:r>
          </w:p>
        </w:tc>
        <w:tc>
          <w:tcPr>
            <w:tcW w:w="708" w:type="dxa"/>
            <w:vAlign w:val="center"/>
          </w:tcPr>
          <w:p w14:paraId="22704107">
            <w:pPr>
              <w:jc w:val="center"/>
              <w:rPr>
                <w:rFonts w:ascii="Times New Roman" w:hAnsi="Times New Roman"/>
                <w:b/>
                <w:sz w:val="28"/>
              </w:rPr>
            </w:pPr>
            <w:r>
              <w:rPr>
                <w:rFonts w:ascii="Times New Roman" w:hAnsi="Times New Roman"/>
                <w:b/>
                <w:sz w:val="28"/>
              </w:rPr>
              <w:t>15</w:t>
            </w:r>
          </w:p>
        </w:tc>
      </w:tr>
    </w:tbl>
    <w:p w14:paraId="52D93236">
      <w:pPr>
        <w:rPr>
          <w:rFonts w:ascii="Times New Roman" w:hAnsi="Times New Roman"/>
        </w:rPr>
      </w:pPr>
    </w:p>
    <w:p w14:paraId="7AEAC208">
      <w:pPr>
        <w:spacing w:after="200" w:line="276" w:lineRule="auto"/>
        <w:rPr>
          <w:rFonts w:ascii="Times New Roman" w:hAnsi="Times New Roman"/>
        </w:rPr>
      </w:pPr>
      <w:r>
        <w:rPr>
          <w:rFonts w:ascii="Times New Roman" w:hAnsi="Times New Roman"/>
        </w:rPr>
        <w:br w:type="page"/>
      </w:r>
    </w:p>
    <w:p w14:paraId="6F8E14DD">
      <w:pPr>
        <w:pStyle w:val="13"/>
        <w:ind w:left="360"/>
        <w:rPr>
          <w:b/>
          <w:sz w:val="28"/>
        </w:rPr>
      </w:pPr>
      <w:r>
        <w:rPr>
          <w:b/>
          <w:sz w:val="28"/>
        </w:rPr>
        <w:t>ОБЩАЯ ХАРАКТЕРИСТИКА РАБОЧЕЙ ПРОГРАММЫ УЧЕБНОЙ ДИСЦИПЛИНЫ</w:t>
      </w:r>
    </w:p>
    <w:p w14:paraId="7D1978DD">
      <w:pPr>
        <w:pStyle w:val="13"/>
        <w:ind w:left="360"/>
        <w:rPr>
          <w:b/>
          <w:sz w:val="28"/>
          <w:szCs w:val="28"/>
        </w:rPr>
      </w:pPr>
    </w:p>
    <w:p w14:paraId="32B65AC5">
      <w:pPr>
        <w:pStyle w:val="13"/>
        <w:ind w:left="720"/>
        <w:rPr>
          <w:b/>
          <w:sz w:val="28"/>
          <w:szCs w:val="28"/>
        </w:rPr>
      </w:pPr>
      <w:r>
        <w:rPr>
          <w:b/>
          <w:sz w:val="28"/>
          <w:szCs w:val="28"/>
        </w:rPr>
        <w:t>Основы философии</w:t>
      </w:r>
    </w:p>
    <w:p w14:paraId="0F95E768">
      <w:pPr>
        <w:pStyle w:val="13"/>
        <w:rPr>
          <w:b/>
          <w:sz w:val="28"/>
          <w:szCs w:val="28"/>
        </w:rPr>
      </w:pPr>
    </w:p>
    <w:p w14:paraId="726E7CA0">
      <w:pPr>
        <w:pStyle w:val="13"/>
        <w:numPr>
          <w:ilvl w:val="1"/>
          <w:numId w:val="13"/>
        </w:numPr>
        <w:ind w:left="0" w:firstLine="0"/>
        <w:jc w:val="both"/>
        <w:rPr>
          <w:b/>
          <w:sz w:val="28"/>
          <w:szCs w:val="28"/>
        </w:rPr>
      </w:pPr>
      <w:r>
        <w:rPr>
          <w:b/>
          <w:sz w:val="28"/>
          <w:szCs w:val="28"/>
        </w:rPr>
        <w:t>Область применения программы</w:t>
      </w:r>
    </w:p>
    <w:p w14:paraId="481C2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both"/>
        <w:rPr>
          <w:rFonts w:ascii="Times New Roman" w:hAnsi="Times New Roman"/>
          <w:sz w:val="28"/>
          <w:szCs w:val="28"/>
        </w:rPr>
      </w:pPr>
      <w:r>
        <w:rPr>
          <w:rFonts w:ascii="Times New Roman" w:hAnsi="Times New Roman"/>
          <w:sz w:val="28"/>
          <w:szCs w:val="28"/>
        </w:rPr>
        <w:t>Примерная программа учебной дисциплины является частью примерной  основной профессиональной образовательной программы, в соответствии с ФГОС по специальности СПО 33.02.01  Фармация</w:t>
      </w:r>
    </w:p>
    <w:p w14:paraId="6FC96B2B">
      <w:pPr>
        <w:jc w:val="both"/>
        <w:rPr>
          <w:rFonts w:ascii="Times New Roman" w:hAnsi="Times New Roman"/>
          <w:b/>
          <w:sz w:val="28"/>
          <w:szCs w:val="28"/>
        </w:rPr>
      </w:pPr>
      <w:r>
        <w:rPr>
          <w:rFonts w:ascii="Times New Roman" w:hAnsi="Times New Roman"/>
          <w:b/>
          <w:sz w:val="28"/>
          <w:szCs w:val="28"/>
        </w:rPr>
        <w:t>1.2</w:t>
      </w:r>
      <w:r>
        <w:rPr>
          <w:rFonts w:ascii="Times New Roman" w:hAnsi="Times New Roman"/>
          <w:sz w:val="28"/>
          <w:szCs w:val="28"/>
        </w:rPr>
        <w:t xml:space="preserve">. </w:t>
      </w:r>
      <w:r>
        <w:rPr>
          <w:rFonts w:ascii="Times New Roman" w:hAnsi="Times New Roman"/>
          <w:b/>
          <w:sz w:val="28"/>
          <w:szCs w:val="28"/>
        </w:rPr>
        <w:t>Место дисциплины в структуре основной профессиональной образовательной программы:</w:t>
      </w:r>
    </w:p>
    <w:p w14:paraId="5B0CA26E">
      <w:pPr>
        <w:pStyle w:val="39"/>
        <w:spacing w:line="240" w:lineRule="auto"/>
        <w:ind w:left="0"/>
        <w:rPr>
          <w:sz w:val="28"/>
          <w:szCs w:val="28"/>
        </w:rPr>
      </w:pPr>
      <w:r>
        <w:rPr>
          <w:sz w:val="28"/>
          <w:szCs w:val="28"/>
        </w:rPr>
        <w:t>Учебная дисциплина входит в общий гуманитарный и социально-экономический цикл.</w:t>
      </w:r>
    </w:p>
    <w:p w14:paraId="10279BCC">
      <w:pPr>
        <w:pStyle w:val="39"/>
        <w:spacing w:line="240" w:lineRule="auto"/>
        <w:ind w:left="0"/>
        <w:rPr>
          <w:b/>
          <w:sz w:val="28"/>
          <w:szCs w:val="28"/>
        </w:rPr>
      </w:pPr>
      <w:r>
        <w:rPr>
          <w:b/>
          <w:sz w:val="28"/>
          <w:szCs w:val="28"/>
        </w:rPr>
        <w:t>1.3.  Цели и задачи дисциплины – требования к результатам освоения дисциплины:</w:t>
      </w:r>
    </w:p>
    <w:p w14:paraId="49706818">
      <w:pPr>
        <w:pStyle w:val="39"/>
        <w:spacing w:line="240" w:lineRule="auto"/>
        <w:ind w:left="0"/>
        <w:rPr>
          <w:sz w:val="28"/>
          <w:szCs w:val="28"/>
        </w:rPr>
      </w:pPr>
      <w:r>
        <w:rPr>
          <w:sz w:val="28"/>
          <w:szCs w:val="28"/>
        </w:rPr>
        <w:t>В результате освоения дисциплины обучающийся должен уметь:</w:t>
      </w:r>
    </w:p>
    <w:p w14:paraId="24EA34C8">
      <w:pPr>
        <w:pStyle w:val="177"/>
        <w:numPr>
          <w:ilvl w:val="0"/>
          <w:numId w:val="14"/>
        </w:numPr>
        <w:jc w:val="left"/>
        <w:rPr>
          <w:sz w:val="28"/>
          <w:szCs w:val="28"/>
        </w:rPr>
      </w:pPr>
      <w:r>
        <w:rPr>
          <w:sz w:val="28"/>
          <w:szCs w:val="28"/>
        </w:rPr>
        <w:t>ориентироваться в общих философских проблемах бытия, познания, ценностей, свободы и смысла жизни как основе формирования культуры гражданина и будущего специалиста.</w:t>
      </w:r>
    </w:p>
    <w:p w14:paraId="705BE9A9">
      <w:pPr>
        <w:pStyle w:val="177"/>
        <w:numPr>
          <w:ilvl w:val="0"/>
          <w:numId w:val="0"/>
        </w:numPr>
        <w:ind w:left="284"/>
        <w:jc w:val="left"/>
        <w:rPr>
          <w:sz w:val="28"/>
          <w:szCs w:val="28"/>
        </w:rPr>
      </w:pPr>
    </w:p>
    <w:p w14:paraId="4FE69BEB">
      <w:pPr>
        <w:ind w:left="25"/>
        <w:rPr>
          <w:rFonts w:ascii="Times New Roman" w:hAnsi="Times New Roman"/>
          <w:sz w:val="28"/>
          <w:szCs w:val="28"/>
        </w:rPr>
      </w:pPr>
      <w:r>
        <w:rPr>
          <w:rFonts w:ascii="Times New Roman" w:hAnsi="Times New Roman"/>
          <w:sz w:val="28"/>
          <w:szCs w:val="28"/>
        </w:rPr>
        <w:t>В результате освоения дисциплины обучающийся должен знать:</w:t>
      </w:r>
    </w:p>
    <w:p w14:paraId="4B539CF1">
      <w:pPr>
        <w:pStyle w:val="177"/>
        <w:numPr>
          <w:ilvl w:val="0"/>
          <w:numId w:val="15"/>
        </w:numPr>
        <w:jc w:val="left"/>
        <w:rPr>
          <w:sz w:val="28"/>
          <w:szCs w:val="28"/>
        </w:rPr>
      </w:pPr>
      <w:r>
        <w:rPr>
          <w:sz w:val="28"/>
          <w:szCs w:val="28"/>
        </w:rPr>
        <w:t>основные категории и понятия философии;</w:t>
      </w:r>
    </w:p>
    <w:p w14:paraId="289691CA">
      <w:pPr>
        <w:pStyle w:val="177"/>
        <w:numPr>
          <w:ilvl w:val="0"/>
          <w:numId w:val="15"/>
        </w:numPr>
        <w:jc w:val="left"/>
        <w:rPr>
          <w:sz w:val="28"/>
          <w:szCs w:val="28"/>
        </w:rPr>
      </w:pPr>
      <w:r>
        <w:rPr>
          <w:sz w:val="28"/>
          <w:szCs w:val="28"/>
        </w:rPr>
        <w:t>роль философии в жизни человека и общества;</w:t>
      </w:r>
    </w:p>
    <w:p w14:paraId="1D310EF8">
      <w:pPr>
        <w:pStyle w:val="177"/>
        <w:numPr>
          <w:ilvl w:val="0"/>
          <w:numId w:val="15"/>
        </w:numPr>
        <w:jc w:val="left"/>
        <w:rPr>
          <w:sz w:val="28"/>
          <w:szCs w:val="28"/>
        </w:rPr>
      </w:pPr>
      <w:r>
        <w:rPr>
          <w:sz w:val="28"/>
          <w:szCs w:val="28"/>
        </w:rPr>
        <w:t>основы философского учения о бытии;</w:t>
      </w:r>
    </w:p>
    <w:p w14:paraId="171E5E3F">
      <w:pPr>
        <w:pStyle w:val="177"/>
        <w:numPr>
          <w:ilvl w:val="0"/>
          <w:numId w:val="15"/>
        </w:numPr>
        <w:jc w:val="left"/>
        <w:rPr>
          <w:sz w:val="28"/>
          <w:szCs w:val="28"/>
        </w:rPr>
      </w:pPr>
      <w:r>
        <w:rPr>
          <w:sz w:val="28"/>
          <w:szCs w:val="28"/>
        </w:rPr>
        <w:t>сущность процесса познания;</w:t>
      </w:r>
    </w:p>
    <w:p w14:paraId="526C634E">
      <w:pPr>
        <w:pStyle w:val="177"/>
        <w:numPr>
          <w:ilvl w:val="0"/>
          <w:numId w:val="15"/>
        </w:numPr>
        <w:jc w:val="left"/>
        <w:rPr>
          <w:sz w:val="28"/>
          <w:szCs w:val="28"/>
        </w:rPr>
      </w:pPr>
      <w:r>
        <w:rPr>
          <w:sz w:val="28"/>
          <w:szCs w:val="28"/>
        </w:rPr>
        <w:t>основы научной, философской и религиозной картин мира;</w:t>
      </w:r>
    </w:p>
    <w:p w14:paraId="713AEB13">
      <w:pPr>
        <w:pStyle w:val="177"/>
        <w:numPr>
          <w:ilvl w:val="0"/>
          <w:numId w:val="15"/>
        </w:numPr>
        <w:jc w:val="left"/>
        <w:rPr>
          <w:sz w:val="28"/>
          <w:szCs w:val="28"/>
        </w:rPr>
      </w:pPr>
      <w:r>
        <w:rPr>
          <w:sz w:val="28"/>
          <w:szCs w:val="28"/>
        </w:rPr>
        <w:t>об условиях формирования личности, о свободе и ответственности за сохранение жизни, культуры, окружающей среды;</w:t>
      </w:r>
    </w:p>
    <w:p w14:paraId="119B5A80">
      <w:pPr>
        <w:numPr>
          <w:ilvl w:val="0"/>
          <w:numId w:val="15"/>
        </w:numPr>
        <w:spacing w:after="0" w:line="240" w:lineRule="auto"/>
        <w:jc w:val="both"/>
        <w:rPr>
          <w:rFonts w:ascii="Times New Roman" w:hAnsi="Times New Roman"/>
          <w:sz w:val="28"/>
          <w:szCs w:val="28"/>
        </w:rPr>
      </w:pPr>
      <w:r>
        <w:rPr>
          <w:rFonts w:ascii="Times New Roman" w:hAnsi="Times New Roman"/>
          <w:sz w:val="28"/>
          <w:szCs w:val="28"/>
        </w:rPr>
        <w:t>о социальных и этических проблемах, связанных с развитием и использованием достижений науки, техники и технологий.</w:t>
      </w:r>
    </w:p>
    <w:p w14:paraId="58771DA5">
      <w:pPr>
        <w:ind w:left="1080"/>
        <w:jc w:val="both"/>
        <w:rPr>
          <w:rFonts w:ascii="Times New Roman" w:hAnsi="Times New Roman"/>
          <w:sz w:val="28"/>
          <w:szCs w:val="28"/>
        </w:rPr>
      </w:pPr>
    </w:p>
    <w:p w14:paraId="3D45BB3B">
      <w:pPr>
        <w:rPr>
          <w:rFonts w:ascii="Times New Roman" w:hAnsi="Times New Roman"/>
          <w:sz w:val="28"/>
          <w:szCs w:val="28"/>
        </w:rPr>
      </w:pPr>
      <w:r>
        <w:rPr>
          <w:rFonts w:ascii="Times New Roman" w:hAnsi="Times New Roman"/>
          <w:sz w:val="28"/>
          <w:szCs w:val="28"/>
        </w:rPr>
        <w:t>Фармацевт (базовой подготовки) должен обладать общими компетенциями, включающими в себя способность:</w:t>
      </w:r>
    </w:p>
    <w:p w14:paraId="7339C293">
      <w:pPr>
        <w:rPr>
          <w:rFonts w:ascii="Times New Roman" w:hAnsi="Times New Roman"/>
          <w:sz w:val="28"/>
          <w:szCs w:val="28"/>
        </w:rPr>
      </w:pPr>
      <w:bookmarkStart w:id="13" w:name="sub_511"/>
      <w:r>
        <w:rPr>
          <w:rFonts w:ascii="Times New Roman" w:hAnsi="Times New Roman"/>
          <w:sz w:val="28"/>
          <w:szCs w:val="28"/>
        </w:rPr>
        <w:t>ОК 1. Понимать сущность и социальную значимость своей будущей профессии, проявлять к ней устойчивый интерес.</w:t>
      </w:r>
    </w:p>
    <w:bookmarkEnd w:id="13"/>
    <w:p w14:paraId="0DF31E54">
      <w:pPr>
        <w:rPr>
          <w:rFonts w:ascii="Times New Roman" w:hAnsi="Times New Roman"/>
          <w:sz w:val="28"/>
          <w:szCs w:val="28"/>
        </w:rPr>
      </w:pPr>
      <w:bookmarkStart w:id="14" w:name="sub_512"/>
      <w:r>
        <w:rPr>
          <w:rFonts w:ascii="Times New Roman" w:hAnsi="Times New Roman"/>
          <w:sz w:val="28"/>
          <w:szCs w:val="28"/>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bookmarkEnd w:id="14"/>
    <w:p w14:paraId="457A94F7">
      <w:pPr>
        <w:rPr>
          <w:rFonts w:ascii="Times New Roman" w:hAnsi="Times New Roman"/>
          <w:sz w:val="28"/>
          <w:szCs w:val="28"/>
        </w:rPr>
      </w:pPr>
      <w:bookmarkStart w:id="15" w:name="sub_513"/>
      <w:r>
        <w:rPr>
          <w:rFonts w:ascii="Times New Roman" w:hAnsi="Times New Roman"/>
          <w:sz w:val="28"/>
          <w:szCs w:val="28"/>
        </w:rPr>
        <w:t>ОК 3. Принимать решения в стандартных и нестандартных ситуациях и нести за них ответственность.</w:t>
      </w:r>
    </w:p>
    <w:bookmarkEnd w:id="15"/>
    <w:p w14:paraId="0B53E1D4">
      <w:pPr>
        <w:rPr>
          <w:rFonts w:ascii="Times New Roman" w:hAnsi="Times New Roman"/>
          <w:sz w:val="28"/>
          <w:szCs w:val="28"/>
        </w:rPr>
      </w:pPr>
      <w:bookmarkStart w:id="16" w:name="sub_514"/>
      <w:r>
        <w:rPr>
          <w:rFonts w:ascii="Times New Roman" w:hAnsi="Times New Roman"/>
          <w:sz w:val="28"/>
          <w:szCs w:val="28"/>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bookmarkEnd w:id="16"/>
    <w:p w14:paraId="0B512047">
      <w:pPr>
        <w:rPr>
          <w:rFonts w:ascii="Times New Roman" w:hAnsi="Times New Roman"/>
          <w:sz w:val="28"/>
          <w:szCs w:val="28"/>
        </w:rPr>
      </w:pPr>
      <w:bookmarkStart w:id="17" w:name="sub_515"/>
      <w:r>
        <w:rPr>
          <w:rFonts w:ascii="Times New Roman" w:hAnsi="Times New Roman"/>
          <w:sz w:val="28"/>
          <w:szCs w:val="28"/>
        </w:rPr>
        <w:t>ОК 5. Использовать информационно-коммуникационные технологии в профессиональной деятельности.</w:t>
      </w:r>
    </w:p>
    <w:bookmarkEnd w:id="17"/>
    <w:p w14:paraId="5A68B16F">
      <w:pPr>
        <w:rPr>
          <w:rFonts w:ascii="Times New Roman" w:hAnsi="Times New Roman"/>
          <w:sz w:val="28"/>
          <w:szCs w:val="28"/>
        </w:rPr>
      </w:pPr>
      <w:bookmarkStart w:id="18" w:name="sub_516"/>
      <w:r>
        <w:rPr>
          <w:rFonts w:ascii="Times New Roman" w:hAnsi="Times New Roman"/>
          <w:sz w:val="28"/>
          <w:szCs w:val="28"/>
        </w:rPr>
        <w:t>ОК 6. Работать в коллективе и команде, эффективно общаться с коллегами, руководством, потребителями.</w:t>
      </w:r>
    </w:p>
    <w:bookmarkEnd w:id="18"/>
    <w:p w14:paraId="562FA7BD">
      <w:pPr>
        <w:rPr>
          <w:rFonts w:ascii="Times New Roman" w:hAnsi="Times New Roman"/>
          <w:sz w:val="28"/>
          <w:szCs w:val="28"/>
        </w:rPr>
      </w:pPr>
      <w:bookmarkStart w:id="19" w:name="sub_517"/>
      <w:r>
        <w:rPr>
          <w:rFonts w:ascii="Times New Roman" w:hAnsi="Times New Roman"/>
          <w:sz w:val="28"/>
          <w:szCs w:val="28"/>
        </w:rPr>
        <w:t>ОК 7. Брать на себя ответственность за работу членов команды (подчиненных), результат выполнения заданий.</w:t>
      </w:r>
    </w:p>
    <w:bookmarkEnd w:id="19"/>
    <w:p w14:paraId="00224766">
      <w:pPr>
        <w:rPr>
          <w:rFonts w:ascii="Times New Roman" w:hAnsi="Times New Roman"/>
          <w:sz w:val="28"/>
          <w:szCs w:val="28"/>
        </w:rPr>
      </w:pPr>
      <w:bookmarkStart w:id="20" w:name="sub_518"/>
      <w:r>
        <w:rPr>
          <w:rFonts w:ascii="Times New Roman" w:hAnsi="Times New Roman"/>
          <w:sz w:val="28"/>
          <w:szCs w:val="28"/>
        </w:rPr>
        <w:t>ОК 8. Самостоятельно определять задачи профессионального и личностного развития, заниматься самообразованием, осознанно планировать повышение своей квалификации.</w:t>
      </w:r>
    </w:p>
    <w:bookmarkEnd w:id="20"/>
    <w:p w14:paraId="39E93C46">
      <w:pPr>
        <w:rPr>
          <w:rFonts w:ascii="Times New Roman" w:hAnsi="Times New Roman"/>
          <w:sz w:val="28"/>
          <w:szCs w:val="28"/>
        </w:rPr>
      </w:pPr>
      <w:bookmarkStart w:id="21" w:name="sub_519"/>
      <w:r>
        <w:rPr>
          <w:rFonts w:ascii="Times New Roman" w:hAnsi="Times New Roman"/>
          <w:sz w:val="28"/>
          <w:szCs w:val="28"/>
        </w:rPr>
        <w:t>ОК 9. Ориентироваться в условиях частой смены технологий в профессиональной деятельности.</w:t>
      </w:r>
    </w:p>
    <w:bookmarkEnd w:id="21"/>
    <w:p w14:paraId="53BA35A1">
      <w:pPr>
        <w:rPr>
          <w:rFonts w:ascii="Times New Roman" w:hAnsi="Times New Roman"/>
          <w:sz w:val="28"/>
          <w:szCs w:val="28"/>
        </w:rPr>
      </w:pPr>
      <w:bookmarkStart w:id="22" w:name="sub_5110"/>
      <w:r>
        <w:rPr>
          <w:rFonts w:ascii="Times New Roman" w:hAnsi="Times New Roman"/>
          <w:sz w:val="28"/>
          <w:szCs w:val="28"/>
        </w:rPr>
        <w:t>ОК 10. Бережно относиться к историческому наследию и культурным традициям народа, уважать социальные, культурные и религиозные различия.</w:t>
      </w:r>
    </w:p>
    <w:bookmarkEnd w:id="22"/>
    <w:p w14:paraId="717CAB37">
      <w:pPr>
        <w:rPr>
          <w:rFonts w:ascii="Times New Roman" w:hAnsi="Times New Roman"/>
          <w:sz w:val="28"/>
          <w:szCs w:val="28"/>
        </w:rPr>
      </w:pPr>
      <w:bookmarkStart w:id="23" w:name="sub_5111"/>
      <w:r>
        <w:rPr>
          <w:rFonts w:ascii="Times New Roman" w:hAnsi="Times New Roman"/>
          <w:sz w:val="28"/>
          <w:szCs w:val="28"/>
        </w:rPr>
        <w:t>ОК 11. Быть готовым брать на себя нравственные обязательства по отношению к природе, обществу и человеку.</w:t>
      </w:r>
    </w:p>
    <w:bookmarkEnd w:id="23"/>
    <w:p w14:paraId="0BAF76F9">
      <w:pPr>
        <w:rPr>
          <w:rFonts w:ascii="Times New Roman" w:hAnsi="Times New Roman"/>
          <w:sz w:val="28"/>
          <w:szCs w:val="28"/>
        </w:rPr>
      </w:pPr>
      <w:bookmarkStart w:id="24" w:name="sub_5112"/>
      <w:r>
        <w:rPr>
          <w:rFonts w:ascii="Times New Roman" w:hAnsi="Times New Roman"/>
          <w:sz w:val="28"/>
          <w:szCs w:val="28"/>
        </w:rPr>
        <w:t>ОК 12. Вести здоровый образ жизни, заниматься физической культурой и спортом для укрепления здоровья, достижения жизненных и профессиональных целей.</w:t>
      </w:r>
    </w:p>
    <w:bookmarkEnd w:id="24"/>
    <w:p w14:paraId="167CD361">
      <w:pPr>
        <w:ind w:left="1080"/>
        <w:jc w:val="both"/>
        <w:rPr>
          <w:rFonts w:ascii="Times New Roman" w:hAnsi="Times New Roman"/>
          <w:sz w:val="28"/>
          <w:szCs w:val="28"/>
        </w:rPr>
      </w:pPr>
    </w:p>
    <w:p w14:paraId="2C01C125">
      <w:pPr>
        <w:jc w:val="both"/>
        <w:rPr>
          <w:rFonts w:ascii="Times New Roman" w:hAnsi="Times New Roman"/>
          <w:b/>
          <w:sz w:val="28"/>
          <w:szCs w:val="28"/>
        </w:rPr>
      </w:pPr>
      <w:r>
        <w:rPr>
          <w:rFonts w:ascii="Times New Roman" w:hAnsi="Times New Roman"/>
          <w:b/>
          <w:sz w:val="28"/>
          <w:szCs w:val="28"/>
        </w:rPr>
        <w:t>1.4. Рекомендуемое количество часов на освоение программы дисциплины:</w:t>
      </w:r>
    </w:p>
    <w:p w14:paraId="2AEF7D48">
      <w:pPr>
        <w:jc w:val="both"/>
        <w:rPr>
          <w:rFonts w:ascii="Times New Roman" w:hAnsi="Times New Roman"/>
          <w:sz w:val="28"/>
          <w:szCs w:val="28"/>
        </w:rPr>
      </w:pPr>
      <w:r>
        <w:rPr>
          <w:rFonts w:ascii="Times New Roman" w:hAnsi="Times New Roman"/>
          <w:sz w:val="28"/>
          <w:szCs w:val="28"/>
        </w:rPr>
        <w:t>Максимальной учебной нагрузки обучающегося 32 часа.</w:t>
      </w:r>
    </w:p>
    <w:p w14:paraId="2C48800B">
      <w:pPr>
        <w:jc w:val="both"/>
        <w:rPr>
          <w:rFonts w:ascii="Times New Roman" w:hAnsi="Times New Roman"/>
          <w:sz w:val="28"/>
          <w:szCs w:val="28"/>
        </w:rPr>
      </w:pPr>
    </w:p>
    <w:p w14:paraId="5F39D980">
      <w:pPr>
        <w:jc w:val="both"/>
        <w:rPr>
          <w:rFonts w:ascii="Times New Roman" w:hAnsi="Times New Roman"/>
          <w:sz w:val="28"/>
          <w:szCs w:val="28"/>
        </w:rPr>
      </w:pPr>
    </w:p>
    <w:p w14:paraId="067EBAD7">
      <w:pPr>
        <w:jc w:val="both"/>
        <w:rPr>
          <w:rFonts w:ascii="Times New Roman" w:hAnsi="Times New Roman"/>
          <w:sz w:val="28"/>
          <w:szCs w:val="28"/>
        </w:rPr>
      </w:pPr>
    </w:p>
    <w:p w14:paraId="04B7980B">
      <w:pPr>
        <w:jc w:val="both"/>
        <w:rPr>
          <w:rFonts w:ascii="Times New Roman" w:hAnsi="Times New Roman"/>
          <w:sz w:val="28"/>
          <w:szCs w:val="28"/>
        </w:rPr>
      </w:pPr>
    </w:p>
    <w:p w14:paraId="5F386D68">
      <w:pPr>
        <w:jc w:val="both"/>
        <w:rPr>
          <w:rFonts w:ascii="Times New Roman" w:hAnsi="Times New Roman"/>
          <w:sz w:val="28"/>
          <w:szCs w:val="28"/>
        </w:rPr>
      </w:pPr>
    </w:p>
    <w:p w14:paraId="2B1FEF9E">
      <w:pPr>
        <w:jc w:val="both"/>
        <w:rPr>
          <w:rFonts w:ascii="Times New Roman" w:hAnsi="Times New Roman"/>
          <w:sz w:val="28"/>
          <w:szCs w:val="28"/>
        </w:rPr>
      </w:pPr>
    </w:p>
    <w:p w14:paraId="2DBC492D">
      <w:pPr>
        <w:pStyle w:val="39"/>
        <w:widowControl/>
        <w:numPr>
          <w:ilvl w:val="0"/>
          <w:numId w:val="13"/>
        </w:numPr>
        <w:spacing w:after="200" w:line="240" w:lineRule="auto"/>
        <w:contextualSpacing/>
        <w:rPr>
          <w:b/>
          <w:sz w:val="28"/>
          <w:szCs w:val="28"/>
        </w:rPr>
      </w:pPr>
      <w:r>
        <w:rPr>
          <w:b/>
          <w:sz w:val="28"/>
          <w:szCs w:val="28"/>
        </w:rPr>
        <w:t xml:space="preserve"> СТРУКТУРА И  ПРИМЕРНОЕ СОДЕРЖАНИЕ УЧЕБНОЙ ДИСЦИПЛИНЫ</w:t>
      </w:r>
    </w:p>
    <w:p w14:paraId="6AA09F9D">
      <w:pPr>
        <w:pStyle w:val="39"/>
        <w:spacing w:line="240" w:lineRule="auto"/>
        <w:rPr>
          <w:b/>
          <w:sz w:val="28"/>
          <w:szCs w:val="28"/>
        </w:rPr>
      </w:pPr>
    </w:p>
    <w:p w14:paraId="09404F6C">
      <w:pPr>
        <w:pStyle w:val="39"/>
        <w:spacing w:line="240" w:lineRule="auto"/>
        <w:ind w:left="142"/>
        <w:jc w:val="both"/>
        <w:rPr>
          <w:b/>
          <w:sz w:val="28"/>
          <w:szCs w:val="28"/>
        </w:rPr>
      </w:pPr>
      <w:r>
        <w:rPr>
          <w:b/>
          <w:sz w:val="28"/>
          <w:szCs w:val="28"/>
        </w:rPr>
        <w:t>2.1. Объем учебной дисциплины в виде учебной работы</w:t>
      </w:r>
    </w:p>
    <w:p w14:paraId="7FA52CCE">
      <w:pPr>
        <w:pStyle w:val="39"/>
        <w:spacing w:line="240" w:lineRule="auto"/>
        <w:ind w:left="0"/>
        <w:jc w:val="both"/>
        <w:rPr>
          <w:sz w:val="28"/>
          <w:szCs w:val="28"/>
        </w:rPr>
      </w:pPr>
    </w:p>
    <w:tbl>
      <w:tblPr>
        <w:tblStyle w:val="8"/>
        <w:tblW w:w="0" w:type="auto"/>
        <w:tblInd w:w="-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5"/>
        <w:gridCol w:w="1800"/>
      </w:tblGrid>
      <w:tr w14:paraId="151D5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95" w:type="dxa"/>
          </w:tcPr>
          <w:p w14:paraId="1F6AB3E4">
            <w:pPr>
              <w:pStyle w:val="13"/>
              <w:ind w:left="636"/>
              <w:rPr>
                <w:b/>
                <w:sz w:val="28"/>
                <w:szCs w:val="28"/>
              </w:rPr>
            </w:pPr>
            <w:r>
              <w:rPr>
                <w:b/>
                <w:sz w:val="28"/>
                <w:szCs w:val="28"/>
              </w:rPr>
              <w:t>Вид учебной работы</w:t>
            </w:r>
          </w:p>
          <w:p w14:paraId="47153482">
            <w:pPr>
              <w:pStyle w:val="13"/>
              <w:ind w:left="636"/>
              <w:jc w:val="both"/>
              <w:rPr>
                <w:sz w:val="28"/>
                <w:szCs w:val="28"/>
              </w:rPr>
            </w:pPr>
          </w:p>
        </w:tc>
        <w:tc>
          <w:tcPr>
            <w:tcW w:w="1800" w:type="dxa"/>
          </w:tcPr>
          <w:p w14:paraId="1D9A60EF">
            <w:pPr>
              <w:jc w:val="center"/>
              <w:rPr>
                <w:rFonts w:ascii="Times New Roman" w:hAnsi="Times New Roman"/>
                <w:b/>
                <w:sz w:val="28"/>
                <w:szCs w:val="28"/>
              </w:rPr>
            </w:pPr>
            <w:r>
              <w:rPr>
                <w:rFonts w:ascii="Times New Roman" w:hAnsi="Times New Roman"/>
                <w:b/>
                <w:sz w:val="28"/>
                <w:szCs w:val="28"/>
              </w:rPr>
              <w:t>Объем часов</w:t>
            </w:r>
          </w:p>
          <w:p w14:paraId="1F1045D8">
            <w:pPr>
              <w:pStyle w:val="13"/>
              <w:jc w:val="both"/>
              <w:rPr>
                <w:sz w:val="28"/>
                <w:szCs w:val="28"/>
              </w:rPr>
            </w:pPr>
          </w:p>
        </w:tc>
      </w:tr>
      <w:tr w14:paraId="76022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95" w:type="dxa"/>
          </w:tcPr>
          <w:p w14:paraId="5EF6B50C">
            <w:pPr>
              <w:pStyle w:val="13"/>
              <w:ind w:left="636" w:hanging="392"/>
              <w:jc w:val="left"/>
              <w:rPr>
                <w:b/>
                <w:sz w:val="28"/>
                <w:szCs w:val="28"/>
              </w:rPr>
            </w:pPr>
            <w:r>
              <w:rPr>
                <w:b/>
                <w:sz w:val="28"/>
                <w:szCs w:val="28"/>
              </w:rPr>
              <w:t>Максимальная учебная нагрузка (всего)</w:t>
            </w:r>
          </w:p>
        </w:tc>
        <w:tc>
          <w:tcPr>
            <w:tcW w:w="1800" w:type="dxa"/>
          </w:tcPr>
          <w:p w14:paraId="2230F4C6">
            <w:pPr>
              <w:jc w:val="center"/>
              <w:rPr>
                <w:rFonts w:ascii="Times New Roman" w:hAnsi="Times New Roman"/>
                <w:b/>
                <w:sz w:val="28"/>
                <w:szCs w:val="28"/>
              </w:rPr>
            </w:pPr>
            <w:r>
              <w:rPr>
                <w:rFonts w:ascii="Times New Roman" w:hAnsi="Times New Roman"/>
                <w:b/>
                <w:sz w:val="28"/>
                <w:szCs w:val="28"/>
              </w:rPr>
              <w:t>32</w:t>
            </w:r>
          </w:p>
        </w:tc>
      </w:tr>
      <w:tr w14:paraId="78232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95" w:type="dxa"/>
          </w:tcPr>
          <w:p w14:paraId="732E86B4">
            <w:pPr>
              <w:pStyle w:val="13"/>
              <w:ind w:left="636" w:hanging="392"/>
              <w:jc w:val="left"/>
              <w:rPr>
                <w:b/>
                <w:sz w:val="28"/>
                <w:szCs w:val="28"/>
              </w:rPr>
            </w:pPr>
            <w:r>
              <w:rPr>
                <w:b/>
                <w:sz w:val="28"/>
                <w:szCs w:val="28"/>
              </w:rPr>
              <w:t>Обязательная аудиторная учебная нагрузка (всего)</w:t>
            </w:r>
          </w:p>
        </w:tc>
        <w:tc>
          <w:tcPr>
            <w:tcW w:w="1800" w:type="dxa"/>
          </w:tcPr>
          <w:p w14:paraId="489E166C">
            <w:pPr>
              <w:jc w:val="center"/>
              <w:rPr>
                <w:rFonts w:ascii="Times New Roman" w:hAnsi="Times New Roman"/>
                <w:b/>
                <w:sz w:val="28"/>
                <w:szCs w:val="28"/>
              </w:rPr>
            </w:pPr>
            <w:r>
              <w:rPr>
                <w:rFonts w:ascii="Times New Roman" w:hAnsi="Times New Roman"/>
                <w:b/>
                <w:sz w:val="28"/>
                <w:szCs w:val="28"/>
              </w:rPr>
              <w:t>32</w:t>
            </w:r>
          </w:p>
        </w:tc>
      </w:tr>
      <w:tr w14:paraId="554DD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295" w:type="dxa"/>
          </w:tcPr>
          <w:p w14:paraId="49AFC2C5">
            <w:pPr>
              <w:pStyle w:val="13"/>
              <w:ind w:left="636" w:hanging="392"/>
              <w:jc w:val="left"/>
              <w:rPr>
                <w:b/>
                <w:sz w:val="28"/>
                <w:szCs w:val="28"/>
              </w:rPr>
            </w:pPr>
            <w:r>
              <w:rPr>
                <w:b/>
                <w:sz w:val="28"/>
                <w:szCs w:val="28"/>
              </w:rPr>
              <w:t>Итоговая аттестация - в форме зачета</w:t>
            </w:r>
          </w:p>
        </w:tc>
        <w:tc>
          <w:tcPr>
            <w:tcW w:w="1800" w:type="dxa"/>
          </w:tcPr>
          <w:p w14:paraId="54440C56">
            <w:pPr>
              <w:jc w:val="center"/>
              <w:rPr>
                <w:rFonts w:ascii="Times New Roman" w:hAnsi="Times New Roman"/>
                <w:b/>
                <w:sz w:val="28"/>
                <w:szCs w:val="28"/>
              </w:rPr>
            </w:pPr>
          </w:p>
        </w:tc>
      </w:tr>
    </w:tbl>
    <w:p w14:paraId="193AD4CD">
      <w:pPr>
        <w:pStyle w:val="39"/>
        <w:spacing w:line="240" w:lineRule="auto"/>
        <w:ind w:left="0"/>
        <w:rPr>
          <w:b/>
          <w:sz w:val="28"/>
          <w:szCs w:val="28"/>
        </w:rPr>
        <w:sectPr>
          <w:footerReference r:id="rId14" w:type="first"/>
          <w:footerReference r:id="rId13" w:type="default"/>
          <w:pgSz w:w="11906" w:h="16838"/>
          <w:pgMar w:top="1134" w:right="850" w:bottom="1134" w:left="1701" w:header="709" w:footer="283" w:gutter="0"/>
          <w:pgNumType w:start="1"/>
          <w:cols w:space="708" w:num="1"/>
          <w:titlePg/>
          <w:docGrid w:linePitch="360" w:charSpace="0"/>
        </w:sectPr>
      </w:pPr>
    </w:p>
    <w:p w14:paraId="55AFB0E2">
      <w:pPr>
        <w:pStyle w:val="39"/>
        <w:spacing w:line="240" w:lineRule="auto"/>
        <w:ind w:left="862"/>
        <w:jc w:val="center"/>
        <w:rPr>
          <w:b/>
          <w:sz w:val="28"/>
          <w:szCs w:val="28"/>
        </w:rPr>
      </w:pPr>
      <w:r>
        <w:rPr>
          <w:b/>
          <w:sz w:val="28"/>
          <w:szCs w:val="28"/>
        </w:rPr>
        <w:t>2.2. Примерный тематический план и содержание учебной дисциплины  «Основы философии»</w:t>
      </w:r>
    </w:p>
    <w:p w14:paraId="2E2AAA3E">
      <w:pPr>
        <w:pStyle w:val="39"/>
        <w:spacing w:line="240" w:lineRule="auto"/>
        <w:ind w:left="862"/>
        <w:rPr>
          <w:b/>
          <w:sz w:val="28"/>
          <w:szCs w:val="28"/>
        </w:rPr>
      </w:pPr>
    </w:p>
    <w:tbl>
      <w:tblPr>
        <w:tblStyle w:val="8"/>
        <w:tblW w:w="15351" w:type="dxa"/>
        <w:tblInd w:w="-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9"/>
        <w:gridCol w:w="345"/>
        <w:gridCol w:w="30"/>
        <w:gridCol w:w="15"/>
        <w:gridCol w:w="20"/>
        <w:gridCol w:w="10"/>
        <w:gridCol w:w="15"/>
        <w:gridCol w:w="15"/>
        <w:gridCol w:w="45"/>
        <w:gridCol w:w="17"/>
        <w:gridCol w:w="9"/>
        <w:gridCol w:w="8315"/>
        <w:gridCol w:w="20"/>
        <w:gridCol w:w="1619"/>
        <w:gridCol w:w="24"/>
        <w:gridCol w:w="1713"/>
      </w:tblGrid>
      <w:tr w14:paraId="4DFAB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3139" w:type="dxa"/>
          </w:tcPr>
          <w:p w14:paraId="4F564D22">
            <w:pPr>
              <w:jc w:val="center"/>
              <w:rPr>
                <w:rFonts w:ascii="Times New Roman" w:hAnsi="Times New Roman"/>
                <w:b/>
                <w:sz w:val="28"/>
                <w:szCs w:val="28"/>
              </w:rPr>
            </w:pPr>
            <w:r>
              <w:rPr>
                <w:rFonts w:ascii="Times New Roman" w:hAnsi="Times New Roman"/>
                <w:b/>
                <w:sz w:val="28"/>
                <w:szCs w:val="28"/>
              </w:rPr>
              <w:t>Наименование разделов и тем</w:t>
            </w:r>
          </w:p>
        </w:tc>
        <w:tc>
          <w:tcPr>
            <w:tcW w:w="8856" w:type="dxa"/>
            <w:gridSpan w:val="12"/>
          </w:tcPr>
          <w:p w14:paraId="130B5D14">
            <w:pPr>
              <w:jc w:val="center"/>
              <w:rPr>
                <w:rFonts w:ascii="Times New Roman" w:hAnsi="Times New Roman"/>
                <w:b/>
                <w:sz w:val="28"/>
                <w:szCs w:val="28"/>
              </w:rPr>
            </w:pPr>
            <w:r>
              <w:rPr>
                <w:rFonts w:ascii="Times New Roman" w:hAnsi="Times New Roman"/>
                <w:b/>
                <w:sz w:val="28"/>
                <w:szCs w:val="28"/>
              </w:rPr>
              <w:t>Содержание учебного материала, лабораторные и практические работы, самостоятельная работа обучающихся</w:t>
            </w:r>
          </w:p>
        </w:tc>
        <w:tc>
          <w:tcPr>
            <w:tcW w:w="1643" w:type="dxa"/>
            <w:gridSpan w:val="2"/>
          </w:tcPr>
          <w:p w14:paraId="31C19276">
            <w:pPr>
              <w:jc w:val="center"/>
              <w:rPr>
                <w:rFonts w:ascii="Times New Roman" w:hAnsi="Times New Roman"/>
                <w:b/>
                <w:sz w:val="28"/>
                <w:szCs w:val="28"/>
              </w:rPr>
            </w:pPr>
            <w:r>
              <w:rPr>
                <w:rFonts w:ascii="Times New Roman" w:hAnsi="Times New Roman"/>
                <w:b/>
                <w:sz w:val="28"/>
                <w:szCs w:val="28"/>
              </w:rPr>
              <w:t>Объем часов</w:t>
            </w:r>
          </w:p>
        </w:tc>
        <w:tc>
          <w:tcPr>
            <w:tcW w:w="1713" w:type="dxa"/>
          </w:tcPr>
          <w:p w14:paraId="0EC64929">
            <w:pPr>
              <w:jc w:val="center"/>
              <w:rPr>
                <w:rFonts w:ascii="Times New Roman" w:hAnsi="Times New Roman"/>
                <w:b/>
                <w:sz w:val="28"/>
                <w:szCs w:val="28"/>
              </w:rPr>
            </w:pPr>
            <w:r>
              <w:rPr>
                <w:rFonts w:ascii="Times New Roman" w:hAnsi="Times New Roman"/>
                <w:b/>
                <w:sz w:val="28"/>
                <w:szCs w:val="28"/>
              </w:rPr>
              <w:t>Уровень усвоения</w:t>
            </w:r>
          </w:p>
        </w:tc>
      </w:tr>
      <w:tr w14:paraId="18517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139" w:type="dxa"/>
          </w:tcPr>
          <w:p w14:paraId="7117871D">
            <w:pPr>
              <w:jc w:val="center"/>
              <w:rPr>
                <w:rFonts w:ascii="Times New Roman" w:hAnsi="Times New Roman"/>
                <w:b/>
                <w:sz w:val="28"/>
                <w:szCs w:val="28"/>
              </w:rPr>
            </w:pPr>
            <w:r>
              <w:rPr>
                <w:rFonts w:ascii="Times New Roman" w:hAnsi="Times New Roman"/>
                <w:b/>
                <w:sz w:val="28"/>
                <w:szCs w:val="28"/>
              </w:rPr>
              <w:t>1</w:t>
            </w:r>
          </w:p>
        </w:tc>
        <w:tc>
          <w:tcPr>
            <w:tcW w:w="8856" w:type="dxa"/>
            <w:gridSpan w:val="12"/>
          </w:tcPr>
          <w:p w14:paraId="4FB02457">
            <w:pPr>
              <w:jc w:val="center"/>
              <w:rPr>
                <w:rFonts w:ascii="Times New Roman" w:hAnsi="Times New Roman"/>
                <w:b/>
                <w:sz w:val="28"/>
                <w:szCs w:val="28"/>
              </w:rPr>
            </w:pPr>
            <w:r>
              <w:rPr>
                <w:rFonts w:ascii="Times New Roman" w:hAnsi="Times New Roman"/>
                <w:b/>
                <w:sz w:val="28"/>
                <w:szCs w:val="28"/>
              </w:rPr>
              <w:t>2</w:t>
            </w:r>
          </w:p>
        </w:tc>
        <w:tc>
          <w:tcPr>
            <w:tcW w:w="1643" w:type="dxa"/>
            <w:gridSpan w:val="2"/>
          </w:tcPr>
          <w:p w14:paraId="6F956115">
            <w:pPr>
              <w:jc w:val="center"/>
              <w:rPr>
                <w:rFonts w:ascii="Times New Roman" w:hAnsi="Times New Roman"/>
                <w:b/>
                <w:sz w:val="28"/>
                <w:szCs w:val="28"/>
              </w:rPr>
            </w:pPr>
            <w:r>
              <w:rPr>
                <w:rFonts w:ascii="Times New Roman" w:hAnsi="Times New Roman"/>
                <w:b/>
                <w:sz w:val="28"/>
                <w:szCs w:val="28"/>
              </w:rPr>
              <w:t>3</w:t>
            </w:r>
          </w:p>
        </w:tc>
        <w:tc>
          <w:tcPr>
            <w:tcW w:w="1713" w:type="dxa"/>
          </w:tcPr>
          <w:p w14:paraId="27A7BAD4">
            <w:pPr>
              <w:jc w:val="center"/>
              <w:rPr>
                <w:rFonts w:ascii="Times New Roman" w:hAnsi="Times New Roman"/>
                <w:b/>
                <w:sz w:val="28"/>
                <w:szCs w:val="28"/>
              </w:rPr>
            </w:pPr>
            <w:r>
              <w:rPr>
                <w:rFonts w:ascii="Times New Roman" w:hAnsi="Times New Roman"/>
                <w:b/>
                <w:sz w:val="28"/>
                <w:szCs w:val="28"/>
              </w:rPr>
              <w:t>4</w:t>
            </w:r>
          </w:p>
        </w:tc>
      </w:tr>
      <w:tr w14:paraId="03C4D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139" w:type="dxa"/>
          </w:tcPr>
          <w:p w14:paraId="1C627B8D">
            <w:pPr>
              <w:rPr>
                <w:rFonts w:ascii="Times New Roman" w:hAnsi="Times New Roman"/>
                <w:b/>
                <w:sz w:val="28"/>
                <w:szCs w:val="28"/>
              </w:rPr>
            </w:pPr>
            <w:r>
              <w:rPr>
                <w:rFonts w:ascii="Times New Roman" w:hAnsi="Times New Roman"/>
                <w:b/>
                <w:sz w:val="28"/>
                <w:szCs w:val="28"/>
              </w:rPr>
              <w:t>Раздел 1. Философия, ее роль в жизни человека и общества</w:t>
            </w:r>
          </w:p>
        </w:tc>
        <w:tc>
          <w:tcPr>
            <w:tcW w:w="8856" w:type="dxa"/>
            <w:gridSpan w:val="12"/>
          </w:tcPr>
          <w:p w14:paraId="49D1D0C3">
            <w:pPr>
              <w:jc w:val="center"/>
              <w:rPr>
                <w:rFonts w:ascii="Times New Roman" w:hAnsi="Times New Roman"/>
                <w:b/>
                <w:sz w:val="28"/>
                <w:szCs w:val="28"/>
              </w:rPr>
            </w:pPr>
          </w:p>
        </w:tc>
        <w:tc>
          <w:tcPr>
            <w:tcW w:w="1643" w:type="dxa"/>
            <w:gridSpan w:val="2"/>
          </w:tcPr>
          <w:p w14:paraId="36046600">
            <w:pPr>
              <w:jc w:val="center"/>
              <w:rPr>
                <w:rFonts w:ascii="Times New Roman" w:hAnsi="Times New Roman"/>
                <w:b/>
                <w:sz w:val="28"/>
                <w:szCs w:val="28"/>
              </w:rPr>
            </w:pPr>
          </w:p>
          <w:p w14:paraId="0F3D4CF1">
            <w:pPr>
              <w:jc w:val="center"/>
              <w:rPr>
                <w:rFonts w:ascii="Times New Roman" w:hAnsi="Times New Roman"/>
                <w:b/>
                <w:sz w:val="28"/>
                <w:szCs w:val="28"/>
              </w:rPr>
            </w:pPr>
          </w:p>
        </w:tc>
        <w:tc>
          <w:tcPr>
            <w:tcW w:w="1713" w:type="dxa"/>
            <w:shd w:val="clear" w:color="auto" w:fill="BFBFBF"/>
          </w:tcPr>
          <w:p w14:paraId="7E1E3F5F">
            <w:pPr>
              <w:jc w:val="center"/>
              <w:rPr>
                <w:rFonts w:ascii="Times New Roman" w:hAnsi="Times New Roman"/>
                <w:b/>
                <w:sz w:val="28"/>
                <w:szCs w:val="28"/>
              </w:rPr>
            </w:pPr>
          </w:p>
        </w:tc>
      </w:tr>
      <w:tr w14:paraId="682C3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trPr>
        <w:tc>
          <w:tcPr>
            <w:tcW w:w="3139" w:type="dxa"/>
            <w:vMerge w:val="restart"/>
          </w:tcPr>
          <w:p w14:paraId="733656D5">
            <w:pPr>
              <w:rPr>
                <w:rFonts w:ascii="Times New Roman" w:hAnsi="Times New Roman"/>
                <w:b/>
                <w:sz w:val="28"/>
                <w:szCs w:val="28"/>
              </w:rPr>
            </w:pPr>
            <w:r>
              <w:rPr>
                <w:rFonts w:ascii="Times New Roman" w:hAnsi="Times New Roman"/>
                <w:sz w:val="28"/>
                <w:szCs w:val="28"/>
              </w:rPr>
              <w:t>Тема 1.1. Происхождение философии. Философия как наука.</w:t>
            </w:r>
          </w:p>
        </w:tc>
        <w:tc>
          <w:tcPr>
            <w:tcW w:w="8856" w:type="dxa"/>
            <w:gridSpan w:val="12"/>
          </w:tcPr>
          <w:p w14:paraId="0F6150C8">
            <w:pPr>
              <w:rPr>
                <w:rFonts w:ascii="Times New Roman" w:hAnsi="Times New Roman"/>
                <w:sz w:val="28"/>
                <w:szCs w:val="28"/>
              </w:rPr>
            </w:pPr>
            <w:r>
              <w:rPr>
                <w:rFonts w:ascii="Times New Roman" w:hAnsi="Times New Roman"/>
                <w:sz w:val="28"/>
                <w:szCs w:val="28"/>
              </w:rPr>
              <w:t>Содержание учебного материала</w:t>
            </w:r>
          </w:p>
        </w:tc>
        <w:tc>
          <w:tcPr>
            <w:tcW w:w="1643" w:type="dxa"/>
            <w:gridSpan w:val="2"/>
            <w:vMerge w:val="restart"/>
          </w:tcPr>
          <w:p w14:paraId="11A9F63B">
            <w:pPr>
              <w:jc w:val="center"/>
              <w:rPr>
                <w:rFonts w:ascii="Times New Roman" w:hAnsi="Times New Roman"/>
                <w:sz w:val="28"/>
                <w:szCs w:val="28"/>
              </w:rPr>
            </w:pPr>
            <w:r>
              <w:rPr>
                <w:rFonts w:ascii="Times New Roman" w:hAnsi="Times New Roman"/>
                <w:sz w:val="28"/>
                <w:szCs w:val="28"/>
              </w:rPr>
              <w:t>2</w:t>
            </w:r>
          </w:p>
        </w:tc>
        <w:tc>
          <w:tcPr>
            <w:tcW w:w="1713" w:type="dxa"/>
            <w:shd w:val="clear" w:color="auto" w:fill="BFBFBF"/>
          </w:tcPr>
          <w:p w14:paraId="69B47A22">
            <w:pPr>
              <w:jc w:val="center"/>
              <w:rPr>
                <w:rFonts w:ascii="Times New Roman" w:hAnsi="Times New Roman"/>
                <w:sz w:val="28"/>
                <w:szCs w:val="28"/>
              </w:rPr>
            </w:pPr>
          </w:p>
        </w:tc>
      </w:tr>
      <w:tr w14:paraId="4FDB7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139" w:type="dxa"/>
            <w:vMerge w:val="continue"/>
          </w:tcPr>
          <w:p w14:paraId="59A18944">
            <w:pPr>
              <w:rPr>
                <w:rFonts w:ascii="Times New Roman" w:hAnsi="Times New Roman"/>
                <w:sz w:val="28"/>
                <w:szCs w:val="28"/>
              </w:rPr>
            </w:pPr>
          </w:p>
        </w:tc>
        <w:tc>
          <w:tcPr>
            <w:tcW w:w="521" w:type="dxa"/>
            <w:gridSpan w:val="10"/>
          </w:tcPr>
          <w:p w14:paraId="6802EF2C">
            <w:pPr>
              <w:jc w:val="center"/>
              <w:rPr>
                <w:rFonts w:ascii="Times New Roman" w:hAnsi="Times New Roman"/>
                <w:sz w:val="28"/>
                <w:szCs w:val="28"/>
              </w:rPr>
            </w:pPr>
            <w:r>
              <w:rPr>
                <w:rFonts w:ascii="Times New Roman" w:hAnsi="Times New Roman"/>
                <w:sz w:val="28"/>
                <w:szCs w:val="28"/>
              </w:rPr>
              <w:t>1</w:t>
            </w:r>
          </w:p>
          <w:p w14:paraId="58486BB4">
            <w:pPr>
              <w:jc w:val="center"/>
              <w:rPr>
                <w:rFonts w:ascii="Times New Roman" w:hAnsi="Times New Roman"/>
                <w:sz w:val="28"/>
                <w:szCs w:val="28"/>
              </w:rPr>
            </w:pPr>
          </w:p>
          <w:p w14:paraId="2EA09E9E">
            <w:pPr>
              <w:jc w:val="center"/>
              <w:rPr>
                <w:rFonts w:ascii="Times New Roman" w:hAnsi="Times New Roman"/>
                <w:sz w:val="28"/>
                <w:szCs w:val="28"/>
              </w:rPr>
            </w:pPr>
          </w:p>
          <w:p w14:paraId="37274F94">
            <w:pPr>
              <w:jc w:val="center"/>
              <w:rPr>
                <w:rFonts w:ascii="Times New Roman" w:hAnsi="Times New Roman"/>
                <w:sz w:val="28"/>
                <w:szCs w:val="28"/>
              </w:rPr>
            </w:pPr>
          </w:p>
          <w:p w14:paraId="45FA2F74">
            <w:pPr>
              <w:jc w:val="center"/>
              <w:rPr>
                <w:rFonts w:ascii="Times New Roman" w:hAnsi="Times New Roman"/>
                <w:sz w:val="28"/>
                <w:szCs w:val="28"/>
              </w:rPr>
            </w:pPr>
            <w:r>
              <w:rPr>
                <w:rFonts w:ascii="Times New Roman" w:hAnsi="Times New Roman"/>
                <w:sz w:val="28"/>
                <w:szCs w:val="28"/>
              </w:rPr>
              <w:t>2</w:t>
            </w:r>
          </w:p>
        </w:tc>
        <w:tc>
          <w:tcPr>
            <w:tcW w:w="8335" w:type="dxa"/>
            <w:gridSpan w:val="2"/>
          </w:tcPr>
          <w:p w14:paraId="7DE0E2C4">
            <w:pPr>
              <w:pStyle w:val="178"/>
              <w:ind w:firstLine="0"/>
              <w:rPr>
                <w:szCs w:val="28"/>
              </w:rPr>
            </w:pPr>
            <w:r>
              <w:rPr>
                <w:szCs w:val="28"/>
              </w:rPr>
              <w:t xml:space="preserve">Вечные вопросы как предпосылка философского освоения действительности. Философия как выражение мудрости в рациональных формах. Категории как предмет философского знания и как результат его развития. </w:t>
            </w:r>
          </w:p>
          <w:p w14:paraId="2D841D2B">
            <w:pPr>
              <w:pStyle w:val="178"/>
              <w:ind w:firstLine="0"/>
              <w:rPr>
                <w:szCs w:val="28"/>
              </w:rPr>
            </w:pPr>
            <w:r>
              <w:rPr>
                <w:szCs w:val="28"/>
              </w:rPr>
              <w:t xml:space="preserve">Мировоззрение и его структура. Мифология, религия и философия – исторические формы мировоззрения. </w:t>
            </w:r>
          </w:p>
          <w:p w14:paraId="1BDF178E">
            <w:pPr>
              <w:pStyle w:val="178"/>
              <w:ind w:firstLine="0"/>
              <w:rPr>
                <w:szCs w:val="28"/>
              </w:rPr>
            </w:pPr>
            <w:r>
              <w:rPr>
                <w:szCs w:val="28"/>
              </w:rPr>
              <w:t>Человек и его бытие как центральная проблема философии. Философия и ее человеческое измерение.</w:t>
            </w:r>
          </w:p>
        </w:tc>
        <w:tc>
          <w:tcPr>
            <w:tcW w:w="1643" w:type="dxa"/>
            <w:gridSpan w:val="2"/>
            <w:vMerge w:val="continue"/>
          </w:tcPr>
          <w:p w14:paraId="0D58A2CE">
            <w:pPr>
              <w:jc w:val="center"/>
              <w:rPr>
                <w:rFonts w:ascii="Times New Roman" w:hAnsi="Times New Roman"/>
                <w:b/>
                <w:sz w:val="28"/>
                <w:szCs w:val="28"/>
              </w:rPr>
            </w:pPr>
          </w:p>
        </w:tc>
        <w:tc>
          <w:tcPr>
            <w:tcW w:w="1713" w:type="dxa"/>
          </w:tcPr>
          <w:p w14:paraId="1759FAE8">
            <w:pPr>
              <w:jc w:val="center"/>
              <w:rPr>
                <w:rFonts w:ascii="Times New Roman" w:hAnsi="Times New Roman"/>
                <w:sz w:val="28"/>
                <w:szCs w:val="28"/>
              </w:rPr>
            </w:pPr>
            <w:r>
              <w:rPr>
                <w:rFonts w:ascii="Times New Roman" w:hAnsi="Times New Roman"/>
                <w:sz w:val="28"/>
                <w:szCs w:val="28"/>
              </w:rPr>
              <w:t>ОК 1, 2,5,7,9</w:t>
            </w:r>
          </w:p>
        </w:tc>
      </w:tr>
      <w:tr w14:paraId="697D3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139" w:type="dxa"/>
            <w:vMerge w:val="restart"/>
          </w:tcPr>
          <w:p w14:paraId="474349CB">
            <w:pPr>
              <w:rPr>
                <w:rFonts w:ascii="Times New Roman" w:hAnsi="Times New Roman"/>
                <w:sz w:val="28"/>
                <w:szCs w:val="28"/>
              </w:rPr>
            </w:pPr>
            <w:r>
              <w:rPr>
                <w:rFonts w:ascii="Times New Roman" w:hAnsi="Times New Roman"/>
                <w:sz w:val="28"/>
                <w:szCs w:val="28"/>
              </w:rPr>
              <w:t>Тема 1.2. Вопросы философии. Основные категории и понятия философии</w:t>
            </w:r>
          </w:p>
        </w:tc>
        <w:tc>
          <w:tcPr>
            <w:tcW w:w="8856" w:type="dxa"/>
            <w:gridSpan w:val="12"/>
          </w:tcPr>
          <w:p w14:paraId="3233544A">
            <w:pPr>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643" w:type="dxa"/>
            <w:gridSpan w:val="2"/>
            <w:vMerge w:val="restart"/>
          </w:tcPr>
          <w:p w14:paraId="24DD952F">
            <w:pPr>
              <w:jc w:val="center"/>
              <w:rPr>
                <w:rFonts w:ascii="Times New Roman" w:hAnsi="Times New Roman"/>
                <w:sz w:val="28"/>
                <w:szCs w:val="28"/>
              </w:rPr>
            </w:pPr>
            <w:r>
              <w:rPr>
                <w:rFonts w:ascii="Times New Roman" w:hAnsi="Times New Roman"/>
                <w:sz w:val="28"/>
                <w:szCs w:val="28"/>
              </w:rPr>
              <w:t>2</w:t>
            </w:r>
          </w:p>
        </w:tc>
        <w:tc>
          <w:tcPr>
            <w:tcW w:w="1713" w:type="dxa"/>
            <w:shd w:val="clear" w:color="auto" w:fill="BFBFBF"/>
          </w:tcPr>
          <w:p w14:paraId="1E2DA705">
            <w:pPr>
              <w:jc w:val="center"/>
              <w:rPr>
                <w:rFonts w:ascii="Times New Roman" w:hAnsi="Times New Roman"/>
                <w:sz w:val="28"/>
                <w:szCs w:val="28"/>
              </w:rPr>
            </w:pPr>
          </w:p>
        </w:tc>
      </w:tr>
      <w:tr w14:paraId="70C6C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139" w:type="dxa"/>
            <w:vMerge w:val="continue"/>
          </w:tcPr>
          <w:p w14:paraId="2A0D7542">
            <w:pPr>
              <w:rPr>
                <w:rFonts w:ascii="Times New Roman" w:hAnsi="Times New Roman"/>
                <w:sz w:val="28"/>
                <w:szCs w:val="28"/>
              </w:rPr>
            </w:pPr>
          </w:p>
        </w:tc>
        <w:tc>
          <w:tcPr>
            <w:tcW w:w="512" w:type="dxa"/>
            <w:gridSpan w:val="9"/>
          </w:tcPr>
          <w:p w14:paraId="6EB786AA">
            <w:pPr>
              <w:jc w:val="both"/>
              <w:rPr>
                <w:rFonts w:ascii="Times New Roman" w:hAnsi="Times New Roman"/>
                <w:sz w:val="28"/>
                <w:szCs w:val="28"/>
              </w:rPr>
            </w:pPr>
            <w:r>
              <w:rPr>
                <w:rFonts w:ascii="Times New Roman" w:hAnsi="Times New Roman"/>
                <w:sz w:val="28"/>
                <w:szCs w:val="28"/>
              </w:rPr>
              <w:t xml:space="preserve">1. </w:t>
            </w:r>
          </w:p>
          <w:p w14:paraId="1684C0A4">
            <w:pPr>
              <w:jc w:val="both"/>
              <w:rPr>
                <w:rFonts w:ascii="Times New Roman" w:hAnsi="Times New Roman"/>
                <w:sz w:val="28"/>
                <w:szCs w:val="28"/>
              </w:rPr>
            </w:pPr>
          </w:p>
          <w:p w14:paraId="741B247F">
            <w:pPr>
              <w:jc w:val="both"/>
              <w:rPr>
                <w:rFonts w:ascii="Times New Roman" w:hAnsi="Times New Roman"/>
                <w:sz w:val="28"/>
                <w:szCs w:val="28"/>
              </w:rPr>
            </w:pPr>
          </w:p>
          <w:p w14:paraId="55E4ADEC">
            <w:pPr>
              <w:jc w:val="both"/>
              <w:rPr>
                <w:rFonts w:ascii="Times New Roman" w:hAnsi="Times New Roman"/>
                <w:sz w:val="28"/>
                <w:szCs w:val="28"/>
              </w:rPr>
            </w:pPr>
          </w:p>
          <w:p w14:paraId="6397DBFC">
            <w:pPr>
              <w:jc w:val="both"/>
              <w:rPr>
                <w:rFonts w:ascii="Times New Roman" w:hAnsi="Times New Roman"/>
                <w:sz w:val="28"/>
                <w:szCs w:val="28"/>
              </w:rPr>
            </w:pPr>
            <w:r>
              <w:rPr>
                <w:rFonts w:ascii="Times New Roman" w:hAnsi="Times New Roman"/>
                <w:sz w:val="28"/>
                <w:szCs w:val="28"/>
              </w:rPr>
              <w:t xml:space="preserve">2. </w:t>
            </w:r>
          </w:p>
          <w:p w14:paraId="7B8E15E0">
            <w:pPr>
              <w:jc w:val="both"/>
              <w:rPr>
                <w:rFonts w:ascii="Times New Roman" w:hAnsi="Times New Roman"/>
                <w:sz w:val="28"/>
                <w:szCs w:val="28"/>
              </w:rPr>
            </w:pPr>
          </w:p>
          <w:p w14:paraId="6589BC6B">
            <w:pPr>
              <w:jc w:val="both"/>
              <w:rPr>
                <w:rFonts w:ascii="Times New Roman" w:hAnsi="Times New Roman"/>
                <w:sz w:val="28"/>
                <w:szCs w:val="28"/>
              </w:rPr>
            </w:pPr>
          </w:p>
        </w:tc>
        <w:tc>
          <w:tcPr>
            <w:tcW w:w="8344" w:type="dxa"/>
            <w:gridSpan w:val="3"/>
          </w:tcPr>
          <w:p w14:paraId="0332929F">
            <w:pPr>
              <w:jc w:val="both"/>
              <w:rPr>
                <w:rFonts w:ascii="Times New Roman" w:hAnsi="Times New Roman"/>
                <w:sz w:val="28"/>
                <w:szCs w:val="28"/>
              </w:rPr>
            </w:pPr>
            <w:r>
              <w:rPr>
                <w:rFonts w:ascii="Times New Roman" w:hAnsi="Times New Roman"/>
                <w:sz w:val="28"/>
                <w:szCs w:val="28"/>
              </w:rPr>
              <w:t>Бытие как основной предмет философского знания. Понятие объективного и субъективного. Материализм и идеализм – основные направления в философии. Понимание природы бытия в материализме и идеализме.</w:t>
            </w:r>
          </w:p>
          <w:p w14:paraId="4AE06FF9">
            <w:pPr>
              <w:jc w:val="both"/>
              <w:rPr>
                <w:rFonts w:ascii="Times New Roman" w:hAnsi="Times New Roman"/>
                <w:sz w:val="28"/>
                <w:szCs w:val="28"/>
              </w:rPr>
            </w:pPr>
            <w:r>
              <w:rPr>
                <w:rFonts w:ascii="Times New Roman" w:hAnsi="Times New Roman"/>
                <w:sz w:val="28"/>
                <w:szCs w:val="28"/>
              </w:rPr>
              <w:t xml:space="preserve"> Основной вопрос философии. Неотделимость проблемы познания от проблемы бытия. Рациональное и внерациональное; рациональное и эмпирическое в философском знании. </w:t>
            </w:r>
          </w:p>
          <w:p w14:paraId="4DCBA7F4">
            <w:pPr>
              <w:jc w:val="both"/>
              <w:rPr>
                <w:rFonts w:ascii="Times New Roman" w:hAnsi="Times New Roman"/>
                <w:sz w:val="28"/>
                <w:szCs w:val="28"/>
              </w:rPr>
            </w:pPr>
            <w:r>
              <w:rPr>
                <w:rFonts w:ascii="Times New Roman" w:hAnsi="Times New Roman"/>
                <w:sz w:val="28"/>
                <w:szCs w:val="28"/>
              </w:rPr>
              <w:t xml:space="preserve"> Основные разделы философии: онтология, гносеология, аксиология, социальная философия, философская антропология.</w:t>
            </w:r>
          </w:p>
        </w:tc>
        <w:tc>
          <w:tcPr>
            <w:tcW w:w="1643" w:type="dxa"/>
            <w:gridSpan w:val="2"/>
            <w:vMerge w:val="continue"/>
          </w:tcPr>
          <w:p w14:paraId="44C36C27">
            <w:pPr>
              <w:jc w:val="center"/>
              <w:rPr>
                <w:rFonts w:ascii="Times New Roman" w:hAnsi="Times New Roman"/>
                <w:sz w:val="28"/>
                <w:szCs w:val="28"/>
              </w:rPr>
            </w:pPr>
          </w:p>
        </w:tc>
        <w:tc>
          <w:tcPr>
            <w:tcW w:w="1713" w:type="dxa"/>
          </w:tcPr>
          <w:p w14:paraId="22F98032">
            <w:pPr>
              <w:jc w:val="center"/>
              <w:rPr>
                <w:rFonts w:ascii="Times New Roman" w:hAnsi="Times New Roman"/>
                <w:sz w:val="28"/>
                <w:szCs w:val="28"/>
              </w:rPr>
            </w:pPr>
            <w:r>
              <w:rPr>
                <w:rFonts w:ascii="Times New Roman" w:hAnsi="Times New Roman"/>
                <w:sz w:val="28"/>
                <w:szCs w:val="28"/>
              </w:rPr>
              <w:t>ОК 1, 2,5,7,9, 11</w:t>
            </w:r>
          </w:p>
        </w:tc>
      </w:tr>
      <w:tr w14:paraId="0379D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3139" w:type="dxa"/>
            <w:vMerge w:val="restart"/>
          </w:tcPr>
          <w:p w14:paraId="57C7F6FB">
            <w:pPr>
              <w:rPr>
                <w:rFonts w:ascii="Times New Roman" w:hAnsi="Times New Roman"/>
                <w:sz w:val="28"/>
                <w:szCs w:val="28"/>
              </w:rPr>
            </w:pPr>
            <w:r>
              <w:rPr>
                <w:rFonts w:ascii="Times New Roman" w:hAnsi="Times New Roman"/>
                <w:sz w:val="28"/>
                <w:szCs w:val="28"/>
              </w:rPr>
              <w:t>Тема 1.3. Специфика философского знания и его функции.</w:t>
            </w:r>
          </w:p>
        </w:tc>
        <w:tc>
          <w:tcPr>
            <w:tcW w:w="8856" w:type="dxa"/>
            <w:gridSpan w:val="12"/>
          </w:tcPr>
          <w:p w14:paraId="790E8BA1">
            <w:pPr>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643" w:type="dxa"/>
            <w:gridSpan w:val="2"/>
            <w:vMerge w:val="restart"/>
          </w:tcPr>
          <w:p w14:paraId="78A897FA">
            <w:pPr>
              <w:jc w:val="center"/>
              <w:rPr>
                <w:rFonts w:ascii="Times New Roman" w:hAnsi="Times New Roman"/>
                <w:sz w:val="28"/>
                <w:szCs w:val="28"/>
              </w:rPr>
            </w:pPr>
            <w:r>
              <w:rPr>
                <w:rFonts w:ascii="Times New Roman" w:hAnsi="Times New Roman"/>
                <w:sz w:val="28"/>
                <w:szCs w:val="28"/>
              </w:rPr>
              <w:t>2</w:t>
            </w:r>
          </w:p>
          <w:p w14:paraId="2C80FDD1">
            <w:pPr>
              <w:jc w:val="center"/>
              <w:rPr>
                <w:rFonts w:ascii="Times New Roman" w:hAnsi="Times New Roman"/>
                <w:sz w:val="28"/>
                <w:szCs w:val="28"/>
              </w:rPr>
            </w:pPr>
          </w:p>
        </w:tc>
        <w:tc>
          <w:tcPr>
            <w:tcW w:w="1713" w:type="dxa"/>
            <w:shd w:val="clear" w:color="auto" w:fill="BFBFBF"/>
          </w:tcPr>
          <w:p w14:paraId="1861611E">
            <w:pPr>
              <w:jc w:val="center"/>
              <w:rPr>
                <w:rFonts w:ascii="Times New Roman" w:hAnsi="Times New Roman"/>
                <w:sz w:val="28"/>
                <w:szCs w:val="28"/>
              </w:rPr>
            </w:pPr>
          </w:p>
        </w:tc>
      </w:tr>
      <w:tr w14:paraId="7739B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3139" w:type="dxa"/>
            <w:vMerge w:val="continue"/>
          </w:tcPr>
          <w:p w14:paraId="0980C9A3">
            <w:pPr>
              <w:rPr>
                <w:rFonts w:ascii="Times New Roman" w:hAnsi="Times New Roman"/>
                <w:sz w:val="28"/>
                <w:szCs w:val="28"/>
              </w:rPr>
            </w:pPr>
          </w:p>
        </w:tc>
        <w:tc>
          <w:tcPr>
            <w:tcW w:w="512" w:type="dxa"/>
            <w:gridSpan w:val="9"/>
          </w:tcPr>
          <w:p w14:paraId="1AA1EDDF">
            <w:pPr>
              <w:ind w:left="301" w:hanging="301"/>
              <w:jc w:val="both"/>
              <w:rPr>
                <w:rFonts w:ascii="Times New Roman" w:hAnsi="Times New Roman"/>
                <w:sz w:val="28"/>
                <w:szCs w:val="28"/>
              </w:rPr>
            </w:pPr>
            <w:r>
              <w:rPr>
                <w:rFonts w:ascii="Times New Roman" w:hAnsi="Times New Roman"/>
                <w:sz w:val="28"/>
                <w:szCs w:val="28"/>
              </w:rPr>
              <w:t>1</w:t>
            </w:r>
            <w:r>
              <w:rPr>
                <w:rFonts w:ascii="Times New Roman" w:hAnsi="Times New Roman"/>
                <w:b/>
                <w:sz w:val="28"/>
                <w:szCs w:val="28"/>
              </w:rPr>
              <w:t>.</w:t>
            </w:r>
            <w:r>
              <w:rPr>
                <w:rFonts w:ascii="Times New Roman" w:hAnsi="Times New Roman"/>
                <w:sz w:val="28"/>
                <w:szCs w:val="28"/>
              </w:rPr>
              <w:t xml:space="preserve"> </w:t>
            </w:r>
          </w:p>
          <w:p w14:paraId="2CEA243B">
            <w:pPr>
              <w:ind w:left="301" w:hanging="301"/>
              <w:jc w:val="both"/>
              <w:rPr>
                <w:rFonts w:ascii="Times New Roman" w:hAnsi="Times New Roman"/>
                <w:sz w:val="28"/>
                <w:szCs w:val="28"/>
              </w:rPr>
            </w:pPr>
            <w:r>
              <w:rPr>
                <w:rFonts w:ascii="Times New Roman" w:hAnsi="Times New Roman"/>
                <w:sz w:val="28"/>
                <w:szCs w:val="28"/>
              </w:rPr>
              <w:t>2.</w:t>
            </w:r>
          </w:p>
          <w:p w14:paraId="0477987D">
            <w:pPr>
              <w:ind w:left="301" w:hanging="301"/>
              <w:jc w:val="both"/>
              <w:rPr>
                <w:rFonts w:ascii="Times New Roman" w:hAnsi="Times New Roman"/>
                <w:sz w:val="28"/>
                <w:szCs w:val="28"/>
              </w:rPr>
            </w:pPr>
          </w:p>
          <w:p w14:paraId="2E4643CF">
            <w:pPr>
              <w:ind w:left="301" w:hanging="301"/>
              <w:jc w:val="both"/>
              <w:rPr>
                <w:rFonts w:ascii="Times New Roman" w:hAnsi="Times New Roman"/>
                <w:sz w:val="28"/>
                <w:szCs w:val="28"/>
              </w:rPr>
            </w:pPr>
            <w:r>
              <w:rPr>
                <w:rFonts w:ascii="Times New Roman" w:hAnsi="Times New Roman"/>
                <w:sz w:val="28"/>
                <w:szCs w:val="28"/>
              </w:rPr>
              <w:t>3.</w:t>
            </w:r>
          </w:p>
        </w:tc>
        <w:tc>
          <w:tcPr>
            <w:tcW w:w="8344" w:type="dxa"/>
            <w:gridSpan w:val="3"/>
          </w:tcPr>
          <w:p w14:paraId="59579C4B">
            <w:pPr>
              <w:jc w:val="both"/>
              <w:rPr>
                <w:rFonts w:ascii="Times New Roman" w:hAnsi="Times New Roman"/>
                <w:sz w:val="28"/>
                <w:szCs w:val="28"/>
              </w:rPr>
            </w:pPr>
            <w:r>
              <w:rPr>
                <w:rFonts w:ascii="Times New Roman" w:hAnsi="Times New Roman"/>
                <w:sz w:val="28"/>
                <w:szCs w:val="28"/>
              </w:rPr>
              <w:t>Специфика категорий, законов, принципов и методов философии. Анализ соотношения философского и научного знания, родства и различия функций.</w:t>
            </w:r>
          </w:p>
          <w:p w14:paraId="2F9B89E0">
            <w:pPr>
              <w:ind w:left="50" w:hanging="50"/>
              <w:jc w:val="both"/>
              <w:rPr>
                <w:rFonts w:ascii="Times New Roman" w:hAnsi="Times New Roman"/>
                <w:sz w:val="28"/>
                <w:szCs w:val="28"/>
              </w:rPr>
            </w:pPr>
            <w:r>
              <w:rPr>
                <w:rFonts w:ascii="Times New Roman" w:hAnsi="Times New Roman"/>
                <w:sz w:val="28"/>
                <w:szCs w:val="28"/>
              </w:rPr>
              <w:t>Обоснование философии как источника полноты человеческой духовности. Изучение методологической роли философии и ее функций.</w:t>
            </w:r>
          </w:p>
        </w:tc>
        <w:tc>
          <w:tcPr>
            <w:tcW w:w="1643" w:type="dxa"/>
            <w:gridSpan w:val="2"/>
            <w:vMerge w:val="continue"/>
          </w:tcPr>
          <w:p w14:paraId="0B5D9396">
            <w:pPr>
              <w:jc w:val="center"/>
              <w:rPr>
                <w:rFonts w:ascii="Times New Roman" w:hAnsi="Times New Roman"/>
                <w:sz w:val="28"/>
                <w:szCs w:val="28"/>
              </w:rPr>
            </w:pPr>
          </w:p>
        </w:tc>
        <w:tc>
          <w:tcPr>
            <w:tcW w:w="1713" w:type="dxa"/>
          </w:tcPr>
          <w:p w14:paraId="58CD0B06">
            <w:pPr>
              <w:jc w:val="center"/>
              <w:rPr>
                <w:rFonts w:ascii="Times New Roman" w:hAnsi="Times New Roman"/>
                <w:sz w:val="28"/>
                <w:szCs w:val="28"/>
              </w:rPr>
            </w:pPr>
            <w:r>
              <w:rPr>
                <w:rFonts w:ascii="Times New Roman" w:hAnsi="Times New Roman"/>
                <w:sz w:val="28"/>
                <w:szCs w:val="28"/>
              </w:rPr>
              <w:t>ОК 1, 2,4,6,9,12</w:t>
            </w:r>
          </w:p>
        </w:tc>
      </w:tr>
      <w:tr w14:paraId="79495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3139" w:type="dxa"/>
            <w:vMerge w:val="continue"/>
          </w:tcPr>
          <w:p w14:paraId="5B8AAEBB">
            <w:pPr>
              <w:rPr>
                <w:rFonts w:ascii="Times New Roman" w:hAnsi="Times New Roman"/>
                <w:sz w:val="28"/>
                <w:szCs w:val="28"/>
              </w:rPr>
            </w:pPr>
          </w:p>
        </w:tc>
        <w:tc>
          <w:tcPr>
            <w:tcW w:w="8856" w:type="dxa"/>
            <w:gridSpan w:val="12"/>
          </w:tcPr>
          <w:p w14:paraId="4BDD6CAF">
            <w:pPr>
              <w:ind w:left="50" w:hanging="31"/>
              <w:jc w:val="both"/>
              <w:rPr>
                <w:rFonts w:ascii="Times New Roman" w:hAnsi="Times New Roman"/>
                <w:sz w:val="28"/>
                <w:szCs w:val="28"/>
              </w:rPr>
            </w:pPr>
            <w:r>
              <w:rPr>
                <w:rFonts w:ascii="Times New Roman" w:hAnsi="Times New Roman"/>
                <w:sz w:val="28"/>
                <w:szCs w:val="28"/>
              </w:rPr>
              <w:t>Практическое занятие.</w:t>
            </w:r>
          </w:p>
          <w:p w14:paraId="6D2E024F">
            <w:pPr>
              <w:ind w:left="50" w:hanging="31"/>
              <w:jc w:val="both"/>
              <w:rPr>
                <w:rFonts w:ascii="Times New Roman" w:hAnsi="Times New Roman"/>
                <w:sz w:val="28"/>
                <w:szCs w:val="28"/>
              </w:rPr>
            </w:pPr>
            <w:r>
              <w:rPr>
                <w:rFonts w:ascii="Times New Roman" w:hAnsi="Times New Roman"/>
                <w:sz w:val="28"/>
                <w:szCs w:val="28"/>
              </w:rPr>
              <w:t xml:space="preserve"> Изучение роли и места философии в духовной жизни общества, в системе высших нравственных ценностей.</w:t>
            </w:r>
          </w:p>
        </w:tc>
        <w:tc>
          <w:tcPr>
            <w:tcW w:w="1643" w:type="dxa"/>
            <w:gridSpan w:val="2"/>
          </w:tcPr>
          <w:p w14:paraId="349737D5">
            <w:pPr>
              <w:jc w:val="center"/>
              <w:rPr>
                <w:rFonts w:ascii="Times New Roman" w:hAnsi="Times New Roman"/>
                <w:sz w:val="28"/>
                <w:szCs w:val="28"/>
              </w:rPr>
            </w:pPr>
            <w:r>
              <w:rPr>
                <w:rFonts w:ascii="Times New Roman" w:hAnsi="Times New Roman"/>
                <w:sz w:val="28"/>
                <w:szCs w:val="28"/>
              </w:rPr>
              <w:t>2</w:t>
            </w:r>
          </w:p>
        </w:tc>
        <w:tc>
          <w:tcPr>
            <w:tcW w:w="1713" w:type="dxa"/>
            <w:shd w:val="clear" w:color="auto" w:fill="BFBFBF"/>
          </w:tcPr>
          <w:p w14:paraId="545B4D04">
            <w:pPr>
              <w:jc w:val="center"/>
              <w:rPr>
                <w:rFonts w:ascii="Times New Roman" w:hAnsi="Times New Roman"/>
                <w:sz w:val="28"/>
                <w:szCs w:val="28"/>
              </w:rPr>
            </w:pPr>
          </w:p>
        </w:tc>
      </w:tr>
      <w:tr w14:paraId="0E917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139" w:type="dxa"/>
          </w:tcPr>
          <w:p w14:paraId="42C4A9B2">
            <w:pPr>
              <w:rPr>
                <w:rFonts w:ascii="Times New Roman" w:hAnsi="Times New Roman"/>
                <w:sz w:val="28"/>
                <w:szCs w:val="28"/>
              </w:rPr>
            </w:pPr>
            <w:r>
              <w:rPr>
                <w:rFonts w:ascii="Times New Roman" w:hAnsi="Times New Roman"/>
                <w:b/>
                <w:sz w:val="28"/>
                <w:szCs w:val="28"/>
              </w:rPr>
              <w:t>Раздел  2. История философии</w:t>
            </w:r>
          </w:p>
        </w:tc>
        <w:tc>
          <w:tcPr>
            <w:tcW w:w="8836" w:type="dxa"/>
            <w:gridSpan w:val="11"/>
          </w:tcPr>
          <w:p w14:paraId="7015F9A8">
            <w:pPr>
              <w:ind w:left="50" w:hanging="50"/>
              <w:jc w:val="both"/>
              <w:rPr>
                <w:rFonts w:ascii="Times New Roman" w:hAnsi="Times New Roman"/>
                <w:sz w:val="28"/>
                <w:szCs w:val="28"/>
              </w:rPr>
            </w:pPr>
          </w:p>
        </w:tc>
        <w:tc>
          <w:tcPr>
            <w:tcW w:w="1639" w:type="dxa"/>
            <w:gridSpan w:val="2"/>
          </w:tcPr>
          <w:p w14:paraId="00EAE084">
            <w:pPr>
              <w:jc w:val="center"/>
              <w:rPr>
                <w:rFonts w:ascii="Times New Roman" w:hAnsi="Times New Roman"/>
                <w:b/>
                <w:sz w:val="28"/>
                <w:szCs w:val="28"/>
              </w:rPr>
            </w:pPr>
          </w:p>
        </w:tc>
        <w:tc>
          <w:tcPr>
            <w:tcW w:w="1737" w:type="dxa"/>
            <w:gridSpan w:val="2"/>
            <w:shd w:val="clear" w:color="auto" w:fill="BFBFBF"/>
          </w:tcPr>
          <w:p w14:paraId="3FE102AD">
            <w:pPr>
              <w:jc w:val="center"/>
              <w:rPr>
                <w:rFonts w:ascii="Times New Roman" w:hAnsi="Times New Roman"/>
                <w:b/>
                <w:sz w:val="28"/>
                <w:szCs w:val="28"/>
              </w:rPr>
            </w:pPr>
          </w:p>
        </w:tc>
      </w:tr>
      <w:tr w14:paraId="09FB8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3139" w:type="dxa"/>
            <w:vMerge w:val="restart"/>
          </w:tcPr>
          <w:p w14:paraId="39270E5C">
            <w:pPr>
              <w:rPr>
                <w:rFonts w:ascii="Times New Roman" w:hAnsi="Times New Roman"/>
                <w:b/>
                <w:sz w:val="28"/>
                <w:szCs w:val="28"/>
              </w:rPr>
            </w:pPr>
            <w:r>
              <w:rPr>
                <w:rFonts w:ascii="Times New Roman" w:hAnsi="Times New Roman"/>
                <w:sz w:val="28"/>
                <w:szCs w:val="28"/>
              </w:rPr>
              <w:t>Тема 2.1. Философия Древнего Востока.</w:t>
            </w:r>
          </w:p>
        </w:tc>
        <w:tc>
          <w:tcPr>
            <w:tcW w:w="8836" w:type="dxa"/>
            <w:gridSpan w:val="11"/>
          </w:tcPr>
          <w:p w14:paraId="4F5106FF">
            <w:pPr>
              <w:ind w:left="50" w:hanging="29"/>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639" w:type="dxa"/>
            <w:gridSpan w:val="2"/>
            <w:vMerge w:val="restart"/>
          </w:tcPr>
          <w:p w14:paraId="672ED043">
            <w:pPr>
              <w:jc w:val="center"/>
              <w:rPr>
                <w:rFonts w:ascii="Times New Roman" w:hAnsi="Times New Roman"/>
                <w:sz w:val="28"/>
                <w:szCs w:val="28"/>
              </w:rPr>
            </w:pPr>
            <w:r>
              <w:rPr>
                <w:rFonts w:ascii="Times New Roman" w:hAnsi="Times New Roman"/>
                <w:sz w:val="28"/>
                <w:szCs w:val="28"/>
              </w:rPr>
              <w:t>2</w:t>
            </w:r>
          </w:p>
        </w:tc>
        <w:tc>
          <w:tcPr>
            <w:tcW w:w="1737" w:type="dxa"/>
            <w:gridSpan w:val="2"/>
            <w:shd w:val="clear" w:color="auto" w:fill="BFBFBF"/>
          </w:tcPr>
          <w:p w14:paraId="1BA17941">
            <w:r>
              <w:rPr>
                <w:rFonts w:ascii="Times New Roman" w:hAnsi="Times New Roman"/>
                <w:sz w:val="28"/>
                <w:szCs w:val="28"/>
              </w:rPr>
              <w:t>ОК 1, 2,4,6,7</w:t>
            </w:r>
          </w:p>
        </w:tc>
      </w:tr>
      <w:tr w14:paraId="545A9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trPr>
        <w:tc>
          <w:tcPr>
            <w:tcW w:w="3139" w:type="dxa"/>
            <w:vMerge w:val="continue"/>
          </w:tcPr>
          <w:p w14:paraId="078E035C">
            <w:pPr>
              <w:rPr>
                <w:rFonts w:ascii="Times New Roman" w:hAnsi="Times New Roman"/>
                <w:sz w:val="28"/>
                <w:szCs w:val="28"/>
              </w:rPr>
            </w:pPr>
          </w:p>
        </w:tc>
        <w:tc>
          <w:tcPr>
            <w:tcW w:w="410" w:type="dxa"/>
            <w:gridSpan w:val="4"/>
          </w:tcPr>
          <w:p w14:paraId="045BE06E">
            <w:pPr>
              <w:ind w:right="99"/>
              <w:jc w:val="both"/>
              <w:rPr>
                <w:rFonts w:ascii="Times New Roman" w:hAnsi="Times New Roman"/>
                <w:sz w:val="28"/>
                <w:szCs w:val="28"/>
              </w:rPr>
            </w:pPr>
            <w:r>
              <w:rPr>
                <w:rFonts w:ascii="Times New Roman" w:hAnsi="Times New Roman"/>
                <w:sz w:val="28"/>
                <w:szCs w:val="28"/>
              </w:rPr>
              <w:t>1</w:t>
            </w:r>
          </w:p>
          <w:p w14:paraId="1131BD2A">
            <w:pPr>
              <w:numPr>
                <w:ilvl w:val="0"/>
                <w:numId w:val="16"/>
              </w:numPr>
              <w:spacing w:after="0" w:line="240" w:lineRule="auto"/>
              <w:jc w:val="both"/>
              <w:rPr>
                <w:rFonts w:ascii="Times New Roman" w:hAnsi="Times New Roman"/>
                <w:sz w:val="28"/>
                <w:szCs w:val="28"/>
              </w:rPr>
            </w:pPr>
          </w:p>
          <w:p w14:paraId="4AB84B5D">
            <w:pPr>
              <w:numPr>
                <w:ilvl w:val="0"/>
                <w:numId w:val="16"/>
              </w:numPr>
              <w:spacing w:after="0" w:line="240" w:lineRule="auto"/>
              <w:jc w:val="both"/>
              <w:rPr>
                <w:rFonts w:ascii="Times New Roman" w:hAnsi="Times New Roman"/>
                <w:sz w:val="28"/>
                <w:szCs w:val="28"/>
              </w:rPr>
            </w:pPr>
          </w:p>
          <w:p w14:paraId="4CCD2DC6">
            <w:pPr>
              <w:jc w:val="both"/>
              <w:rPr>
                <w:rFonts w:ascii="Times New Roman" w:hAnsi="Times New Roman"/>
                <w:sz w:val="28"/>
                <w:szCs w:val="28"/>
              </w:rPr>
            </w:pPr>
          </w:p>
          <w:p w14:paraId="41D6484E">
            <w:pPr>
              <w:jc w:val="both"/>
              <w:rPr>
                <w:rFonts w:ascii="Times New Roman" w:hAnsi="Times New Roman"/>
                <w:sz w:val="28"/>
                <w:szCs w:val="28"/>
              </w:rPr>
            </w:pPr>
            <w:r>
              <w:rPr>
                <w:rFonts w:ascii="Times New Roman" w:hAnsi="Times New Roman"/>
                <w:sz w:val="28"/>
                <w:szCs w:val="28"/>
              </w:rPr>
              <w:t>2</w:t>
            </w:r>
          </w:p>
        </w:tc>
        <w:tc>
          <w:tcPr>
            <w:tcW w:w="8426" w:type="dxa"/>
            <w:gridSpan w:val="7"/>
          </w:tcPr>
          <w:p w14:paraId="227F7FEB">
            <w:pPr>
              <w:ind w:left="19"/>
              <w:jc w:val="both"/>
              <w:rPr>
                <w:rFonts w:ascii="Times New Roman" w:hAnsi="Times New Roman"/>
                <w:sz w:val="28"/>
                <w:szCs w:val="28"/>
              </w:rPr>
            </w:pPr>
            <w:r>
              <w:rPr>
                <w:rFonts w:ascii="Times New Roman" w:hAnsi="Times New Roman"/>
                <w:sz w:val="28"/>
                <w:szCs w:val="28"/>
              </w:rPr>
              <w:t>Истоки прафилософского мировоззрения в Древней Индии. Веды. Упанишады. Брахман и атман. Буддизм. Дхарма. Йога как философия и медицина. Идеалы в философии, религии и медицине Древней Индии.</w:t>
            </w:r>
          </w:p>
          <w:p w14:paraId="7B0F9E6E">
            <w:pPr>
              <w:ind w:left="19"/>
              <w:jc w:val="both"/>
              <w:rPr>
                <w:rFonts w:ascii="Times New Roman" w:hAnsi="Times New Roman"/>
                <w:sz w:val="28"/>
                <w:szCs w:val="28"/>
              </w:rPr>
            </w:pPr>
            <w:r>
              <w:rPr>
                <w:rFonts w:ascii="Times New Roman" w:hAnsi="Times New Roman"/>
                <w:sz w:val="28"/>
                <w:szCs w:val="28"/>
              </w:rPr>
              <w:t xml:space="preserve"> Китайская специфика в философии. Учения Лао-Цзы и Конфуция. Проблема человека в традиционных древнекитайских учениях.</w:t>
            </w:r>
          </w:p>
        </w:tc>
        <w:tc>
          <w:tcPr>
            <w:tcW w:w="1639" w:type="dxa"/>
            <w:gridSpan w:val="2"/>
            <w:vMerge w:val="continue"/>
          </w:tcPr>
          <w:p w14:paraId="5D54684A">
            <w:pPr>
              <w:jc w:val="center"/>
              <w:rPr>
                <w:rFonts w:ascii="Times New Roman" w:hAnsi="Times New Roman"/>
                <w:sz w:val="28"/>
                <w:szCs w:val="28"/>
              </w:rPr>
            </w:pPr>
          </w:p>
        </w:tc>
        <w:tc>
          <w:tcPr>
            <w:tcW w:w="1737" w:type="dxa"/>
            <w:gridSpan w:val="2"/>
          </w:tcPr>
          <w:p w14:paraId="474050BF">
            <w:pPr>
              <w:jc w:val="center"/>
              <w:rPr>
                <w:rFonts w:ascii="Times New Roman" w:hAnsi="Times New Roman"/>
                <w:sz w:val="28"/>
                <w:szCs w:val="28"/>
              </w:rPr>
            </w:pPr>
          </w:p>
          <w:p w14:paraId="28A4E092">
            <w:pPr>
              <w:jc w:val="center"/>
              <w:rPr>
                <w:rFonts w:ascii="Times New Roman" w:hAnsi="Times New Roman"/>
                <w:b/>
                <w:sz w:val="28"/>
                <w:szCs w:val="28"/>
              </w:rPr>
            </w:pPr>
          </w:p>
        </w:tc>
      </w:tr>
      <w:tr w14:paraId="3BD13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3139" w:type="dxa"/>
            <w:vMerge w:val="restart"/>
          </w:tcPr>
          <w:p w14:paraId="0D29F55A">
            <w:pPr>
              <w:rPr>
                <w:rFonts w:ascii="Times New Roman" w:hAnsi="Times New Roman"/>
                <w:sz w:val="28"/>
                <w:szCs w:val="28"/>
              </w:rPr>
            </w:pPr>
            <w:r>
              <w:rPr>
                <w:rFonts w:ascii="Times New Roman" w:hAnsi="Times New Roman"/>
                <w:sz w:val="28"/>
                <w:szCs w:val="28"/>
              </w:rPr>
              <w:t>Тема 2.2. Развитие античной философии.</w:t>
            </w:r>
          </w:p>
        </w:tc>
        <w:tc>
          <w:tcPr>
            <w:tcW w:w="8836" w:type="dxa"/>
            <w:gridSpan w:val="11"/>
          </w:tcPr>
          <w:p w14:paraId="617A8666">
            <w:pPr>
              <w:ind w:left="19"/>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639" w:type="dxa"/>
            <w:gridSpan w:val="2"/>
            <w:vMerge w:val="restart"/>
          </w:tcPr>
          <w:p w14:paraId="00F17D84">
            <w:pPr>
              <w:jc w:val="center"/>
              <w:rPr>
                <w:rFonts w:ascii="Times New Roman" w:hAnsi="Times New Roman"/>
                <w:sz w:val="28"/>
                <w:szCs w:val="28"/>
              </w:rPr>
            </w:pPr>
            <w:r>
              <w:rPr>
                <w:rFonts w:ascii="Times New Roman" w:hAnsi="Times New Roman"/>
                <w:sz w:val="28"/>
                <w:szCs w:val="28"/>
              </w:rPr>
              <w:t>2</w:t>
            </w:r>
          </w:p>
        </w:tc>
        <w:tc>
          <w:tcPr>
            <w:tcW w:w="1737" w:type="dxa"/>
            <w:gridSpan w:val="2"/>
            <w:shd w:val="clear" w:color="auto" w:fill="BFBFBF"/>
          </w:tcPr>
          <w:p w14:paraId="07A5798E">
            <w:pPr>
              <w:jc w:val="center"/>
              <w:rPr>
                <w:rFonts w:ascii="Times New Roman" w:hAnsi="Times New Roman"/>
                <w:sz w:val="28"/>
                <w:szCs w:val="28"/>
              </w:rPr>
            </w:pPr>
          </w:p>
        </w:tc>
      </w:tr>
      <w:tr w14:paraId="22722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0" w:hRule="atLeast"/>
        </w:trPr>
        <w:tc>
          <w:tcPr>
            <w:tcW w:w="3139" w:type="dxa"/>
            <w:vMerge w:val="continue"/>
          </w:tcPr>
          <w:p w14:paraId="24C4CE9C">
            <w:pPr>
              <w:rPr>
                <w:rFonts w:ascii="Times New Roman" w:hAnsi="Times New Roman"/>
                <w:sz w:val="28"/>
                <w:szCs w:val="28"/>
              </w:rPr>
            </w:pPr>
          </w:p>
        </w:tc>
        <w:tc>
          <w:tcPr>
            <w:tcW w:w="410" w:type="dxa"/>
            <w:gridSpan w:val="4"/>
          </w:tcPr>
          <w:p w14:paraId="5EAA8430">
            <w:pPr>
              <w:ind w:right="99"/>
              <w:jc w:val="both"/>
              <w:rPr>
                <w:rFonts w:ascii="Times New Roman" w:hAnsi="Times New Roman"/>
                <w:sz w:val="28"/>
                <w:szCs w:val="28"/>
              </w:rPr>
            </w:pPr>
            <w:r>
              <w:rPr>
                <w:rFonts w:ascii="Times New Roman" w:hAnsi="Times New Roman"/>
                <w:sz w:val="28"/>
                <w:szCs w:val="28"/>
              </w:rPr>
              <w:t>1</w:t>
            </w:r>
          </w:p>
          <w:p w14:paraId="31373AC9">
            <w:pPr>
              <w:ind w:right="99"/>
              <w:jc w:val="both"/>
              <w:rPr>
                <w:rFonts w:ascii="Times New Roman" w:hAnsi="Times New Roman"/>
                <w:sz w:val="28"/>
                <w:szCs w:val="28"/>
              </w:rPr>
            </w:pPr>
          </w:p>
          <w:p w14:paraId="04ECA85A">
            <w:pPr>
              <w:ind w:right="99"/>
              <w:jc w:val="both"/>
              <w:rPr>
                <w:rFonts w:ascii="Times New Roman" w:hAnsi="Times New Roman"/>
                <w:sz w:val="28"/>
                <w:szCs w:val="28"/>
              </w:rPr>
            </w:pPr>
          </w:p>
          <w:p w14:paraId="190D974F">
            <w:pPr>
              <w:ind w:right="99"/>
              <w:jc w:val="both"/>
              <w:rPr>
                <w:rFonts w:ascii="Times New Roman" w:hAnsi="Times New Roman"/>
                <w:sz w:val="28"/>
                <w:szCs w:val="28"/>
              </w:rPr>
            </w:pPr>
            <w:r>
              <w:rPr>
                <w:rFonts w:ascii="Times New Roman" w:hAnsi="Times New Roman"/>
                <w:sz w:val="28"/>
                <w:szCs w:val="28"/>
              </w:rPr>
              <w:t>2</w:t>
            </w:r>
          </w:p>
          <w:p w14:paraId="1D90784C">
            <w:pPr>
              <w:ind w:right="99"/>
              <w:jc w:val="both"/>
              <w:rPr>
                <w:rFonts w:ascii="Times New Roman" w:hAnsi="Times New Roman"/>
                <w:sz w:val="28"/>
                <w:szCs w:val="28"/>
              </w:rPr>
            </w:pPr>
          </w:p>
          <w:p w14:paraId="685F7296">
            <w:pPr>
              <w:ind w:right="99"/>
              <w:jc w:val="both"/>
              <w:rPr>
                <w:rFonts w:ascii="Times New Roman" w:hAnsi="Times New Roman"/>
                <w:sz w:val="28"/>
                <w:szCs w:val="28"/>
              </w:rPr>
            </w:pPr>
            <w:r>
              <w:rPr>
                <w:rFonts w:ascii="Times New Roman" w:hAnsi="Times New Roman"/>
                <w:sz w:val="28"/>
                <w:szCs w:val="28"/>
              </w:rPr>
              <w:t>3</w:t>
            </w:r>
          </w:p>
          <w:p w14:paraId="2C9B9CDD">
            <w:pPr>
              <w:ind w:right="99"/>
              <w:jc w:val="both"/>
              <w:rPr>
                <w:rFonts w:ascii="Times New Roman" w:hAnsi="Times New Roman"/>
                <w:sz w:val="28"/>
                <w:szCs w:val="28"/>
              </w:rPr>
            </w:pPr>
            <w:r>
              <w:rPr>
                <w:rFonts w:ascii="Times New Roman" w:hAnsi="Times New Roman"/>
                <w:sz w:val="28"/>
                <w:szCs w:val="28"/>
              </w:rPr>
              <w:t>4</w:t>
            </w:r>
          </w:p>
          <w:p w14:paraId="14027D1D">
            <w:pPr>
              <w:ind w:right="99"/>
              <w:jc w:val="both"/>
              <w:rPr>
                <w:rFonts w:ascii="Times New Roman" w:hAnsi="Times New Roman"/>
                <w:sz w:val="28"/>
                <w:szCs w:val="28"/>
              </w:rPr>
            </w:pPr>
          </w:p>
        </w:tc>
        <w:tc>
          <w:tcPr>
            <w:tcW w:w="8426" w:type="dxa"/>
            <w:gridSpan w:val="7"/>
          </w:tcPr>
          <w:p w14:paraId="6E4488F3">
            <w:pPr>
              <w:jc w:val="both"/>
              <w:rPr>
                <w:rFonts w:ascii="Times New Roman" w:hAnsi="Times New Roman"/>
                <w:sz w:val="28"/>
                <w:szCs w:val="28"/>
              </w:rPr>
            </w:pPr>
            <w:r>
              <w:rPr>
                <w:rFonts w:ascii="Times New Roman" w:hAnsi="Times New Roman"/>
                <w:sz w:val="28"/>
                <w:szCs w:val="28"/>
              </w:rPr>
              <w:t>Периоды развития античной философии.: досократовский, классический, эллинистический, римский. Космоцентризм ранней античной философии.</w:t>
            </w:r>
          </w:p>
          <w:p w14:paraId="64EC1DB7">
            <w:pPr>
              <w:jc w:val="both"/>
              <w:rPr>
                <w:rFonts w:ascii="Times New Roman" w:hAnsi="Times New Roman"/>
                <w:sz w:val="28"/>
                <w:szCs w:val="28"/>
              </w:rPr>
            </w:pPr>
            <w:r>
              <w:rPr>
                <w:rFonts w:ascii="Times New Roman" w:hAnsi="Times New Roman"/>
                <w:sz w:val="28"/>
                <w:szCs w:val="28"/>
              </w:rPr>
              <w:t xml:space="preserve"> Проблема «первоначала» у милетских философов. Элеаты. Атомизм Демокрита. Первые идеи диалектики. Гераклит.</w:t>
            </w:r>
          </w:p>
          <w:p w14:paraId="205CB4DE">
            <w:pPr>
              <w:jc w:val="both"/>
              <w:rPr>
                <w:rFonts w:ascii="Times New Roman" w:hAnsi="Times New Roman"/>
                <w:sz w:val="28"/>
                <w:szCs w:val="28"/>
              </w:rPr>
            </w:pPr>
            <w:r>
              <w:rPr>
                <w:rFonts w:ascii="Times New Roman" w:hAnsi="Times New Roman"/>
                <w:sz w:val="28"/>
                <w:szCs w:val="28"/>
              </w:rPr>
              <w:t xml:space="preserve"> Софисты. Сократ.</w:t>
            </w:r>
          </w:p>
          <w:p w14:paraId="186A385B">
            <w:pPr>
              <w:jc w:val="both"/>
              <w:rPr>
                <w:rFonts w:ascii="Times New Roman" w:hAnsi="Times New Roman"/>
                <w:sz w:val="28"/>
                <w:szCs w:val="28"/>
              </w:rPr>
            </w:pPr>
            <w:r>
              <w:rPr>
                <w:rFonts w:ascii="Times New Roman" w:hAnsi="Times New Roman"/>
                <w:sz w:val="28"/>
                <w:szCs w:val="28"/>
              </w:rPr>
              <w:t xml:space="preserve"> Философская система Платона. Теория идей.</w:t>
            </w:r>
          </w:p>
          <w:p w14:paraId="18E0E9C5">
            <w:pPr>
              <w:jc w:val="both"/>
              <w:rPr>
                <w:rFonts w:ascii="Times New Roman" w:hAnsi="Times New Roman"/>
                <w:sz w:val="28"/>
                <w:szCs w:val="28"/>
              </w:rPr>
            </w:pPr>
            <w:r>
              <w:rPr>
                <w:rFonts w:ascii="Times New Roman" w:hAnsi="Times New Roman"/>
                <w:sz w:val="28"/>
                <w:szCs w:val="28"/>
              </w:rPr>
              <w:t xml:space="preserve"> Аристотель и первая систематизация знаний. Учение Аристотеля о бытии. Римское государство и развитие философии.</w:t>
            </w:r>
          </w:p>
        </w:tc>
        <w:tc>
          <w:tcPr>
            <w:tcW w:w="1639" w:type="dxa"/>
            <w:gridSpan w:val="2"/>
            <w:vMerge w:val="continue"/>
          </w:tcPr>
          <w:p w14:paraId="3110D7ED">
            <w:pPr>
              <w:jc w:val="center"/>
              <w:rPr>
                <w:rFonts w:ascii="Times New Roman" w:hAnsi="Times New Roman"/>
                <w:sz w:val="28"/>
                <w:szCs w:val="28"/>
              </w:rPr>
            </w:pPr>
          </w:p>
        </w:tc>
        <w:tc>
          <w:tcPr>
            <w:tcW w:w="1737" w:type="dxa"/>
            <w:gridSpan w:val="2"/>
          </w:tcPr>
          <w:p w14:paraId="66325189">
            <w:pPr>
              <w:jc w:val="center"/>
              <w:rPr>
                <w:rFonts w:ascii="Times New Roman" w:hAnsi="Times New Roman"/>
                <w:sz w:val="28"/>
                <w:szCs w:val="28"/>
              </w:rPr>
            </w:pPr>
            <w:r>
              <w:rPr>
                <w:rFonts w:ascii="Times New Roman" w:hAnsi="Times New Roman"/>
                <w:sz w:val="28"/>
                <w:szCs w:val="28"/>
              </w:rPr>
              <w:t>ОК 3,5,8,</w:t>
            </w:r>
          </w:p>
        </w:tc>
      </w:tr>
      <w:tr w14:paraId="551A2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3139" w:type="dxa"/>
            <w:vMerge w:val="restart"/>
          </w:tcPr>
          <w:p w14:paraId="312F4140">
            <w:pPr>
              <w:rPr>
                <w:rFonts w:ascii="Times New Roman" w:hAnsi="Times New Roman"/>
                <w:sz w:val="28"/>
                <w:szCs w:val="28"/>
              </w:rPr>
            </w:pPr>
            <w:r>
              <w:rPr>
                <w:rFonts w:ascii="Times New Roman" w:hAnsi="Times New Roman"/>
                <w:sz w:val="28"/>
                <w:szCs w:val="28"/>
              </w:rPr>
              <w:t>Тема 2.3. Философия эпохи  Средневековья , Возрождения, Нового времени.</w:t>
            </w:r>
          </w:p>
        </w:tc>
        <w:tc>
          <w:tcPr>
            <w:tcW w:w="8836" w:type="dxa"/>
            <w:gridSpan w:val="11"/>
          </w:tcPr>
          <w:p w14:paraId="7F539662">
            <w:pPr>
              <w:widowControl w:val="0"/>
              <w:ind w:firstLine="19"/>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639" w:type="dxa"/>
            <w:gridSpan w:val="2"/>
            <w:vMerge w:val="restart"/>
          </w:tcPr>
          <w:p w14:paraId="7081811B">
            <w:pPr>
              <w:jc w:val="center"/>
              <w:rPr>
                <w:rFonts w:ascii="Times New Roman" w:hAnsi="Times New Roman"/>
                <w:sz w:val="28"/>
                <w:szCs w:val="28"/>
              </w:rPr>
            </w:pPr>
            <w:r>
              <w:rPr>
                <w:rFonts w:ascii="Times New Roman" w:hAnsi="Times New Roman"/>
                <w:sz w:val="28"/>
                <w:szCs w:val="28"/>
              </w:rPr>
              <w:t>2</w:t>
            </w:r>
          </w:p>
        </w:tc>
        <w:tc>
          <w:tcPr>
            <w:tcW w:w="1737" w:type="dxa"/>
            <w:gridSpan w:val="2"/>
            <w:shd w:val="clear" w:color="auto" w:fill="BFBFBF"/>
          </w:tcPr>
          <w:p w14:paraId="25857424">
            <w:pPr>
              <w:jc w:val="center"/>
              <w:rPr>
                <w:rFonts w:ascii="Times New Roman" w:hAnsi="Times New Roman"/>
                <w:sz w:val="28"/>
                <w:szCs w:val="28"/>
              </w:rPr>
            </w:pPr>
          </w:p>
        </w:tc>
      </w:tr>
      <w:tr w14:paraId="4FDB0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5" w:hRule="atLeast"/>
        </w:trPr>
        <w:tc>
          <w:tcPr>
            <w:tcW w:w="3139" w:type="dxa"/>
            <w:vMerge w:val="continue"/>
          </w:tcPr>
          <w:p w14:paraId="0C986418">
            <w:pPr>
              <w:rPr>
                <w:rFonts w:ascii="Times New Roman" w:hAnsi="Times New Roman"/>
                <w:sz w:val="28"/>
                <w:szCs w:val="28"/>
              </w:rPr>
            </w:pPr>
          </w:p>
        </w:tc>
        <w:tc>
          <w:tcPr>
            <w:tcW w:w="410" w:type="dxa"/>
            <w:gridSpan w:val="4"/>
          </w:tcPr>
          <w:p w14:paraId="21576995">
            <w:pPr>
              <w:widowControl w:val="0"/>
              <w:jc w:val="both"/>
              <w:rPr>
                <w:rFonts w:ascii="Times New Roman" w:hAnsi="Times New Roman"/>
                <w:sz w:val="28"/>
                <w:szCs w:val="28"/>
              </w:rPr>
            </w:pPr>
            <w:r>
              <w:rPr>
                <w:rFonts w:ascii="Times New Roman" w:hAnsi="Times New Roman"/>
                <w:sz w:val="28"/>
                <w:szCs w:val="28"/>
              </w:rPr>
              <w:t>1</w:t>
            </w:r>
          </w:p>
          <w:p w14:paraId="7B21A3F5">
            <w:pPr>
              <w:widowControl w:val="0"/>
              <w:ind w:left="302"/>
              <w:jc w:val="both"/>
              <w:rPr>
                <w:rFonts w:ascii="Times New Roman" w:hAnsi="Times New Roman"/>
                <w:sz w:val="28"/>
                <w:szCs w:val="28"/>
              </w:rPr>
            </w:pPr>
          </w:p>
          <w:p w14:paraId="581E9A19">
            <w:pPr>
              <w:widowControl w:val="0"/>
              <w:ind w:left="302"/>
              <w:jc w:val="both"/>
              <w:rPr>
                <w:rFonts w:ascii="Times New Roman" w:hAnsi="Times New Roman"/>
                <w:sz w:val="28"/>
                <w:szCs w:val="28"/>
              </w:rPr>
            </w:pPr>
          </w:p>
          <w:p w14:paraId="103D8DCC">
            <w:pPr>
              <w:widowControl w:val="0"/>
              <w:ind w:left="302"/>
              <w:jc w:val="both"/>
              <w:rPr>
                <w:rFonts w:ascii="Times New Roman" w:hAnsi="Times New Roman"/>
                <w:sz w:val="28"/>
                <w:szCs w:val="28"/>
              </w:rPr>
            </w:pPr>
          </w:p>
          <w:p w14:paraId="02E6595B">
            <w:pPr>
              <w:widowControl w:val="0"/>
              <w:jc w:val="both"/>
              <w:rPr>
                <w:rFonts w:ascii="Times New Roman" w:hAnsi="Times New Roman"/>
                <w:sz w:val="28"/>
                <w:szCs w:val="28"/>
              </w:rPr>
            </w:pPr>
            <w:r>
              <w:rPr>
                <w:rFonts w:ascii="Times New Roman" w:hAnsi="Times New Roman"/>
                <w:sz w:val="28"/>
                <w:szCs w:val="28"/>
              </w:rPr>
              <w:t>2</w:t>
            </w:r>
          </w:p>
          <w:p w14:paraId="68BAE657">
            <w:pPr>
              <w:rPr>
                <w:rFonts w:ascii="Times New Roman" w:hAnsi="Times New Roman"/>
                <w:sz w:val="28"/>
                <w:szCs w:val="28"/>
              </w:rPr>
            </w:pPr>
          </w:p>
          <w:p w14:paraId="3354BD48">
            <w:pPr>
              <w:rPr>
                <w:rFonts w:ascii="Times New Roman" w:hAnsi="Times New Roman"/>
                <w:sz w:val="28"/>
                <w:szCs w:val="28"/>
              </w:rPr>
            </w:pPr>
          </w:p>
          <w:p w14:paraId="75955D88">
            <w:pPr>
              <w:rPr>
                <w:rFonts w:ascii="Times New Roman" w:hAnsi="Times New Roman"/>
                <w:sz w:val="28"/>
                <w:szCs w:val="28"/>
              </w:rPr>
            </w:pPr>
          </w:p>
          <w:p w14:paraId="1C1F8495">
            <w:pPr>
              <w:rPr>
                <w:rFonts w:ascii="Times New Roman" w:hAnsi="Times New Roman"/>
                <w:sz w:val="28"/>
                <w:szCs w:val="28"/>
              </w:rPr>
            </w:pPr>
          </w:p>
        </w:tc>
        <w:tc>
          <w:tcPr>
            <w:tcW w:w="8426" w:type="dxa"/>
            <w:gridSpan w:val="7"/>
          </w:tcPr>
          <w:p w14:paraId="53B5D571">
            <w:pPr>
              <w:widowControl w:val="0"/>
              <w:jc w:val="both"/>
              <w:rPr>
                <w:rFonts w:ascii="Times New Roman" w:hAnsi="Times New Roman"/>
                <w:sz w:val="28"/>
                <w:szCs w:val="28"/>
              </w:rPr>
            </w:pPr>
            <w:r>
              <w:rPr>
                <w:rFonts w:ascii="Times New Roman" w:hAnsi="Times New Roman"/>
                <w:sz w:val="28"/>
                <w:szCs w:val="28"/>
              </w:rPr>
              <w:t xml:space="preserve">Теоцентризм средневековой духовной культуры. Статус философии. Патристика. Блаженный Августин. Схоластическая философия. Учение об универсалиях: номинализм и реализм. Философия Фомы Аквинского – вершина схоластики. </w:t>
            </w:r>
          </w:p>
          <w:p w14:paraId="3A04E548">
            <w:pPr>
              <w:widowControl w:val="0"/>
              <w:jc w:val="both"/>
              <w:rPr>
                <w:rFonts w:ascii="Times New Roman" w:hAnsi="Times New Roman"/>
                <w:sz w:val="28"/>
                <w:szCs w:val="28"/>
              </w:rPr>
            </w:pPr>
            <w:r>
              <w:rPr>
                <w:rFonts w:ascii="Times New Roman" w:hAnsi="Times New Roman"/>
                <w:sz w:val="28"/>
                <w:szCs w:val="28"/>
              </w:rPr>
              <w:t xml:space="preserve">Гуманизм как ценностная ориентация философии эпохи Возрождения. Антропоцентризм. Достижения возрожденческой науки и искусства. Пантеизм и натурфилософское естествознание эпохи Возрождения. Николай Кузанский. Джордано Бруно. Николай Коперник, Галилео Галилей. </w:t>
            </w:r>
          </w:p>
          <w:p w14:paraId="21E9034D">
            <w:pPr>
              <w:widowControl w:val="0"/>
              <w:jc w:val="both"/>
              <w:rPr>
                <w:rFonts w:ascii="Times New Roman" w:hAnsi="Times New Roman"/>
                <w:sz w:val="28"/>
                <w:szCs w:val="28"/>
              </w:rPr>
            </w:pPr>
            <w:r>
              <w:rPr>
                <w:rFonts w:ascii="Times New Roman" w:hAnsi="Times New Roman"/>
                <w:sz w:val="28"/>
                <w:szCs w:val="28"/>
              </w:rPr>
              <w:t xml:space="preserve">Эпоха научной революции. Проблемы методологии научного познания. Френсис Бэкон. Эмпиризм и индукция. Рационализм Рене Декарта. Дедуктивный метод. </w:t>
            </w:r>
          </w:p>
        </w:tc>
        <w:tc>
          <w:tcPr>
            <w:tcW w:w="1639" w:type="dxa"/>
            <w:gridSpan w:val="2"/>
            <w:vMerge w:val="continue"/>
          </w:tcPr>
          <w:p w14:paraId="3F5C908B">
            <w:pPr>
              <w:jc w:val="center"/>
              <w:rPr>
                <w:rFonts w:ascii="Times New Roman" w:hAnsi="Times New Roman"/>
                <w:sz w:val="28"/>
                <w:szCs w:val="28"/>
              </w:rPr>
            </w:pPr>
          </w:p>
        </w:tc>
        <w:tc>
          <w:tcPr>
            <w:tcW w:w="1737" w:type="dxa"/>
            <w:gridSpan w:val="2"/>
          </w:tcPr>
          <w:p w14:paraId="16133284">
            <w:pPr>
              <w:jc w:val="center"/>
              <w:rPr>
                <w:rFonts w:ascii="Times New Roman" w:hAnsi="Times New Roman"/>
                <w:sz w:val="28"/>
                <w:szCs w:val="28"/>
              </w:rPr>
            </w:pPr>
            <w:r>
              <w:rPr>
                <w:rFonts w:ascii="Times New Roman" w:hAnsi="Times New Roman"/>
                <w:sz w:val="28"/>
                <w:szCs w:val="28"/>
              </w:rPr>
              <w:t>ОК 1, 2,3,8</w:t>
            </w:r>
          </w:p>
        </w:tc>
      </w:tr>
      <w:tr w14:paraId="35C2F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3139" w:type="dxa"/>
            <w:vMerge w:val="restart"/>
          </w:tcPr>
          <w:p w14:paraId="696759C0">
            <w:pPr>
              <w:jc w:val="both"/>
              <w:rPr>
                <w:rFonts w:ascii="Times New Roman" w:hAnsi="Times New Roman"/>
                <w:sz w:val="28"/>
                <w:szCs w:val="28"/>
              </w:rPr>
            </w:pPr>
            <w:r>
              <w:rPr>
                <w:rFonts w:ascii="Times New Roman" w:hAnsi="Times New Roman"/>
                <w:sz w:val="28"/>
                <w:szCs w:val="28"/>
              </w:rPr>
              <w:t xml:space="preserve">Тема 2.4. Немецкая классическая философия </w:t>
            </w:r>
          </w:p>
        </w:tc>
        <w:tc>
          <w:tcPr>
            <w:tcW w:w="8836" w:type="dxa"/>
            <w:gridSpan w:val="11"/>
          </w:tcPr>
          <w:p w14:paraId="7071FFB7">
            <w:pPr>
              <w:widowControl w:val="0"/>
              <w:ind w:firstLine="19"/>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639" w:type="dxa"/>
            <w:gridSpan w:val="2"/>
            <w:vMerge w:val="restart"/>
          </w:tcPr>
          <w:p w14:paraId="49534780">
            <w:pPr>
              <w:jc w:val="center"/>
              <w:rPr>
                <w:rFonts w:ascii="Times New Roman" w:hAnsi="Times New Roman"/>
                <w:sz w:val="28"/>
                <w:szCs w:val="28"/>
              </w:rPr>
            </w:pPr>
            <w:r>
              <w:rPr>
                <w:rFonts w:ascii="Times New Roman" w:hAnsi="Times New Roman"/>
                <w:sz w:val="28"/>
                <w:szCs w:val="28"/>
              </w:rPr>
              <w:t>2</w:t>
            </w:r>
          </w:p>
        </w:tc>
        <w:tc>
          <w:tcPr>
            <w:tcW w:w="1737" w:type="dxa"/>
            <w:gridSpan w:val="2"/>
            <w:shd w:val="clear" w:color="auto" w:fill="BFBFBF"/>
          </w:tcPr>
          <w:p w14:paraId="464833B9">
            <w:pPr>
              <w:jc w:val="center"/>
              <w:rPr>
                <w:rFonts w:ascii="Times New Roman" w:hAnsi="Times New Roman"/>
                <w:sz w:val="28"/>
                <w:szCs w:val="28"/>
              </w:rPr>
            </w:pPr>
          </w:p>
        </w:tc>
      </w:tr>
      <w:tr w14:paraId="5DBB0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trPr>
        <w:tc>
          <w:tcPr>
            <w:tcW w:w="3139" w:type="dxa"/>
            <w:vMerge w:val="continue"/>
          </w:tcPr>
          <w:p w14:paraId="655E642B">
            <w:pPr>
              <w:jc w:val="both"/>
              <w:rPr>
                <w:rFonts w:ascii="Times New Roman" w:hAnsi="Times New Roman"/>
                <w:sz w:val="28"/>
                <w:szCs w:val="28"/>
              </w:rPr>
            </w:pPr>
          </w:p>
        </w:tc>
        <w:tc>
          <w:tcPr>
            <w:tcW w:w="420" w:type="dxa"/>
            <w:gridSpan w:val="5"/>
          </w:tcPr>
          <w:p w14:paraId="0AA2D357">
            <w:pPr>
              <w:widowControl w:val="0"/>
              <w:jc w:val="both"/>
              <w:rPr>
                <w:rFonts w:ascii="Times New Roman" w:hAnsi="Times New Roman"/>
                <w:sz w:val="28"/>
                <w:szCs w:val="28"/>
              </w:rPr>
            </w:pPr>
            <w:r>
              <w:rPr>
                <w:rFonts w:ascii="Times New Roman" w:hAnsi="Times New Roman"/>
                <w:sz w:val="28"/>
                <w:szCs w:val="28"/>
              </w:rPr>
              <w:t>1</w:t>
            </w:r>
          </w:p>
          <w:p w14:paraId="6423CFFA">
            <w:pPr>
              <w:widowControl w:val="0"/>
              <w:jc w:val="both"/>
              <w:rPr>
                <w:rFonts w:ascii="Times New Roman" w:hAnsi="Times New Roman"/>
                <w:sz w:val="28"/>
                <w:szCs w:val="28"/>
              </w:rPr>
            </w:pPr>
          </w:p>
          <w:p w14:paraId="5B5E5736">
            <w:pPr>
              <w:rPr>
                <w:rFonts w:ascii="Times New Roman" w:hAnsi="Times New Roman"/>
                <w:sz w:val="28"/>
                <w:szCs w:val="28"/>
              </w:rPr>
            </w:pPr>
          </w:p>
          <w:p w14:paraId="6FAAECAE">
            <w:pPr>
              <w:rPr>
                <w:rFonts w:ascii="Times New Roman" w:hAnsi="Times New Roman"/>
                <w:sz w:val="28"/>
                <w:szCs w:val="28"/>
              </w:rPr>
            </w:pPr>
            <w:r>
              <w:rPr>
                <w:rFonts w:ascii="Times New Roman" w:hAnsi="Times New Roman"/>
                <w:sz w:val="28"/>
                <w:szCs w:val="28"/>
              </w:rPr>
              <w:t>2</w:t>
            </w:r>
          </w:p>
          <w:p w14:paraId="47654926">
            <w:pPr>
              <w:rPr>
                <w:rFonts w:ascii="Times New Roman" w:hAnsi="Times New Roman"/>
                <w:sz w:val="28"/>
                <w:szCs w:val="28"/>
              </w:rPr>
            </w:pPr>
          </w:p>
          <w:p w14:paraId="1F8FA907">
            <w:pPr>
              <w:rPr>
                <w:rFonts w:ascii="Times New Roman" w:hAnsi="Times New Roman"/>
                <w:sz w:val="28"/>
                <w:szCs w:val="28"/>
              </w:rPr>
            </w:pPr>
          </w:p>
          <w:p w14:paraId="55B842D3">
            <w:pPr>
              <w:rPr>
                <w:rFonts w:ascii="Times New Roman" w:hAnsi="Times New Roman"/>
                <w:sz w:val="28"/>
                <w:szCs w:val="28"/>
              </w:rPr>
            </w:pPr>
          </w:p>
          <w:p w14:paraId="70FD1ED9">
            <w:pPr>
              <w:rPr>
                <w:rFonts w:ascii="Times New Roman" w:hAnsi="Times New Roman"/>
                <w:sz w:val="28"/>
                <w:szCs w:val="28"/>
              </w:rPr>
            </w:pPr>
          </w:p>
          <w:p w14:paraId="19B361D5">
            <w:pPr>
              <w:rPr>
                <w:rFonts w:ascii="Times New Roman" w:hAnsi="Times New Roman"/>
                <w:sz w:val="28"/>
                <w:szCs w:val="28"/>
              </w:rPr>
            </w:pPr>
            <w:r>
              <w:rPr>
                <w:rFonts w:ascii="Times New Roman" w:hAnsi="Times New Roman"/>
                <w:sz w:val="28"/>
                <w:szCs w:val="28"/>
              </w:rPr>
              <w:t>3</w:t>
            </w:r>
          </w:p>
          <w:p w14:paraId="102C4FD8">
            <w:pPr>
              <w:rPr>
                <w:rFonts w:ascii="Times New Roman" w:hAnsi="Times New Roman"/>
                <w:sz w:val="28"/>
                <w:szCs w:val="28"/>
              </w:rPr>
            </w:pPr>
          </w:p>
        </w:tc>
        <w:tc>
          <w:tcPr>
            <w:tcW w:w="8416" w:type="dxa"/>
            <w:gridSpan w:val="6"/>
          </w:tcPr>
          <w:p w14:paraId="5D2E0142">
            <w:pPr>
              <w:widowControl w:val="0"/>
              <w:jc w:val="both"/>
              <w:rPr>
                <w:rFonts w:ascii="Times New Roman" w:hAnsi="Times New Roman"/>
                <w:sz w:val="28"/>
                <w:szCs w:val="28"/>
              </w:rPr>
            </w:pPr>
            <w:r>
              <w:rPr>
                <w:rFonts w:ascii="Times New Roman" w:hAnsi="Times New Roman"/>
                <w:sz w:val="28"/>
                <w:szCs w:val="28"/>
              </w:rPr>
              <w:t>Немецкая классическая философия как завершение новоевропейской философской традиции. Немецкий идеализм и социально-исторические условия эпохи.</w:t>
            </w:r>
          </w:p>
          <w:p w14:paraId="5FD33919">
            <w:pPr>
              <w:widowControl w:val="0"/>
              <w:jc w:val="both"/>
              <w:rPr>
                <w:rFonts w:ascii="Times New Roman" w:hAnsi="Times New Roman"/>
                <w:sz w:val="28"/>
                <w:szCs w:val="28"/>
              </w:rPr>
            </w:pPr>
            <w:r>
              <w:rPr>
                <w:rFonts w:ascii="Times New Roman" w:hAnsi="Times New Roman"/>
                <w:sz w:val="28"/>
                <w:szCs w:val="28"/>
              </w:rPr>
              <w:t xml:space="preserve">Критическая философия И. Канта. Обоснование активности субъекта. Априорные формы знания. Кант о возможностях и границах разума. Агностицизм Канта. Морально-практическая философия Канта. Категорический императив как априорный принцип практического разума. </w:t>
            </w:r>
          </w:p>
          <w:p w14:paraId="142F91E1">
            <w:pPr>
              <w:widowControl w:val="0"/>
              <w:jc w:val="both"/>
              <w:rPr>
                <w:rFonts w:ascii="Times New Roman" w:hAnsi="Times New Roman"/>
                <w:sz w:val="28"/>
                <w:szCs w:val="28"/>
              </w:rPr>
            </w:pPr>
            <w:r>
              <w:rPr>
                <w:rFonts w:ascii="Times New Roman" w:hAnsi="Times New Roman"/>
                <w:sz w:val="28"/>
                <w:szCs w:val="28"/>
              </w:rPr>
              <w:t>Абсолютный идеализм Г.В.Ф. Гегеля. Диалектика и принцип системности в философии Гегеля.</w:t>
            </w:r>
          </w:p>
          <w:p w14:paraId="186F0DD2">
            <w:pPr>
              <w:widowControl w:val="0"/>
              <w:jc w:val="both"/>
              <w:rPr>
                <w:rFonts w:ascii="Times New Roman" w:hAnsi="Times New Roman"/>
                <w:sz w:val="28"/>
                <w:szCs w:val="28"/>
              </w:rPr>
            </w:pPr>
            <w:r>
              <w:rPr>
                <w:rFonts w:ascii="Times New Roman" w:hAnsi="Times New Roman"/>
                <w:sz w:val="28"/>
                <w:szCs w:val="28"/>
              </w:rPr>
              <w:t xml:space="preserve"> Антропологический материализм Л. Фейербаха. Фейербах о гносеологических и психологических корнях религии. Религия любви.</w:t>
            </w:r>
          </w:p>
        </w:tc>
        <w:tc>
          <w:tcPr>
            <w:tcW w:w="1639" w:type="dxa"/>
            <w:gridSpan w:val="2"/>
            <w:vMerge w:val="continue"/>
          </w:tcPr>
          <w:p w14:paraId="2BFC3E61">
            <w:pPr>
              <w:jc w:val="center"/>
              <w:rPr>
                <w:rFonts w:ascii="Times New Roman" w:hAnsi="Times New Roman"/>
                <w:sz w:val="28"/>
                <w:szCs w:val="28"/>
              </w:rPr>
            </w:pPr>
          </w:p>
        </w:tc>
        <w:tc>
          <w:tcPr>
            <w:tcW w:w="1737" w:type="dxa"/>
            <w:gridSpan w:val="2"/>
          </w:tcPr>
          <w:p w14:paraId="5921CF16">
            <w:pPr>
              <w:jc w:val="center"/>
              <w:rPr>
                <w:rFonts w:ascii="Times New Roman" w:hAnsi="Times New Roman"/>
                <w:sz w:val="28"/>
                <w:szCs w:val="28"/>
              </w:rPr>
            </w:pPr>
            <w:r>
              <w:rPr>
                <w:rFonts w:ascii="Times New Roman" w:hAnsi="Times New Roman"/>
                <w:sz w:val="28"/>
                <w:szCs w:val="28"/>
              </w:rPr>
              <w:t>ОК 1, 2,4,6,10</w:t>
            </w:r>
          </w:p>
        </w:tc>
      </w:tr>
      <w:tr w14:paraId="07201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3139" w:type="dxa"/>
            <w:vMerge w:val="restart"/>
          </w:tcPr>
          <w:p w14:paraId="11809075">
            <w:pPr>
              <w:jc w:val="both"/>
              <w:rPr>
                <w:rFonts w:ascii="Times New Roman" w:hAnsi="Times New Roman"/>
                <w:sz w:val="28"/>
                <w:szCs w:val="28"/>
              </w:rPr>
            </w:pPr>
            <w:r>
              <w:rPr>
                <w:rFonts w:ascii="Times New Roman" w:hAnsi="Times New Roman"/>
                <w:sz w:val="28"/>
                <w:szCs w:val="28"/>
              </w:rPr>
              <w:t>Тема 2.5. Русская философия.</w:t>
            </w:r>
          </w:p>
        </w:tc>
        <w:tc>
          <w:tcPr>
            <w:tcW w:w="8836" w:type="dxa"/>
            <w:gridSpan w:val="11"/>
          </w:tcPr>
          <w:p w14:paraId="06935303">
            <w:pPr>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639" w:type="dxa"/>
            <w:gridSpan w:val="2"/>
            <w:vMerge w:val="restart"/>
          </w:tcPr>
          <w:p w14:paraId="6E862A7A">
            <w:pPr>
              <w:jc w:val="center"/>
              <w:rPr>
                <w:rFonts w:ascii="Times New Roman" w:hAnsi="Times New Roman"/>
                <w:sz w:val="28"/>
                <w:szCs w:val="28"/>
              </w:rPr>
            </w:pPr>
            <w:r>
              <w:rPr>
                <w:rFonts w:ascii="Times New Roman" w:hAnsi="Times New Roman"/>
                <w:sz w:val="28"/>
                <w:szCs w:val="28"/>
              </w:rPr>
              <w:t>2</w:t>
            </w:r>
          </w:p>
        </w:tc>
        <w:tc>
          <w:tcPr>
            <w:tcW w:w="1737" w:type="dxa"/>
            <w:gridSpan w:val="2"/>
            <w:shd w:val="clear" w:color="auto" w:fill="BFBFBF"/>
          </w:tcPr>
          <w:p w14:paraId="18C9872B">
            <w:pPr>
              <w:jc w:val="center"/>
              <w:rPr>
                <w:rFonts w:ascii="Times New Roman" w:hAnsi="Times New Roman"/>
                <w:sz w:val="28"/>
                <w:szCs w:val="28"/>
              </w:rPr>
            </w:pPr>
          </w:p>
        </w:tc>
      </w:tr>
      <w:tr w14:paraId="3DA4A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3139" w:type="dxa"/>
            <w:vMerge w:val="continue"/>
          </w:tcPr>
          <w:p w14:paraId="5EC95714">
            <w:pPr>
              <w:jc w:val="both"/>
              <w:rPr>
                <w:rFonts w:ascii="Times New Roman" w:hAnsi="Times New Roman"/>
                <w:sz w:val="28"/>
                <w:szCs w:val="28"/>
              </w:rPr>
            </w:pPr>
          </w:p>
        </w:tc>
        <w:tc>
          <w:tcPr>
            <w:tcW w:w="435" w:type="dxa"/>
            <w:gridSpan w:val="6"/>
          </w:tcPr>
          <w:p w14:paraId="26972397">
            <w:pPr>
              <w:widowControl w:val="0"/>
              <w:jc w:val="both"/>
              <w:rPr>
                <w:rFonts w:ascii="Times New Roman" w:hAnsi="Times New Roman"/>
                <w:sz w:val="28"/>
                <w:szCs w:val="28"/>
              </w:rPr>
            </w:pPr>
            <w:r>
              <w:rPr>
                <w:rFonts w:ascii="Times New Roman" w:hAnsi="Times New Roman"/>
                <w:sz w:val="28"/>
                <w:szCs w:val="28"/>
              </w:rPr>
              <w:t>1</w:t>
            </w:r>
          </w:p>
          <w:p w14:paraId="76423374">
            <w:pPr>
              <w:widowControl w:val="0"/>
              <w:ind w:firstLine="560"/>
              <w:jc w:val="both"/>
              <w:rPr>
                <w:rFonts w:ascii="Times New Roman" w:hAnsi="Times New Roman"/>
                <w:sz w:val="28"/>
                <w:szCs w:val="28"/>
              </w:rPr>
            </w:pPr>
          </w:p>
          <w:p w14:paraId="1B0D0DF4">
            <w:pPr>
              <w:widowControl w:val="0"/>
              <w:jc w:val="both"/>
              <w:rPr>
                <w:rFonts w:ascii="Times New Roman" w:hAnsi="Times New Roman"/>
                <w:sz w:val="28"/>
                <w:szCs w:val="28"/>
              </w:rPr>
            </w:pPr>
          </w:p>
          <w:p w14:paraId="4CDF6BE5">
            <w:pPr>
              <w:widowControl w:val="0"/>
              <w:jc w:val="both"/>
              <w:rPr>
                <w:rFonts w:ascii="Times New Roman" w:hAnsi="Times New Roman"/>
                <w:sz w:val="28"/>
                <w:szCs w:val="28"/>
              </w:rPr>
            </w:pPr>
          </w:p>
          <w:p w14:paraId="7208956E">
            <w:pPr>
              <w:widowControl w:val="0"/>
              <w:jc w:val="both"/>
              <w:rPr>
                <w:rFonts w:ascii="Times New Roman" w:hAnsi="Times New Roman"/>
                <w:sz w:val="28"/>
                <w:szCs w:val="28"/>
              </w:rPr>
            </w:pPr>
          </w:p>
          <w:p w14:paraId="428C432D">
            <w:pPr>
              <w:widowControl w:val="0"/>
              <w:jc w:val="both"/>
              <w:rPr>
                <w:rFonts w:ascii="Times New Roman" w:hAnsi="Times New Roman"/>
                <w:sz w:val="28"/>
                <w:szCs w:val="28"/>
              </w:rPr>
            </w:pPr>
            <w:r>
              <w:rPr>
                <w:rFonts w:ascii="Times New Roman" w:hAnsi="Times New Roman"/>
                <w:sz w:val="28"/>
                <w:szCs w:val="28"/>
              </w:rPr>
              <w:t>2.</w:t>
            </w:r>
          </w:p>
          <w:p w14:paraId="350814D2">
            <w:pPr>
              <w:widowControl w:val="0"/>
              <w:jc w:val="both"/>
              <w:rPr>
                <w:rFonts w:ascii="Times New Roman" w:hAnsi="Times New Roman"/>
                <w:sz w:val="28"/>
                <w:szCs w:val="28"/>
              </w:rPr>
            </w:pPr>
            <w:r>
              <w:rPr>
                <w:rFonts w:ascii="Times New Roman" w:hAnsi="Times New Roman"/>
                <w:sz w:val="28"/>
                <w:szCs w:val="28"/>
              </w:rPr>
              <w:t>3.</w:t>
            </w:r>
          </w:p>
          <w:p w14:paraId="432F9196">
            <w:pPr>
              <w:widowControl w:val="0"/>
              <w:jc w:val="both"/>
              <w:rPr>
                <w:rFonts w:ascii="Times New Roman" w:hAnsi="Times New Roman"/>
                <w:sz w:val="28"/>
                <w:szCs w:val="28"/>
              </w:rPr>
            </w:pPr>
          </w:p>
        </w:tc>
        <w:tc>
          <w:tcPr>
            <w:tcW w:w="8401" w:type="dxa"/>
            <w:gridSpan w:val="5"/>
          </w:tcPr>
          <w:p w14:paraId="3C940BFE">
            <w:pPr>
              <w:widowControl w:val="0"/>
              <w:jc w:val="both"/>
              <w:rPr>
                <w:rFonts w:ascii="Times New Roman" w:hAnsi="Times New Roman"/>
                <w:sz w:val="28"/>
                <w:szCs w:val="28"/>
              </w:rPr>
            </w:pPr>
            <w:r>
              <w:rPr>
                <w:rFonts w:ascii="Times New Roman" w:hAnsi="Times New Roman"/>
                <w:sz w:val="28"/>
                <w:szCs w:val="28"/>
              </w:rPr>
              <w:t>Специфические особенности русской философии: исторические и социальные условия ее формирования. Периодизация развития философской мысли в России. «Русская идея». М.В. Ломоносов – первый русский ученый, мыслитель, просветитель. Н.А.Радищев и постановка проблемы свободы.</w:t>
            </w:r>
          </w:p>
          <w:p w14:paraId="7AE3729B">
            <w:pPr>
              <w:widowControl w:val="0"/>
              <w:rPr>
                <w:rFonts w:ascii="Times New Roman" w:hAnsi="Times New Roman"/>
                <w:sz w:val="28"/>
                <w:szCs w:val="28"/>
              </w:rPr>
            </w:pPr>
            <w:r>
              <w:rPr>
                <w:rFonts w:ascii="Times New Roman" w:hAnsi="Times New Roman"/>
                <w:sz w:val="28"/>
                <w:szCs w:val="28"/>
              </w:rPr>
              <w:t>П.Я.Чаадаев. Западники и славянофилы в русской философии.</w:t>
            </w:r>
          </w:p>
          <w:p w14:paraId="5C4D1722">
            <w:pPr>
              <w:widowControl w:val="0"/>
              <w:jc w:val="both"/>
              <w:rPr>
                <w:rFonts w:ascii="Times New Roman" w:hAnsi="Times New Roman"/>
                <w:sz w:val="28"/>
                <w:szCs w:val="28"/>
              </w:rPr>
            </w:pPr>
            <w:r>
              <w:rPr>
                <w:rFonts w:ascii="Times New Roman" w:hAnsi="Times New Roman"/>
                <w:sz w:val="28"/>
                <w:szCs w:val="28"/>
              </w:rPr>
              <w:t xml:space="preserve">Русская религиозная идеалистическая философия (Владимир Соловьев, Н.А. Бердяев и др.). Философия всеединства. Идея богочеловечества. Философия свободы. </w:t>
            </w:r>
          </w:p>
          <w:p w14:paraId="0B935E7B">
            <w:pPr>
              <w:widowControl w:val="0"/>
              <w:jc w:val="both"/>
              <w:rPr>
                <w:rFonts w:ascii="Times New Roman" w:hAnsi="Times New Roman"/>
                <w:sz w:val="28"/>
                <w:szCs w:val="28"/>
              </w:rPr>
            </w:pPr>
            <w:r>
              <w:rPr>
                <w:rFonts w:ascii="Times New Roman" w:hAnsi="Times New Roman"/>
                <w:sz w:val="28"/>
                <w:szCs w:val="28"/>
              </w:rPr>
              <w:t>Становление и развитие отечественной диалектической мысли. Революционеры-демократы.</w:t>
            </w:r>
          </w:p>
          <w:p w14:paraId="00AD8639">
            <w:pPr>
              <w:widowControl w:val="0"/>
              <w:jc w:val="both"/>
              <w:rPr>
                <w:rFonts w:ascii="Times New Roman" w:hAnsi="Times New Roman"/>
                <w:sz w:val="28"/>
                <w:szCs w:val="28"/>
              </w:rPr>
            </w:pPr>
            <w:r>
              <w:rPr>
                <w:rFonts w:ascii="Times New Roman" w:hAnsi="Times New Roman"/>
                <w:sz w:val="28"/>
                <w:szCs w:val="28"/>
              </w:rPr>
              <w:t>Русский космизм  (Н.Ф. Федоров, К.Э. Циолковский, В.И. Вернадский). Судьба русской философии в XX веке.</w:t>
            </w:r>
          </w:p>
        </w:tc>
        <w:tc>
          <w:tcPr>
            <w:tcW w:w="1639" w:type="dxa"/>
            <w:gridSpan w:val="2"/>
            <w:vMerge w:val="continue"/>
          </w:tcPr>
          <w:p w14:paraId="752539E2">
            <w:pPr>
              <w:jc w:val="center"/>
              <w:rPr>
                <w:rFonts w:ascii="Times New Roman" w:hAnsi="Times New Roman"/>
                <w:sz w:val="28"/>
                <w:szCs w:val="28"/>
              </w:rPr>
            </w:pPr>
          </w:p>
        </w:tc>
        <w:tc>
          <w:tcPr>
            <w:tcW w:w="1737" w:type="dxa"/>
            <w:gridSpan w:val="2"/>
          </w:tcPr>
          <w:p w14:paraId="28B9AF57">
            <w:pPr>
              <w:jc w:val="center"/>
              <w:rPr>
                <w:rFonts w:ascii="Times New Roman" w:hAnsi="Times New Roman"/>
                <w:sz w:val="28"/>
                <w:szCs w:val="28"/>
              </w:rPr>
            </w:pPr>
            <w:r>
              <w:rPr>
                <w:rFonts w:ascii="Times New Roman" w:hAnsi="Times New Roman"/>
                <w:sz w:val="28"/>
                <w:szCs w:val="28"/>
              </w:rPr>
              <w:t>ОК 1, 2,5,7,9</w:t>
            </w:r>
          </w:p>
        </w:tc>
      </w:tr>
      <w:tr w14:paraId="2FB64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3139" w:type="dxa"/>
            <w:vMerge w:val="restart"/>
          </w:tcPr>
          <w:p w14:paraId="5EF87D34">
            <w:pPr>
              <w:jc w:val="both"/>
              <w:rPr>
                <w:rFonts w:ascii="Times New Roman" w:hAnsi="Times New Roman"/>
                <w:sz w:val="28"/>
                <w:szCs w:val="28"/>
              </w:rPr>
            </w:pPr>
            <w:r>
              <w:rPr>
                <w:rFonts w:ascii="Times New Roman" w:hAnsi="Times New Roman"/>
                <w:sz w:val="28"/>
                <w:szCs w:val="28"/>
              </w:rPr>
              <w:t xml:space="preserve">Тема 2.6. Философия </w:t>
            </w:r>
            <w:r>
              <w:rPr>
                <w:rFonts w:ascii="Times New Roman" w:hAnsi="Times New Roman"/>
                <w:sz w:val="28"/>
                <w:szCs w:val="28"/>
                <w:lang w:val="en-US"/>
              </w:rPr>
              <w:t>XX века.</w:t>
            </w:r>
          </w:p>
        </w:tc>
        <w:tc>
          <w:tcPr>
            <w:tcW w:w="8836" w:type="dxa"/>
            <w:gridSpan w:val="11"/>
          </w:tcPr>
          <w:p w14:paraId="1919F1A7">
            <w:pPr>
              <w:widowControl w:val="0"/>
              <w:ind w:firstLine="19"/>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639" w:type="dxa"/>
            <w:gridSpan w:val="2"/>
            <w:vMerge w:val="restart"/>
          </w:tcPr>
          <w:p w14:paraId="3FFEED09">
            <w:pPr>
              <w:jc w:val="center"/>
              <w:rPr>
                <w:rFonts w:ascii="Times New Roman" w:hAnsi="Times New Roman"/>
                <w:sz w:val="28"/>
                <w:szCs w:val="28"/>
              </w:rPr>
            </w:pPr>
            <w:r>
              <w:rPr>
                <w:rFonts w:ascii="Times New Roman" w:hAnsi="Times New Roman"/>
                <w:sz w:val="28"/>
                <w:szCs w:val="28"/>
              </w:rPr>
              <w:t>2</w:t>
            </w:r>
          </w:p>
        </w:tc>
        <w:tc>
          <w:tcPr>
            <w:tcW w:w="1737" w:type="dxa"/>
            <w:gridSpan w:val="2"/>
            <w:shd w:val="clear" w:color="auto" w:fill="BFBFBF"/>
          </w:tcPr>
          <w:p w14:paraId="7ECA62DE">
            <w:pPr>
              <w:jc w:val="center"/>
              <w:rPr>
                <w:rFonts w:ascii="Times New Roman" w:hAnsi="Times New Roman"/>
                <w:sz w:val="28"/>
                <w:szCs w:val="28"/>
              </w:rPr>
            </w:pPr>
          </w:p>
        </w:tc>
      </w:tr>
      <w:tr w14:paraId="01DFB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3139" w:type="dxa"/>
            <w:vMerge w:val="continue"/>
          </w:tcPr>
          <w:p w14:paraId="5F15D967">
            <w:pPr>
              <w:jc w:val="both"/>
              <w:rPr>
                <w:rFonts w:ascii="Times New Roman" w:hAnsi="Times New Roman"/>
                <w:sz w:val="28"/>
                <w:szCs w:val="28"/>
              </w:rPr>
            </w:pPr>
          </w:p>
        </w:tc>
        <w:tc>
          <w:tcPr>
            <w:tcW w:w="495" w:type="dxa"/>
            <w:gridSpan w:val="8"/>
          </w:tcPr>
          <w:p w14:paraId="09C882F1">
            <w:pPr>
              <w:widowControl w:val="0"/>
              <w:jc w:val="both"/>
              <w:rPr>
                <w:rFonts w:ascii="Times New Roman" w:hAnsi="Times New Roman"/>
                <w:sz w:val="28"/>
                <w:szCs w:val="28"/>
              </w:rPr>
            </w:pPr>
            <w:r>
              <w:rPr>
                <w:rFonts w:ascii="Times New Roman" w:hAnsi="Times New Roman"/>
                <w:sz w:val="28"/>
                <w:szCs w:val="28"/>
              </w:rPr>
              <w:t>1.</w:t>
            </w:r>
          </w:p>
          <w:p w14:paraId="0497B067">
            <w:pPr>
              <w:widowControl w:val="0"/>
              <w:jc w:val="both"/>
              <w:rPr>
                <w:rFonts w:ascii="Times New Roman" w:hAnsi="Times New Roman"/>
                <w:sz w:val="28"/>
                <w:szCs w:val="28"/>
              </w:rPr>
            </w:pPr>
          </w:p>
          <w:p w14:paraId="14D6E24E">
            <w:pPr>
              <w:widowControl w:val="0"/>
              <w:jc w:val="both"/>
              <w:rPr>
                <w:rFonts w:ascii="Times New Roman" w:hAnsi="Times New Roman"/>
                <w:sz w:val="28"/>
                <w:szCs w:val="28"/>
              </w:rPr>
            </w:pPr>
          </w:p>
          <w:p w14:paraId="1BCDD3A2">
            <w:pPr>
              <w:widowControl w:val="0"/>
              <w:jc w:val="both"/>
              <w:rPr>
                <w:rFonts w:ascii="Times New Roman" w:hAnsi="Times New Roman"/>
                <w:sz w:val="28"/>
                <w:szCs w:val="28"/>
              </w:rPr>
            </w:pPr>
          </w:p>
          <w:p w14:paraId="785E7228">
            <w:pPr>
              <w:widowControl w:val="0"/>
              <w:jc w:val="both"/>
              <w:rPr>
                <w:rFonts w:ascii="Times New Roman" w:hAnsi="Times New Roman"/>
                <w:sz w:val="28"/>
                <w:szCs w:val="28"/>
              </w:rPr>
            </w:pPr>
          </w:p>
          <w:p w14:paraId="526A8357">
            <w:pPr>
              <w:widowControl w:val="0"/>
              <w:jc w:val="both"/>
              <w:rPr>
                <w:rFonts w:ascii="Times New Roman" w:hAnsi="Times New Roman"/>
                <w:sz w:val="28"/>
                <w:szCs w:val="28"/>
              </w:rPr>
            </w:pPr>
            <w:r>
              <w:rPr>
                <w:rFonts w:ascii="Times New Roman" w:hAnsi="Times New Roman"/>
                <w:sz w:val="28"/>
                <w:szCs w:val="28"/>
              </w:rPr>
              <w:t>2.</w:t>
            </w:r>
          </w:p>
          <w:p w14:paraId="348DA865">
            <w:pPr>
              <w:widowControl w:val="0"/>
              <w:jc w:val="both"/>
              <w:rPr>
                <w:rFonts w:ascii="Times New Roman" w:hAnsi="Times New Roman"/>
                <w:sz w:val="28"/>
                <w:szCs w:val="28"/>
              </w:rPr>
            </w:pPr>
          </w:p>
        </w:tc>
        <w:tc>
          <w:tcPr>
            <w:tcW w:w="8341" w:type="dxa"/>
            <w:gridSpan w:val="3"/>
          </w:tcPr>
          <w:p w14:paraId="54CEF19A">
            <w:pPr>
              <w:widowControl w:val="0"/>
              <w:jc w:val="both"/>
              <w:rPr>
                <w:rFonts w:ascii="Times New Roman" w:hAnsi="Times New Roman"/>
                <w:sz w:val="28"/>
                <w:szCs w:val="28"/>
              </w:rPr>
            </w:pPr>
            <w:r>
              <w:rPr>
                <w:rFonts w:ascii="Times New Roman" w:hAnsi="Times New Roman"/>
                <w:sz w:val="28"/>
                <w:szCs w:val="28"/>
              </w:rPr>
              <w:t>Политические, экономические, социальные изменения в странах Западной Европы к.</w:t>
            </w:r>
            <w:r>
              <w:rPr>
                <w:rFonts w:ascii="Times New Roman" w:hAnsi="Times New Roman"/>
                <w:sz w:val="28"/>
                <w:szCs w:val="28"/>
                <w:lang w:val="en-US"/>
              </w:rPr>
              <w:t>XIX</w:t>
            </w:r>
            <w:r>
              <w:rPr>
                <w:rFonts w:ascii="Times New Roman" w:hAnsi="Times New Roman"/>
                <w:sz w:val="28"/>
                <w:szCs w:val="28"/>
              </w:rPr>
              <w:t xml:space="preserve"> - н.</w:t>
            </w:r>
            <w:r>
              <w:rPr>
                <w:rFonts w:ascii="Times New Roman" w:hAnsi="Times New Roman"/>
                <w:sz w:val="28"/>
                <w:szCs w:val="28"/>
                <w:lang w:val="en-US"/>
              </w:rPr>
              <w:t>XX</w:t>
            </w:r>
            <w:r>
              <w:rPr>
                <w:rFonts w:ascii="Times New Roman" w:hAnsi="Times New Roman"/>
                <w:sz w:val="28"/>
                <w:szCs w:val="28"/>
              </w:rPr>
              <w:t xml:space="preserve"> в. и новая философская картина мира. Место и роль философии в культуре XX века. Философское исследование личности, творчества и свободы, жизни и смерти, любви и ненависти в качестве бытийных феноменов.</w:t>
            </w:r>
          </w:p>
          <w:p w14:paraId="39D0D867">
            <w:pPr>
              <w:pStyle w:val="179"/>
              <w:ind w:firstLine="0"/>
              <w:rPr>
                <w:szCs w:val="28"/>
              </w:rPr>
            </w:pPr>
            <w:r>
              <w:rPr>
                <w:szCs w:val="28"/>
              </w:rPr>
              <w:t xml:space="preserve">Позитивизм. Проблема соотношения философского и научного познания. Неопозитивизм и постпозитивизм. </w:t>
            </w:r>
          </w:p>
          <w:p w14:paraId="123BCEBE">
            <w:pPr>
              <w:pStyle w:val="179"/>
              <w:ind w:firstLine="0"/>
              <w:rPr>
                <w:szCs w:val="28"/>
              </w:rPr>
            </w:pPr>
            <w:r>
              <w:rPr>
                <w:szCs w:val="28"/>
              </w:rPr>
              <w:t>Философское открытие бессознательного. З. Фрейд. Иррационализм. Философия А. Шопенгауэра и Ф. Ницше.</w:t>
            </w:r>
          </w:p>
          <w:p w14:paraId="0742F3FC">
            <w:pPr>
              <w:widowControl w:val="0"/>
              <w:jc w:val="both"/>
              <w:rPr>
                <w:rFonts w:ascii="Times New Roman" w:hAnsi="Times New Roman"/>
                <w:sz w:val="28"/>
                <w:szCs w:val="28"/>
              </w:rPr>
            </w:pPr>
            <w:r>
              <w:rPr>
                <w:rFonts w:ascii="Times New Roman" w:hAnsi="Times New Roman"/>
                <w:sz w:val="28"/>
                <w:szCs w:val="28"/>
              </w:rPr>
              <w:t xml:space="preserve">Экзистенциализм. </w:t>
            </w:r>
          </w:p>
        </w:tc>
        <w:tc>
          <w:tcPr>
            <w:tcW w:w="1639" w:type="dxa"/>
            <w:gridSpan w:val="2"/>
            <w:vMerge w:val="continue"/>
          </w:tcPr>
          <w:p w14:paraId="7622F39D">
            <w:pPr>
              <w:jc w:val="center"/>
              <w:rPr>
                <w:rFonts w:ascii="Times New Roman" w:hAnsi="Times New Roman"/>
                <w:sz w:val="28"/>
                <w:szCs w:val="28"/>
              </w:rPr>
            </w:pPr>
          </w:p>
        </w:tc>
        <w:tc>
          <w:tcPr>
            <w:tcW w:w="1737" w:type="dxa"/>
            <w:gridSpan w:val="2"/>
          </w:tcPr>
          <w:p w14:paraId="4EA0F781">
            <w:r>
              <w:rPr>
                <w:rFonts w:ascii="Times New Roman" w:hAnsi="Times New Roman"/>
                <w:sz w:val="28"/>
                <w:szCs w:val="28"/>
              </w:rPr>
              <w:t>ОК 1, 2,4,6,9,12</w:t>
            </w:r>
          </w:p>
        </w:tc>
      </w:tr>
      <w:tr w14:paraId="1BAFC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3139" w:type="dxa"/>
          </w:tcPr>
          <w:p w14:paraId="40C2B0FB">
            <w:pPr>
              <w:jc w:val="both"/>
              <w:rPr>
                <w:rFonts w:ascii="Times New Roman" w:hAnsi="Times New Roman"/>
                <w:b/>
                <w:sz w:val="28"/>
                <w:szCs w:val="28"/>
              </w:rPr>
            </w:pPr>
            <w:r>
              <w:rPr>
                <w:rFonts w:ascii="Times New Roman" w:hAnsi="Times New Roman"/>
                <w:b/>
                <w:sz w:val="28"/>
                <w:szCs w:val="28"/>
              </w:rPr>
              <w:t>Раздел 3. Философское учение о бытии.</w:t>
            </w:r>
          </w:p>
        </w:tc>
        <w:tc>
          <w:tcPr>
            <w:tcW w:w="8836" w:type="dxa"/>
            <w:gridSpan w:val="11"/>
          </w:tcPr>
          <w:p w14:paraId="79001ED9">
            <w:pPr>
              <w:widowControl w:val="0"/>
              <w:ind w:firstLine="560"/>
              <w:jc w:val="both"/>
              <w:rPr>
                <w:rFonts w:ascii="Times New Roman" w:hAnsi="Times New Roman"/>
                <w:sz w:val="28"/>
                <w:szCs w:val="28"/>
              </w:rPr>
            </w:pPr>
          </w:p>
        </w:tc>
        <w:tc>
          <w:tcPr>
            <w:tcW w:w="1639" w:type="dxa"/>
            <w:gridSpan w:val="2"/>
          </w:tcPr>
          <w:p w14:paraId="48280385">
            <w:pPr>
              <w:jc w:val="center"/>
              <w:rPr>
                <w:rFonts w:ascii="Times New Roman" w:hAnsi="Times New Roman"/>
                <w:b/>
                <w:sz w:val="28"/>
                <w:szCs w:val="28"/>
              </w:rPr>
            </w:pPr>
          </w:p>
        </w:tc>
        <w:tc>
          <w:tcPr>
            <w:tcW w:w="1737" w:type="dxa"/>
            <w:gridSpan w:val="2"/>
            <w:shd w:val="clear" w:color="auto" w:fill="BFBFBF"/>
          </w:tcPr>
          <w:p w14:paraId="63471236">
            <w:pPr>
              <w:jc w:val="center"/>
              <w:rPr>
                <w:rFonts w:ascii="Times New Roman" w:hAnsi="Times New Roman"/>
                <w:b/>
                <w:sz w:val="28"/>
                <w:szCs w:val="28"/>
              </w:rPr>
            </w:pPr>
          </w:p>
        </w:tc>
      </w:tr>
      <w:tr w14:paraId="1E96A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trPr>
        <w:tc>
          <w:tcPr>
            <w:tcW w:w="3139" w:type="dxa"/>
            <w:vMerge w:val="restart"/>
          </w:tcPr>
          <w:p w14:paraId="0594E910">
            <w:pPr>
              <w:rPr>
                <w:rFonts w:ascii="Times New Roman" w:hAnsi="Times New Roman"/>
                <w:sz w:val="28"/>
                <w:szCs w:val="28"/>
              </w:rPr>
            </w:pPr>
            <w:r>
              <w:rPr>
                <w:rFonts w:ascii="Times New Roman" w:hAnsi="Times New Roman"/>
                <w:sz w:val="28"/>
                <w:szCs w:val="28"/>
              </w:rPr>
              <w:t>Тема 3.1. Основы научной, философской и религиозной картин мира.</w:t>
            </w:r>
          </w:p>
        </w:tc>
        <w:tc>
          <w:tcPr>
            <w:tcW w:w="8836" w:type="dxa"/>
            <w:gridSpan w:val="11"/>
          </w:tcPr>
          <w:p w14:paraId="2B8FF9E8">
            <w:pPr>
              <w:rPr>
                <w:rFonts w:ascii="Times New Roman" w:hAnsi="Times New Roman"/>
                <w:sz w:val="28"/>
                <w:szCs w:val="28"/>
              </w:rPr>
            </w:pPr>
            <w:r>
              <w:rPr>
                <w:rFonts w:ascii="Times New Roman" w:hAnsi="Times New Roman"/>
                <w:sz w:val="28"/>
                <w:szCs w:val="28"/>
              </w:rPr>
              <w:t>Содержание учебного материала</w:t>
            </w:r>
          </w:p>
        </w:tc>
        <w:tc>
          <w:tcPr>
            <w:tcW w:w="1639" w:type="dxa"/>
            <w:gridSpan w:val="2"/>
            <w:vMerge w:val="restart"/>
          </w:tcPr>
          <w:p w14:paraId="2B55A1DB">
            <w:pPr>
              <w:jc w:val="center"/>
              <w:rPr>
                <w:rFonts w:ascii="Times New Roman" w:hAnsi="Times New Roman"/>
                <w:sz w:val="28"/>
                <w:szCs w:val="28"/>
              </w:rPr>
            </w:pPr>
            <w:r>
              <w:rPr>
                <w:rFonts w:ascii="Times New Roman" w:hAnsi="Times New Roman"/>
                <w:sz w:val="28"/>
                <w:szCs w:val="28"/>
              </w:rPr>
              <w:t>2</w:t>
            </w:r>
          </w:p>
        </w:tc>
        <w:tc>
          <w:tcPr>
            <w:tcW w:w="1737" w:type="dxa"/>
            <w:gridSpan w:val="2"/>
            <w:shd w:val="clear" w:color="auto" w:fill="BFBFBF"/>
          </w:tcPr>
          <w:p w14:paraId="4EECF0F7">
            <w:pPr>
              <w:jc w:val="center"/>
              <w:rPr>
                <w:rFonts w:ascii="Times New Roman" w:hAnsi="Times New Roman"/>
                <w:sz w:val="28"/>
                <w:szCs w:val="28"/>
              </w:rPr>
            </w:pPr>
          </w:p>
        </w:tc>
      </w:tr>
      <w:tr w14:paraId="616DE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 w:hRule="atLeast"/>
        </w:trPr>
        <w:tc>
          <w:tcPr>
            <w:tcW w:w="3139" w:type="dxa"/>
            <w:vMerge w:val="continue"/>
          </w:tcPr>
          <w:p w14:paraId="17B6D63F">
            <w:pPr>
              <w:rPr>
                <w:rFonts w:ascii="Times New Roman" w:hAnsi="Times New Roman"/>
                <w:sz w:val="28"/>
                <w:szCs w:val="28"/>
              </w:rPr>
            </w:pPr>
          </w:p>
        </w:tc>
        <w:tc>
          <w:tcPr>
            <w:tcW w:w="450" w:type="dxa"/>
            <w:gridSpan w:val="7"/>
          </w:tcPr>
          <w:p w14:paraId="302ACA5F">
            <w:pPr>
              <w:pStyle w:val="12"/>
              <w:jc w:val="left"/>
              <w:rPr>
                <w:sz w:val="28"/>
                <w:szCs w:val="28"/>
              </w:rPr>
            </w:pPr>
            <w:r>
              <w:rPr>
                <w:sz w:val="28"/>
                <w:szCs w:val="28"/>
              </w:rPr>
              <w:t>1.</w:t>
            </w:r>
          </w:p>
          <w:p w14:paraId="32F635C4">
            <w:pPr>
              <w:pStyle w:val="12"/>
              <w:jc w:val="left"/>
              <w:rPr>
                <w:sz w:val="28"/>
                <w:szCs w:val="28"/>
              </w:rPr>
            </w:pPr>
          </w:p>
          <w:p w14:paraId="3BAD5575">
            <w:pPr>
              <w:pStyle w:val="12"/>
              <w:jc w:val="left"/>
              <w:rPr>
                <w:sz w:val="28"/>
                <w:szCs w:val="28"/>
              </w:rPr>
            </w:pPr>
            <w:r>
              <w:rPr>
                <w:sz w:val="28"/>
                <w:szCs w:val="28"/>
              </w:rPr>
              <w:t>2.</w:t>
            </w:r>
          </w:p>
          <w:p w14:paraId="4761DF13">
            <w:pPr>
              <w:pStyle w:val="12"/>
              <w:jc w:val="left"/>
              <w:rPr>
                <w:sz w:val="28"/>
                <w:szCs w:val="28"/>
              </w:rPr>
            </w:pPr>
          </w:p>
          <w:p w14:paraId="3A99AD02">
            <w:pPr>
              <w:pStyle w:val="12"/>
              <w:jc w:val="left"/>
              <w:rPr>
                <w:sz w:val="28"/>
                <w:szCs w:val="28"/>
              </w:rPr>
            </w:pPr>
            <w:r>
              <w:rPr>
                <w:sz w:val="28"/>
                <w:szCs w:val="28"/>
              </w:rPr>
              <w:t>3</w:t>
            </w:r>
          </w:p>
        </w:tc>
        <w:tc>
          <w:tcPr>
            <w:tcW w:w="8386" w:type="dxa"/>
            <w:gridSpan w:val="4"/>
          </w:tcPr>
          <w:p w14:paraId="6CC796C8">
            <w:pPr>
              <w:pStyle w:val="12"/>
              <w:jc w:val="left"/>
              <w:rPr>
                <w:sz w:val="28"/>
                <w:szCs w:val="28"/>
              </w:rPr>
            </w:pPr>
            <w:r>
              <w:rPr>
                <w:sz w:val="28"/>
                <w:szCs w:val="28"/>
              </w:rPr>
              <w:t xml:space="preserve">Материалистическая картина мира и научные концепции Вселенной, основанные на принципе материального единства мира. </w:t>
            </w:r>
          </w:p>
          <w:p w14:paraId="19A52AC1">
            <w:pPr>
              <w:pStyle w:val="12"/>
              <w:jc w:val="left"/>
              <w:rPr>
                <w:sz w:val="28"/>
                <w:szCs w:val="28"/>
              </w:rPr>
            </w:pPr>
            <w:r>
              <w:rPr>
                <w:sz w:val="28"/>
                <w:szCs w:val="28"/>
              </w:rPr>
              <w:t xml:space="preserve">Религиозная картина мира. Принципиальная особенность религиозного миропонимания. </w:t>
            </w:r>
          </w:p>
          <w:p w14:paraId="38600226">
            <w:pPr>
              <w:pStyle w:val="12"/>
              <w:jc w:val="left"/>
              <w:rPr>
                <w:sz w:val="28"/>
                <w:szCs w:val="28"/>
              </w:rPr>
            </w:pPr>
            <w:r>
              <w:rPr>
                <w:sz w:val="28"/>
                <w:szCs w:val="28"/>
              </w:rPr>
              <w:t xml:space="preserve">Философская картина мира и ее связь с различными концепциями бытия. </w:t>
            </w:r>
          </w:p>
        </w:tc>
        <w:tc>
          <w:tcPr>
            <w:tcW w:w="1639" w:type="dxa"/>
            <w:gridSpan w:val="2"/>
            <w:vMerge w:val="continue"/>
          </w:tcPr>
          <w:p w14:paraId="2AE36DC4">
            <w:pPr>
              <w:jc w:val="center"/>
              <w:rPr>
                <w:rFonts w:ascii="Times New Roman" w:hAnsi="Times New Roman"/>
                <w:b/>
                <w:sz w:val="28"/>
                <w:szCs w:val="28"/>
              </w:rPr>
            </w:pPr>
          </w:p>
        </w:tc>
        <w:tc>
          <w:tcPr>
            <w:tcW w:w="1737" w:type="dxa"/>
            <w:gridSpan w:val="2"/>
          </w:tcPr>
          <w:p w14:paraId="7C61D658">
            <w:r>
              <w:rPr>
                <w:rFonts w:ascii="Times New Roman" w:hAnsi="Times New Roman"/>
                <w:sz w:val="28"/>
                <w:szCs w:val="28"/>
              </w:rPr>
              <w:t>ОК 1, 2,4,6,9,10</w:t>
            </w:r>
          </w:p>
        </w:tc>
      </w:tr>
      <w:tr w14:paraId="4CA71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3139" w:type="dxa"/>
            <w:vMerge w:val="restart"/>
          </w:tcPr>
          <w:p w14:paraId="45BE2FD3">
            <w:pPr>
              <w:rPr>
                <w:rFonts w:ascii="Times New Roman" w:hAnsi="Times New Roman"/>
                <w:sz w:val="28"/>
                <w:szCs w:val="28"/>
              </w:rPr>
            </w:pPr>
            <w:r>
              <w:rPr>
                <w:rFonts w:ascii="Times New Roman" w:hAnsi="Times New Roman"/>
                <w:sz w:val="28"/>
                <w:szCs w:val="28"/>
              </w:rPr>
              <w:t>Тема 3.2. Философская категория бытия. Материя, ее основные свойства.</w:t>
            </w:r>
          </w:p>
        </w:tc>
        <w:tc>
          <w:tcPr>
            <w:tcW w:w="8836" w:type="dxa"/>
            <w:gridSpan w:val="11"/>
          </w:tcPr>
          <w:p w14:paraId="53B1C757">
            <w:pPr>
              <w:pStyle w:val="12"/>
              <w:jc w:val="left"/>
              <w:rPr>
                <w:sz w:val="28"/>
                <w:szCs w:val="28"/>
              </w:rPr>
            </w:pPr>
            <w:r>
              <w:rPr>
                <w:sz w:val="28"/>
                <w:szCs w:val="28"/>
              </w:rPr>
              <w:t>Содержание учебного материала</w:t>
            </w:r>
          </w:p>
        </w:tc>
        <w:tc>
          <w:tcPr>
            <w:tcW w:w="1639" w:type="dxa"/>
            <w:gridSpan w:val="2"/>
            <w:vMerge w:val="restart"/>
          </w:tcPr>
          <w:p w14:paraId="18502B01">
            <w:pPr>
              <w:jc w:val="center"/>
              <w:rPr>
                <w:rFonts w:ascii="Times New Roman" w:hAnsi="Times New Roman"/>
                <w:sz w:val="28"/>
                <w:szCs w:val="28"/>
              </w:rPr>
            </w:pPr>
            <w:r>
              <w:rPr>
                <w:rFonts w:ascii="Times New Roman" w:hAnsi="Times New Roman"/>
                <w:sz w:val="28"/>
                <w:szCs w:val="28"/>
              </w:rPr>
              <w:t>2</w:t>
            </w:r>
          </w:p>
        </w:tc>
        <w:tc>
          <w:tcPr>
            <w:tcW w:w="1737" w:type="dxa"/>
            <w:gridSpan w:val="2"/>
            <w:shd w:val="clear" w:color="auto" w:fill="BFBFBF"/>
          </w:tcPr>
          <w:p w14:paraId="1BA93308">
            <w:pPr>
              <w:jc w:val="center"/>
              <w:rPr>
                <w:rFonts w:ascii="Times New Roman" w:hAnsi="Times New Roman"/>
                <w:sz w:val="28"/>
                <w:szCs w:val="28"/>
              </w:rPr>
            </w:pPr>
          </w:p>
        </w:tc>
      </w:tr>
      <w:tr w14:paraId="0D3ED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3139" w:type="dxa"/>
            <w:vMerge w:val="continue"/>
          </w:tcPr>
          <w:p w14:paraId="69D3F8C9">
            <w:pPr>
              <w:rPr>
                <w:rFonts w:ascii="Times New Roman" w:hAnsi="Times New Roman"/>
                <w:sz w:val="28"/>
                <w:szCs w:val="28"/>
              </w:rPr>
            </w:pPr>
          </w:p>
        </w:tc>
        <w:tc>
          <w:tcPr>
            <w:tcW w:w="450" w:type="dxa"/>
            <w:gridSpan w:val="7"/>
          </w:tcPr>
          <w:p w14:paraId="032D6003">
            <w:pPr>
              <w:pStyle w:val="12"/>
              <w:jc w:val="left"/>
              <w:rPr>
                <w:sz w:val="28"/>
                <w:szCs w:val="28"/>
              </w:rPr>
            </w:pPr>
            <w:r>
              <w:rPr>
                <w:sz w:val="28"/>
                <w:szCs w:val="28"/>
              </w:rPr>
              <w:t>1.</w:t>
            </w:r>
          </w:p>
          <w:p w14:paraId="0E05AD61">
            <w:pPr>
              <w:pStyle w:val="12"/>
              <w:jc w:val="left"/>
              <w:rPr>
                <w:sz w:val="28"/>
                <w:szCs w:val="28"/>
              </w:rPr>
            </w:pPr>
            <w:r>
              <w:rPr>
                <w:sz w:val="28"/>
                <w:szCs w:val="28"/>
              </w:rPr>
              <w:t>2.</w:t>
            </w:r>
          </w:p>
          <w:p w14:paraId="1D21A0A2">
            <w:pPr>
              <w:pStyle w:val="12"/>
              <w:jc w:val="left"/>
              <w:rPr>
                <w:sz w:val="28"/>
                <w:szCs w:val="28"/>
              </w:rPr>
            </w:pPr>
          </w:p>
          <w:p w14:paraId="6B6E06B6">
            <w:pPr>
              <w:pStyle w:val="12"/>
              <w:jc w:val="left"/>
              <w:rPr>
                <w:sz w:val="28"/>
                <w:szCs w:val="28"/>
              </w:rPr>
            </w:pPr>
            <w:r>
              <w:rPr>
                <w:sz w:val="28"/>
                <w:szCs w:val="28"/>
              </w:rPr>
              <w:t>3.</w:t>
            </w:r>
          </w:p>
        </w:tc>
        <w:tc>
          <w:tcPr>
            <w:tcW w:w="8386" w:type="dxa"/>
            <w:gridSpan w:val="4"/>
          </w:tcPr>
          <w:p w14:paraId="1C318083">
            <w:pPr>
              <w:jc w:val="both"/>
              <w:rPr>
                <w:rFonts w:ascii="Times New Roman" w:hAnsi="Times New Roman"/>
                <w:sz w:val="28"/>
                <w:szCs w:val="28"/>
              </w:rPr>
            </w:pPr>
            <w:r>
              <w:rPr>
                <w:rFonts w:ascii="Times New Roman" w:hAnsi="Times New Roman"/>
                <w:sz w:val="28"/>
                <w:szCs w:val="28"/>
              </w:rPr>
              <w:t xml:space="preserve">Категория «бытие» и ее роль в философии. </w:t>
            </w:r>
          </w:p>
          <w:p w14:paraId="460DA9DF">
            <w:pPr>
              <w:pStyle w:val="12"/>
              <w:ind w:left="82"/>
              <w:rPr>
                <w:sz w:val="28"/>
                <w:szCs w:val="28"/>
              </w:rPr>
            </w:pPr>
            <w:r>
              <w:rPr>
                <w:sz w:val="28"/>
                <w:szCs w:val="28"/>
              </w:rPr>
              <w:t xml:space="preserve">Фундаментальный характер философской категории «материя». Первичность материи как объекта отражения. </w:t>
            </w:r>
          </w:p>
          <w:p w14:paraId="7266F5A0">
            <w:pPr>
              <w:pStyle w:val="12"/>
              <w:ind w:left="82"/>
              <w:rPr>
                <w:sz w:val="28"/>
                <w:szCs w:val="28"/>
              </w:rPr>
            </w:pPr>
            <w:r>
              <w:rPr>
                <w:sz w:val="28"/>
                <w:szCs w:val="28"/>
              </w:rPr>
              <w:t xml:space="preserve">Изучение материи и ее атрибутов, уровней организации и видов. </w:t>
            </w:r>
          </w:p>
        </w:tc>
        <w:tc>
          <w:tcPr>
            <w:tcW w:w="1639" w:type="dxa"/>
            <w:gridSpan w:val="2"/>
            <w:vMerge w:val="continue"/>
          </w:tcPr>
          <w:p w14:paraId="26065D61">
            <w:pPr>
              <w:jc w:val="center"/>
              <w:rPr>
                <w:rFonts w:ascii="Times New Roman" w:hAnsi="Times New Roman"/>
                <w:b/>
                <w:sz w:val="28"/>
                <w:szCs w:val="28"/>
              </w:rPr>
            </w:pPr>
          </w:p>
        </w:tc>
        <w:tc>
          <w:tcPr>
            <w:tcW w:w="1737" w:type="dxa"/>
            <w:gridSpan w:val="2"/>
          </w:tcPr>
          <w:p w14:paraId="371AFC18">
            <w:r>
              <w:rPr>
                <w:rFonts w:ascii="Times New Roman" w:hAnsi="Times New Roman"/>
                <w:sz w:val="28"/>
                <w:szCs w:val="28"/>
              </w:rPr>
              <w:t>ОК 1, 2,4,6,9</w:t>
            </w:r>
          </w:p>
        </w:tc>
      </w:tr>
      <w:tr w14:paraId="5FD43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3139" w:type="dxa"/>
          </w:tcPr>
          <w:p w14:paraId="3ED7D82C">
            <w:pPr>
              <w:rPr>
                <w:rFonts w:ascii="Times New Roman" w:hAnsi="Times New Roman"/>
                <w:b/>
                <w:sz w:val="28"/>
                <w:szCs w:val="28"/>
              </w:rPr>
            </w:pPr>
            <w:r>
              <w:rPr>
                <w:rFonts w:ascii="Times New Roman" w:hAnsi="Times New Roman"/>
                <w:b/>
                <w:sz w:val="28"/>
                <w:szCs w:val="28"/>
              </w:rPr>
              <w:t>Раздел 4. Философское осмысление природы человека.</w:t>
            </w:r>
          </w:p>
        </w:tc>
        <w:tc>
          <w:tcPr>
            <w:tcW w:w="8836" w:type="dxa"/>
            <w:gridSpan w:val="11"/>
          </w:tcPr>
          <w:p w14:paraId="11706B73">
            <w:pPr>
              <w:pStyle w:val="12"/>
              <w:ind w:left="82"/>
              <w:jc w:val="left"/>
              <w:rPr>
                <w:sz w:val="28"/>
                <w:szCs w:val="28"/>
              </w:rPr>
            </w:pPr>
          </w:p>
        </w:tc>
        <w:tc>
          <w:tcPr>
            <w:tcW w:w="1639" w:type="dxa"/>
            <w:gridSpan w:val="2"/>
          </w:tcPr>
          <w:p w14:paraId="20CBC1F8">
            <w:pPr>
              <w:jc w:val="center"/>
              <w:rPr>
                <w:rFonts w:ascii="Times New Roman" w:hAnsi="Times New Roman"/>
                <w:b/>
                <w:sz w:val="28"/>
                <w:szCs w:val="28"/>
              </w:rPr>
            </w:pPr>
          </w:p>
          <w:p w14:paraId="52D052A6">
            <w:pPr>
              <w:jc w:val="center"/>
              <w:rPr>
                <w:rFonts w:ascii="Times New Roman" w:hAnsi="Times New Roman"/>
                <w:b/>
                <w:sz w:val="28"/>
                <w:szCs w:val="28"/>
              </w:rPr>
            </w:pPr>
          </w:p>
        </w:tc>
        <w:tc>
          <w:tcPr>
            <w:tcW w:w="1737" w:type="dxa"/>
            <w:gridSpan w:val="2"/>
            <w:shd w:val="clear" w:color="auto" w:fill="BFBFBF"/>
          </w:tcPr>
          <w:p w14:paraId="39CBE8FF">
            <w:pPr>
              <w:jc w:val="center"/>
              <w:rPr>
                <w:rFonts w:ascii="Times New Roman" w:hAnsi="Times New Roman"/>
                <w:b/>
                <w:sz w:val="28"/>
                <w:szCs w:val="28"/>
              </w:rPr>
            </w:pPr>
          </w:p>
        </w:tc>
      </w:tr>
      <w:tr w14:paraId="7D13D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139" w:type="dxa"/>
            <w:vMerge w:val="restart"/>
          </w:tcPr>
          <w:p w14:paraId="2A44B386">
            <w:pPr>
              <w:rPr>
                <w:rFonts w:ascii="Times New Roman" w:hAnsi="Times New Roman"/>
                <w:sz w:val="28"/>
                <w:szCs w:val="28"/>
              </w:rPr>
            </w:pPr>
            <w:r>
              <w:rPr>
                <w:rFonts w:ascii="Times New Roman" w:hAnsi="Times New Roman"/>
                <w:sz w:val="28"/>
                <w:szCs w:val="28"/>
              </w:rPr>
              <w:t>Тема 4.1. Человек как объект философского осмысления.</w:t>
            </w:r>
          </w:p>
        </w:tc>
        <w:tc>
          <w:tcPr>
            <w:tcW w:w="8836" w:type="dxa"/>
            <w:gridSpan w:val="11"/>
          </w:tcPr>
          <w:p w14:paraId="3C81D55D">
            <w:pPr>
              <w:widowControl w:val="0"/>
              <w:rPr>
                <w:rFonts w:ascii="Times New Roman" w:hAnsi="Times New Roman"/>
                <w:sz w:val="28"/>
                <w:szCs w:val="28"/>
              </w:rPr>
            </w:pPr>
            <w:r>
              <w:rPr>
                <w:rFonts w:ascii="Times New Roman" w:hAnsi="Times New Roman"/>
                <w:sz w:val="28"/>
                <w:szCs w:val="28"/>
              </w:rPr>
              <w:t>Содержание учебного материала</w:t>
            </w:r>
          </w:p>
        </w:tc>
        <w:tc>
          <w:tcPr>
            <w:tcW w:w="1639" w:type="dxa"/>
            <w:gridSpan w:val="2"/>
            <w:vMerge w:val="restart"/>
          </w:tcPr>
          <w:p w14:paraId="02AE6D8B">
            <w:pPr>
              <w:jc w:val="center"/>
              <w:rPr>
                <w:rFonts w:ascii="Times New Roman" w:hAnsi="Times New Roman"/>
                <w:sz w:val="28"/>
                <w:szCs w:val="28"/>
              </w:rPr>
            </w:pPr>
            <w:r>
              <w:rPr>
                <w:rFonts w:ascii="Times New Roman" w:hAnsi="Times New Roman"/>
                <w:sz w:val="28"/>
                <w:szCs w:val="28"/>
              </w:rPr>
              <w:t>2</w:t>
            </w:r>
          </w:p>
        </w:tc>
        <w:tc>
          <w:tcPr>
            <w:tcW w:w="1737" w:type="dxa"/>
            <w:gridSpan w:val="2"/>
            <w:shd w:val="clear" w:color="auto" w:fill="BFBFBF"/>
          </w:tcPr>
          <w:p w14:paraId="30363934">
            <w:pPr>
              <w:jc w:val="center"/>
              <w:rPr>
                <w:rFonts w:ascii="Times New Roman" w:hAnsi="Times New Roman"/>
                <w:sz w:val="28"/>
                <w:szCs w:val="28"/>
              </w:rPr>
            </w:pPr>
          </w:p>
        </w:tc>
      </w:tr>
      <w:tr w14:paraId="18F81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5" w:hRule="atLeast"/>
        </w:trPr>
        <w:tc>
          <w:tcPr>
            <w:tcW w:w="3139" w:type="dxa"/>
            <w:vMerge w:val="continue"/>
          </w:tcPr>
          <w:p w14:paraId="0BB2F35F">
            <w:pPr>
              <w:rPr>
                <w:rFonts w:ascii="Times New Roman" w:hAnsi="Times New Roman"/>
                <w:sz w:val="28"/>
                <w:szCs w:val="28"/>
              </w:rPr>
            </w:pPr>
          </w:p>
        </w:tc>
        <w:tc>
          <w:tcPr>
            <w:tcW w:w="345" w:type="dxa"/>
          </w:tcPr>
          <w:p w14:paraId="678ADD75">
            <w:pPr>
              <w:widowControl w:val="0"/>
              <w:rPr>
                <w:rFonts w:ascii="Times New Roman" w:hAnsi="Times New Roman"/>
                <w:sz w:val="28"/>
                <w:szCs w:val="28"/>
              </w:rPr>
            </w:pPr>
            <w:r>
              <w:rPr>
                <w:rFonts w:ascii="Times New Roman" w:hAnsi="Times New Roman"/>
                <w:sz w:val="28"/>
                <w:szCs w:val="28"/>
              </w:rPr>
              <w:t>1</w:t>
            </w:r>
          </w:p>
          <w:p w14:paraId="37334F4B">
            <w:pPr>
              <w:widowControl w:val="0"/>
              <w:ind w:left="720"/>
              <w:rPr>
                <w:rFonts w:ascii="Times New Roman" w:hAnsi="Times New Roman"/>
                <w:sz w:val="28"/>
                <w:szCs w:val="28"/>
              </w:rPr>
            </w:pPr>
          </w:p>
          <w:p w14:paraId="6CC0424E">
            <w:pPr>
              <w:widowControl w:val="0"/>
              <w:rPr>
                <w:rFonts w:ascii="Times New Roman" w:hAnsi="Times New Roman"/>
                <w:sz w:val="28"/>
                <w:szCs w:val="28"/>
              </w:rPr>
            </w:pPr>
            <w:r>
              <w:rPr>
                <w:rFonts w:ascii="Times New Roman" w:hAnsi="Times New Roman"/>
                <w:sz w:val="28"/>
                <w:szCs w:val="28"/>
              </w:rPr>
              <w:t>2</w:t>
            </w:r>
          </w:p>
          <w:p w14:paraId="64C71A68">
            <w:pPr>
              <w:widowControl w:val="0"/>
              <w:rPr>
                <w:rFonts w:ascii="Times New Roman" w:hAnsi="Times New Roman"/>
                <w:sz w:val="28"/>
                <w:szCs w:val="28"/>
              </w:rPr>
            </w:pPr>
          </w:p>
          <w:p w14:paraId="7BF2F71B">
            <w:pPr>
              <w:widowControl w:val="0"/>
              <w:rPr>
                <w:rFonts w:ascii="Times New Roman" w:hAnsi="Times New Roman"/>
                <w:sz w:val="28"/>
                <w:szCs w:val="28"/>
              </w:rPr>
            </w:pPr>
          </w:p>
          <w:p w14:paraId="160C6425">
            <w:pPr>
              <w:widowControl w:val="0"/>
              <w:ind w:left="720"/>
              <w:rPr>
                <w:rFonts w:ascii="Times New Roman" w:hAnsi="Times New Roman"/>
                <w:sz w:val="28"/>
                <w:szCs w:val="28"/>
              </w:rPr>
            </w:pPr>
          </w:p>
          <w:p w14:paraId="32F090FE">
            <w:pPr>
              <w:widowControl w:val="0"/>
              <w:ind w:left="720"/>
              <w:rPr>
                <w:rFonts w:ascii="Times New Roman" w:hAnsi="Times New Roman"/>
                <w:sz w:val="28"/>
                <w:szCs w:val="28"/>
              </w:rPr>
            </w:pPr>
          </w:p>
          <w:p w14:paraId="0AADAC86">
            <w:pPr>
              <w:widowControl w:val="0"/>
              <w:rPr>
                <w:rFonts w:ascii="Times New Roman" w:hAnsi="Times New Roman"/>
                <w:sz w:val="28"/>
                <w:szCs w:val="28"/>
              </w:rPr>
            </w:pPr>
            <w:r>
              <w:rPr>
                <w:rFonts w:ascii="Times New Roman" w:hAnsi="Times New Roman"/>
                <w:sz w:val="28"/>
                <w:szCs w:val="28"/>
              </w:rPr>
              <w:t>3</w:t>
            </w:r>
          </w:p>
          <w:p w14:paraId="4C5DFEBB">
            <w:pPr>
              <w:widowControl w:val="0"/>
              <w:rPr>
                <w:rFonts w:ascii="Times New Roman" w:hAnsi="Times New Roman"/>
                <w:sz w:val="28"/>
                <w:szCs w:val="28"/>
              </w:rPr>
            </w:pPr>
          </w:p>
          <w:p w14:paraId="4D1DE05D">
            <w:pPr>
              <w:widowControl w:val="0"/>
              <w:rPr>
                <w:rFonts w:ascii="Times New Roman" w:hAnsi="Times New Roman"/>
                <w:sz w:val="28"/>
                <w:szCs w:val="28"/>
              </w:rPr>
            </w:pPr>
          </w:p>
          <w:p w14:paraId="2726094F">
            <w:pPr>
              <w:widowControl w:val="0"/>
              <w:rPr>
                <w:rFonts w:ascii="Times New Roman" w:hAnsi="Times New Roman"/>
                <w:sz w:val="28"/>
                <w:szCs w:val="28"/>
              </w:rPr>
            </w:pPr>
            <w:r>
              <w:rPr>
                <w:rFonts w:ascii="Times New Roman" w:hAnsi="Times New Roman"/>
                <w:sz w:val="28"/>
                <w:szCs w:val="28"/>
              </w:rPr>
              <w:t>4</w:t>
            </w:r>
          </w:p>
        </w:tc>
        <w:tc>
          <w:tcPr>
            <w:tcW w:w="8491" w:type="dxa"/>
            <w:gridSpan w:val="10"/>
          </w:tcPr>
          <w:p w14:paraId="2CAE57A8">
            <w:pPr>
              <w:ind w:left="99"/>
              <w:rPr>
                <w:rFonts w:ascii="Times New Roman" w:hAnsi="Times New Roman"/>
                <w:sz w:val="28"/>
                <w:szCs w:val="28"/>
              </w:rPr>
            </w:pPr>
            <w:r>
              <w:rPr>
                <w:rFonts w:ascii="Times New Roman" w:hAnsi="Times New Roman"/>
                <w:sz w:val="28"/>
                <w:szCs w:val="28"/>
              </w:rPr>
              <w:t>Сущность проблемы человека. Историко-философский аспект проблемы человека.</w:t>
            </w:r>
          </w:p>
          <w:p w14:paraId="2E0E2EA6">
            <w:pPr>
              <w:widowControl w:val="0"/>
              <w:ind w:left="99"/>
              <w:rPr>
                <w:rFonts w:ascii="Times New Roman" w:hAnsi="Times New Roman"/>
                <w:sz w:val="28"/>
                <w:szCs w:val="28"/>
              </w:rPr>
            </w:pPr>
            <w:r>
              <w:rPr>
                <w:rFonts w:ascii="Times New Roman" w:hAnsi="Times New Roman"/>
                <w:sz w:val="28"/>
                <w:szCs w:val="28"/>
              </w:rPr>
              <w:t xml:space="preserve"> Антропосоциогенез – процесс формирования человека из </w:t>
            </w:r>
          </w:p>
          <w:p w14:paraId="6B25CA66">
            <w:pPr>
              <w:widowControl w:val="0"/>
              <w:ind w:left="99"/>
              <w:rPr>
                <w:rFonts w:ascii="Times New Roman" w:hAnsi="Times New Roman"/>
                <w:sz w:val="28"/>
                <w:szCs w:val="28"/>
              </w:rPr>
            </w:pPr>
            <w:r>
              <w:rPr>
                <w:rFonts w:ascii="Times New Roman" w:hAnsi="Times New Roman"/>
                <w:sz w:val="28"/>
                <w:szCs w:val="28"/>
              </w:rPr>
              <w:t xml:space="preserve">животного. Основные этапы антиропосоциогенеза. Духовное и </w:t>
            </w:r>
          </w:p>
          <w:p w14:paraId="72171BF1">
            <w:pPr>
              <w:widowControl w:val="0"/>
              <w:ind w:left="99"/>
              <w:rPr>
                <w:rFonts w:ascii="Times New Roman" w:hAnsi="Times New Roman"/>
                <w:sz w:val="28"/>
                <w:szCs w:val="28"/>
              </w:rPr>
            </w:pPr>
            <w:r>
              <w:rPr>
                <w:rFonts w:ascii="Times New Roman" w:hAnsi="Times New Roman"/>
                <w:sz w:val="28"/>
                <w:szCs w:val="28"/>
              </w:rPr>
              <w:t xml:space="preserve">материальное в человеке. Проблема биологического начала в человеке и его </w:t>
            </w:r>
          </w:p>
          <w:p w14:paraId="480B5B44">
            <w:pPr>
              <w:widowControl w:val="0"/>
              <w:ind w:left="99"/>
              <w:rPr>
                <w:rFonts w:ascii="Times New Roman" w:hAnsi="Times New Roman"/>
                <w:sz w:val="28"/>
                <w:szCs w:val="28"/>
              </w:rPr>
            </w:pPr>
            <w:r>
              <w:rPr>
                <w:rFonts w:ascii="Times New Roman" w:hAnsi="Times New Roman"/>
                <w:sz w:val="28"/>
                <w:szCs w:val="28"/>
              </w:rPr>
              <w:t xml:space="preserve">влияние на социальные процессы. Понятие социального в человеке. </w:t>
            </w:r>
          </w:p>
          <w:p w14:paraId="4033CD55">
            <w:pPr>
              <w:widowControl w:val="0"/>
              <w:ind w:left="99"/>
              <w:rPr>
                <w:rFonts w:ascii="Times New Roman" w:hAnsi="Times New Roman"/>
                <w:sz w:val="28"/>
                <w:szCs w:val="28"/>
              </w:rPr>
            </w:pPr>
            <w:r>
              <w:rPr>
                <w:rFonts w:ascii="Times New Roman" w:hAnsi="Times New Roman"/>
                <w:sz w:val="28"/>
                <w:szCs w:val="28"/>
              </w:rPr>
              <w:t xml:space="preserve">Проблема соотношения биологического и социального в человека. </w:t>
            </w:r>
          </w:p>
          <w:p w14:paraId="73B60E3C">
            <w:pPr>
              <w:widowControl w:val="0"/>
              <w:ind w:left="99"/>
              <w:rPr>
                <w:rFonts w:ascii="Times New Roman" w:hAnsi="Times New Roman"/>
                <w:sz w:val="28"/>
                <w:szCs w:val="28"/>
              </w:rPr>
            </w:pPr>
            <w:r>
              <w:rPr>
                <w:rFonts w:ascii="Times New Roman" w:hAnsi="Times New Roman"/>
                <w:sz w:val="28"/>
                <w:szCs w:val="28"/>
              </w:rPr>
              <w:t xml:space="preserve">Внутренняя противоречивость человеческой природы как соотношение индивидуального и надиндивидуального. </w:t>
            </w:r>
          </w:p>
          <w:p w14:paraId="3A80A5FD">
            <w:pPr>
              <w:widowControl w:val="0"/>
              <w:ind w:left="99"/>
              <w:rPr>
                <w:rFonts w:ascii="Times New Roman" w:hAnsi="Times New Roman"/>
                <w:sz w:val="28"/>
                <w:szCs w:val="28"/>
              </w:rPr>
            </w:pPr>
            <w:r>
              <w:rPr>
                <w:rFonts w:ascii="Times New Roman" w:hAnsi="Times New Roman"/>
                <w:sz w:val="28"/>
                <w:szCs w:val="28"/>
              </w:rPr>
              <w:t>Усвоение философской проблемы смысла жизни, смерти и бессмертия.</w:t>
            </w:r>
          </w:p>
        </w:tc>
        <w:tc>
          <w:tcPr>
            <w:tcW w:w="1639" w:type="dxa"/>
            <w:gridSpan w:val="2"/>
            <w:vMerge w:val="continue"/>
          </w:tcPr>
          <w:p w14:paraId="0CE89D92">
            <w:pPr>
              <w:jc w:val="center"/>
              <w:rPr>
                <w:rFonts w:ascii="Times New Roman" w:hAnsi="Times New Roman"/>
                <w:b/>
                <w:sz w:val="28"/>
                <w:szCs w:val="28"/>
              </w:rPr>
            </w:pPr>
          </w:p>
        </w:tc>
        <w:tc>
          <w:tcPr>
            <w:tcW w:w="1737" w:type="dxa"/>
            <w:gridSpan w:val="2"/>
          </w:tcPr>
          <w:p w14:paraId="08897703">
            <w:r>
              <w:rPr>
                <w:rFonts w:ascii="Times New Roman" w:hAnsi="Times New Roman"/>
                <w:sz w:val="28"/>
                <w:szCs w:val="28"/>
              </w:rPr>
              <w:t>ОК 1, 2,4</w:t>
            </w:r>
          </w:p>
        </w:tc>
      </w:tr>
      <w:tr w14:paraId="7EA4A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3139" w:type="dxa"/>
            <w:vMerge w:val="restart"/>
          </w:tcPr>
          <w:p w14:paraId="5E60E1B4">
            <w:pPr>
              <w:rPr>
                <w:rFonts w:ascii="Times New Roman" w:hAnsi="Times New Roman"/>
                <w:sz w:val="28"/>
                <w:szCs w:val="28"/>
              </w:rPr>
            </w:pPr>
            <w:r>
              <w:rPr>
                <w:rFonts w:ascii="Times New Roman" w:hAnsi="Times New Roman"/>
                <w:sz w:val="28"/>
                <w:szCs w:val="28"/>
              </w:rPr>
              <w:t>Тема 4.2.  Сознание, его происхождение и сущность.</w:t>
            </w:r>
          </w:p>
        </w:tc>
        <w:tc>
          <w:tcPr>
            <w:tcW w:w="8836" w:type="dxa"/>
            <w:gridSpan w:val="11"/>
          </w:tcPr>
          <w:p w14:paraId="7016C181">
            <w:pPr>
              <w:widowControl w:val="0"/>
              <w:ind w:left="-184" w:firstLine="184"/>
              <w:rPr>
                <w:rFonts w:ascii="Times New Roman" w:hAnsi="Times New Roman"/>
                <w:sz w:val="28"/>
                <w:szCs w:val="28"/>
              </w:rPr>
            </w:pPr>
            <w:r>
              <w:rPr>
                <w:rFonts w:ascii="Times New Roman" w:hAnsi="Times New Roman"/>
                <w:sz w:val="28"/>
                <w:szCs w:val="28"/>
              </w:rPr>
              <w:t>Содержание учебного материала</w:t>
            </w:r>
          </w:p>
        </w:tc>
        <w:tc>
          <w:tcPr>
            <w:tcW w:w="1639" w:type="dxa"/>
            <w:gridSpan w:val="2"/>
            <w:vMerge w:val="restart"/>
          </w:tcPr>
          <w:p w14:paraId="12D266A1">
            <w:pPr>
              <w:jc w:val="center"/>
              <w:rPr>
                <w:rFonts w:ascii="Times New Roman" w:hAnsi="Times New Roman"/>
                <w:sz w:val="28"/>
                <w:szCs w:val="28"/>
              </w:rPr>
            </w:pPr>
            <w:r>
              <w:rPr>
                <w:rFonts w:ascii="Times New Roman" w:hAnsi="Times New Roman"/>
                <w:sz w:val="28"/>
                <w:szCs w:val="28"/>
              </w:rPr>
              <w:t>2</w:t>
            </w:r>
          </w:p>
        </w:tc>
        <w:tc>
          <w:tcPr>
            <w:tcW w:w="1737" w:type="dxa"/>
            <w:gridSpan w:val="2"/>
            <w:shd w:val="clear" w:color="auto" w:fill="BFBFBF"/>
          </w:tcPr>
          <w:p w14:paraId="33F7F56D">
            <w:pPr>
              <w:jc w:val="center"/>
              <w:rPr>
                <w:rFonts w:ascii="Times New Roman" w:hAnsi="Times New Roman"/>
                <w:sz w:val="28"/>
                <w:szCs w:val="28"/>
              </w:rPr>
            </w:pPr>
          </w:p>
        </w:tc>
      </w:tr>
      <w:tr w14:paraId="441DE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3139" w:type="dxa"/>
            <w:vMerge w:val="continue"/>
          </w:tcPr>
          <w:p w14:paraId="79ED39CE">
            <w:pPr>
              <w:rPr>
                <w:rFonts w:ascii="Times New Roman" w:hAnsi="Times New Roman"/>
                <w:sz w:val="28"/>
                <w:szCs w:val="28"/>
              </w:rPr>
            </w:pPr>
          </w:p>
        </w:tc>
        <w:tc>
          <w:tcPr>
            <w:tcW w:w="345" w:type="dxa"/>
          </w:tcPr>
          <w:p w14:paraId="3FAB038C">
            <w:pPr>
              <w:widowControl w:val="0"/>
              <w:rPr>
                <w:rFonts w:ascii="Times New Roman" w:hAnsi="Times New Roman"/>
                <w:sz w:val="28"/>
                <w:szCs w:val="28"/>
              </w:rPr>
            </w:pPr>
            <w:r>
              <w:rPr>
                <w:rFonts w:ascii="Times New Roman" w:hAnsi="Times New Roman"/>
                <w:sz w:val="28"/>
                <w:szCs w:val="28"/>
              </w:rPr>
              <w:t>1</w:t>
            </w:r>
          </w:p>
          <w:p w14:paraId="61293F83">
            <w:pPr>
              <w:rPr>
                <w:rFonts w:ascii="Times New Roman" w:hAnsi="Times New Roman"/>
                <w:sz w:val="28"/>
                <w:szCs w:val="28"/>
              </w:rPr>
            </w:pPr>
          </w:p>
          <w:p w14:paraId="16194E10">
            <w:pPr>
              <w:rPr>
                <w:rFonts w:ascii="Times New Roman" w:hAnsi="Times New Roman"/>
                <w:sz w:val="28"/>
                <w:szCs w:val="28"/>
              </w:rPr>
            </w:pPr>
          </w:p>
          <w:p w14:paraId="14CFF8D0">
            <w:pPr>
              <w:rPr>
                <w:rFonts w:ascii="Times New Roman" w:hAnsi="Times New Roman"/>
                <w:sz w:val="28"/>
                <w:szCs w:val="28"/>
              </w:rPr>
            </w:pPr>
          </w:p>
          <w:p w14:paraId="59A91428">
            <w:pPr>
              <w:rPr>
                <w:rFonts w:ascii="Times New Roman" w:hAnsi="Times New Roman"/>
                <w:sz w:val="28"/>
                <w:szCs w:val="28"/>
              </w:rPr>
            </w:pPr>
            <w:r>
              <w:rPr>
                <w:rFonts w:ascii="Times New Roman" w:hAnsi="Times New Roman"/>
                <w:sz w:val="28"/>
                <w:szCs w:val="28"/>
              </w:rPr>
              <w:t>2</w:t>
            </w:r>
          </w:p>
        </w:tc>
        <w:tc>
          <w:tcPr>
            <w:tcW w:w="8491" w:type="dxa"/>
            <w:gridSpan w:val="10"/>
          </w:tcPr>
          <w:p w14:paraId="06BDA79B">
            <w:pPr>
              <w:pStyle w:val="178"/>
              <w:ind w:firstLine="0"/>
              <w:rPr>
                <w:szCs w:val="28"/>
              </w:rPr>
            </w:pPr>
            <w:r>
              <w:rPr>
                <w:szCs w:val="28"/>
              </w:rPr>
              <w:t>Основные традиции в объяснении природы сознания. Сознание как субстанция. Сознание как отражение бытия. Сознание – продукт высокоорганизованной материи мозга (онтологический аспект). Сознание – отражение действительности (гносеологический аспект).</w:t>
            </w:r>
          </w:p>
          <w:p w14:paraId="7E04975C">
            <w:pPr>
              <w:widowControl w:val="0"/>
              <w:rPr>
                <w:rFonts w:ascii="Times New Roman" w:hAnsi="Times New Roman"/>
                <w:sz w:val="28"/>
                <w:szCs w:val="28"/>
              </w:rPr>
            </w:pPr>
            <w:r>
              <w:rPr>
                <w:rFonts w:ascii="Times New Roman" w:hAnsi="Times New Roman"/>
                <w:sz w:val="28"/>
                <w:szCs w:val="28"/>
              </w:rPr>
              <w:t>Основные структурные компоненты сознания: ощущения, восприятие, представление, идеалы, мотивы, память, эмоции, воля. Мышление и его виды. Функциональная асимметрия мозга и мышление. Сознание и самосознание. Рефлексия. Мозг и психика</w:t>
            </w:r>
          </w:p>
        </w:tc>
        <w:tc>
          <w:tcPr>
            <w:tcW w:w="1639" w:type="dxa"/>
            <w:gridSpan w:val="2"/>
            <w:vMerge w:val="continue"/>
          </w:tcPr>
          <w:p w14:paraId="6A4773E4">
            <w:pPr>
              <w:jc w:val="center"/>
              <w:rPr>
                <w:rFonts w:ascii="Times New Roman" w:hAnsi="Times New Roman"/>
                <w:b/>
                <w:sz w:val="28"/>
                <w:szCs w:val="28"/>
              </w:rPr>
            </w:pPr>
          </w:p>
        </w:tc>
        <w:tc>
          <w:tcPr>
            <w:tcW w:w="1737" w:type="dxa"/>
            <w:gridSpan w:val="2"/>
          </w:tcPr>
          <w:p w14:paraId="34BDCB05">
            <w:r>
              <w:rPr>
                <w:rFonts w:ascii="Times New Roman" w:hAnsi="Times New Roman"/>
                <w:sz w:val="28"/>
                <w:szCs w:val="28"/>
              </w:rPr>
              <w:t>ОК 1, 2, 3,5,6,</w:t>
            </w:r>
          </w:p>
        </w:tc>
      </w:tr>
      <w:tr w14:paraId="3258B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rPr>
        <w:tc>
          <w:tcPr>
            <w:tcW w:w="3139" w:type="dxa"/>
            <w:vMerge w:val="restart"/>
          </w:tcPr>
          <w:p w14:paraId="0FFCF4AA">
            <w:pPr>
              <w:rPr>
                <w:rFonts w:ascii="Times New Roman" w:hAnsi="Times New Roman"/>
                <w:sz w:val="28"/>
                <w:szCs w:val="28"/>
              </w:rPr>
            </w:pPr>
            <w:r>
              <w:rPr>
                <w:rFonts w:ascii="Times New Roman" w:hAnsi="Times New Roman"/>
                <w:sz w:val="28"/>
                <w:szCs w:val="28"/>
              </w:rPr>
              <w:t>Тема 4.3. Познание как объект философского анализа. Сущность процесса познания.</w:t>
            </w:r>
          </w:p>
        </w:tc>
        <w:tc>
          <w:tcPr>
            <w:tcW w:w="8836" w:type="dxa"/>
            <w:gridSpan w:val="11"/>
          </w:tcPr>
          <w:p w14:paraId="73B2D0CC">
            <w:pPr>
              <w:pStyle w:val="178"/>
              <w:ind w:firstLine="19"/>
              <w:rPr>
                <w:szCs w:val="28"/>
              </w:rPr>
            </w:pPr>
            <w:r>
              <w:rPr>
                <w:szCs w:val="28"/>
              </w:rPr>
              <w:t>Содержание учебного материала</w:t>
            </w:r>
          </w:p>
        </w:tc>
        <w:tc>
          <w:tcPr>
            <w:tcW w:w="1639" w:type="dxa"/>
            <w:gridSpan w:val="2"/>
            <w:vMerge w:val="restart"/>
          </w:tcPr>
          <w:p w14:paraId="3DB2E2C2">
            <w:pPr>
              <w:jc w:val="center"/>
              <w:rPr>
                <w:rFonts w:ascii="Times New Roman" w:hAnsi="Times New Roman"/>
                <w:sz w:val="28"/>
                <w:szCs w:val="28"/>
              </w:rPr>
            </w:pPr>
            <w:r>
              <w:rPr>
                <w:rFonts w:ascii="Times New Roman" w:hAnsi="Times New Roman"/>
                <w:sz w:val="28"/>
                <w:szCs w:val="28"/>
              </w:rPr>
              <w:t>2</w:t>
            </w:r>
          </w:p>
        </w:tc>
        <w:tc>
          <w:tcPr>
            <w:tcW w:w="1737" w:type="dxa"/>
            <w:gridSpan w:val="2"/>
            <w:shd w:val="clear" w:color="auto" w:fill="BFBFBF"/>
          </w:tcPr>
          <w:p w14:paraId="2E702F9F">
            <w:pPr>
              <w:jc w:val="center"/>
              <w:rPr>
                <w:rFonts w:ascii="Times New Roman" w:hAnsi="Times New Roman"/>
                <w:sz w:val="28"/>
                <w:szCs w:val="28"/>
              </w:rPr>
            </w:pPr>
          </w:p>
        </w:tc>
      </w:tr>
      <w:tr w14:paraId="272EE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3139" w:type="dxa"/>
            <w:vMerge w:val="continue"/>
          </w:tcPr>
          <w:p w14:paraId="21EF0FE8">
            <w:pPr>
              <w:rPr>
                <w:rFonts w:ascii="Times New Roman" w:hAnsi="Times New Roman"/>
                <w:sz w:val="28"/>
                <w:szCs w:val="28"/>
              </w:rPr>
            </w:pPr>
          </w:p>
        </w:tc>
        <w:tc>
          <w:tcPr>
            <w:tcW w:w="345" w:type="dxa"/>
          </w:tcPr>
          <w:p w14:paraId="4EFD9D5A">
            <w:pPr>
              <w:widowControl w:val="0"/>
              <w:rPr>
                <w:rFonts w:ascii="Times New Roman" w:hAnsi="Times New Roman"/>
                <w:sz w:val="28"/>
                <w:szCs w:val="28"/>
              </w:rPr>
            </w:pPr>
            <w:r>
              <w:rPr>
                <w:rFonts w:ascii="Times New Roman" w:hAnsi="Times New Roman"/>
                <w:sz w:val="28"/>
                <w:szCs w:val="28"/>
              </w:rPr>
              <w:t>1</w:t>
            </w:r>
          </w:p>
          <w:p w14:paraId="705DEE87">
            <w:pPr>
              <w:rPr>
                <w:rFonts w:ascii="Times New Roman" w:hAnsi="Times New Roman"/>
                <w:sz w:val="28"/>
                <w:szCs w:val="28"/>
              </w:rPr>
            </w:pPr>
          </w:p>
          <w:p w14:paraId="15AEB090">
            <w:pPr>
              <w:rPr>
                <w:rFonts w:ascii="Times New Roman" w:hAnsi="Times New Roman"/>
                <w:sz w:val="28"/>
                <w:szCs w:val="28"/>
              </w:rPr>
            </w:pPr>
          </w:p>
          <w:p w14:paraId="4AD833D5">
            <w:pPr>
              <w:rPr>
                <w:rFonts w:ascii="Times New Roman" w:hAnsi="Times New Roman"/>
                <w:sz w:val="28"/>
                <w:szCs w:val="28"/>
              </w:rPr>
            </w:pPr>
            <w:r>
              <w:rPr>
                <w:rFonts w:ascii="Times New Roman" w:hAnsi="Times New Roman"/>
                <w:sz w:val="28"/>
                <w:szCs w:val="28"/>
              </w:rPr>
              <w:t>2</w:t>
            </w:r>
          </w:p>
          <w:p w14:paraId="4F4CC16C">
            <w:pPr>
              <w:rPr>
                <w:rFonts w:ascii="Times New Roman" w:hAnsi="Times New Roman"/>
                <w:sz w:val="28"/>
                <w:szCs w:val="28"/>
              </w:rPr>
            </w:pPr>
          </w:p>
          <w:p w14:paraId="7B0DF59D">
            <w:pPr>
              <w:rPr>
                <w:rFonts w:ascii="Times New Roman" w:hAnsi="Times New Roman"/>
                <w:sz w:val="28"/>
                <w:szCs w:val="28"/>
              </w:rPr>
            </w:pPr>
          </w:p>
        </w:tc>
        <w:tc>
          <w:tcPr>
            <w:tcW w:w="8491" w:type="dxa"/>
            <w:gridSpan w:val="10"/>
          </w:tcPr>
          <w:p w14:paraId="728CF967">
            <w:pPr>
              <w:pStyle w:val="178"/>
              <w:ind w:firstLine="0"/>
              <w:rPr>
                <w:szCs w:val="28"/>
              </w:rPr>
            </w:pPr>
            <w:r>
              <w:rPr>
                <w:szCs w:val="28"/>
              </w:rPr>
              <w:t xml:space="preserve">Познание как предмет философского анализа. Человек как субъект познания. Многообразие форм познания. Проблема субъективности и объективности в познании. </w:t>
            </w:r>
          </w:p>
          <w:p w14:paraId="24FE098A">
            <w:pPr>
              <w:pStyle w:val="178"/>
              <w:ind w:firstLine="0"/>
              <w:rPr>
                <w:szCs w:val="28"/>
              </w:rPr>
            </w:pPr>
            <w:r>
              <w:rPr>
                <w:szCs w:val="28"/>
              </w:rPr>
              <w:t xml:space="preserve">Понятие «знания». Знание, познание и язык. Роль знаковых систем и символических форм культуры в познании. Абсолютности и относительности в познании. Сенсуализм и рационализм. Интуитивное познание. </w:t>
            </w:r>
          </w:p>
          <w:p w14:paraId="7036B663">
            <w:pPr>
              <w:pStyle w:val="178"/>
              <w:ind w:firstLine="0"/>
              <w:rPr>
                <w:szCs w:val="28"/>
              </w:rPr>
            </w:pPr>
            <w:r>
              <w:rPr>
                <w:szCs w:val="28"/>
              </w:rPr>
              <w:t>Этапы познания. Субъект и объект познания. Истина как цель познания. Теория истины. Диалектика истины. Практика как критерий истины.</w:t>
            </w:r>
          </w:p>
        </w:tc>
        <w:tc>
          <w:tcPr>
            <w:tcW w:w="1639" w:type="dxa"/>
            <w:gridSpan w:val="2"/>
            <w:vMerge w:val="continue"/>
          </w:tcPr>
          <w:p w14:paraId="323B1BD3">
            <w:pPr>
              <w:jc w:val="center"/>
              <w:rPr>
                <w:rFonts w:ascii="Times New Roman" w:hAnsi="Times New Roman"/>
                <w:b/>
                <w:sz w:val="28"/>
                <w:szCs w:val="28"/>
              </w:rPr>
            </w:pPr>
          </w:p>
        </w:tc>
        <w:tc>
          <w:tcPr>
            <w:tcW w:w="1737" w:type="dxa"/>
            <w:gridSpan w:val="2"/>
          </w:tcPr>
          <w:p w14:paraId="03A213FA">
            <w:r>
              <w:rPr>
                <w:rFonts w:ascii="Times New Roman" w:hAnsi="Times New Roman"/>
                <w:sz w:val="28"/>
                <w:szCs w:val="28"/>
              </w:rPr>
              <w:t>ОК 1, 2,4,6</w:t>
            </w:r>
          </w:p>
        </w:tc>
      </w:tr>
      <w:tr w14:paraId="0FA43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3139" w:type="dxa"/>
          </w:tcPr>
          <w:p w14:paraId="7239DCDE">
            <w:pPr>
              <w:rPr>
                <w:rFonts w:ascii="Times New Roman" w:hAnsi="Times New Roman"/>
                <w:b/>
                <w:sz w:val="28"/>
                <w:szCs w:val="28"/>
              </w:rPr>
            </w:pPr>
            <w:r>
              <w:rPr>
                <w:rFonts w:ascii="Times New Roman" w:hAnsi="Times New Roman"/>
                <w:b/>
                <w:sz w:val="28"/>
                <w:szCs w:val="28"/>
              </w:rPr>
              <w:t>Раздел 5. Философское учение об обществе.</w:t>
            </w:r>
          </w:p>
        </w:tc>
        <w:tc>
          <w:tcPr>
            <w:tcW w:w="8836" w:type="dxa"/>
            <w:gridSpan w:val="11"/>
          </w:tcPr>
          <w:p w14:paraId="188591A5">
            <w:pPr>
              <w:ind w:left="360" w:hanging="360"/>
              <w:rPr>
                <w:rFonts w:ascii="Times New Roman" w:hAnsi="Times New Roman"/>
                <w:sz w:val="28"/>
                <w:szCs w:val="28"/>
              </w:rPr>
            </w:pPr>
          </w:p>
        </w:tc>
        <w:tc>
          <w:tcPr>
            <w:tcW w:w="1639" w:type="dxa"/>
            <w:gridSpan w:val="2"/>
          </w:tcPr>
          <w:p w14:paraId="222B5CF1">
            <w:pPr>
              <w:jc w:val="center"/>
              <w:rPr>
                <w:rFonts w:ascii="Times New Roman" w:hAnsi="Times New Roman"/>
                <w:b/>
                <w:sz w:val="28"/>
                <w:szCs w:val="28"/>
              </w:rPr>
            </w:pPr>
          </w:p>
        </w:tc>
        <w:tc>
          <w:tcPr>
            <w:tcW w:w="1737" w:type="dxa"/>
            <w:gridSpan w:val="2"/>
            <w:shd w:val="clear" w:color="auto" w:fill="BFBFBF"/>
          </w:tcPr>
          <w:p w14:paraId="66AFC5E5">
            <w:pPr>
              <w:jc w:val="center"/>
              <w:rPr>
                <w:rFonts w:ascii="Times New Roman" w:hAnsi="Times New Roman"/>
                <w:b/>
                <w:sz w:val="28"/>
                <w:szCs w:val="28"/>
              </w:rPr>
            </w:pPr>
          </w:p>
        </w:tc>
      </w:tr>
      <w:tr w14:paraId="0772C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3139" w:type="dxa"/>
            <w:vMerge w:val="restart"/>
          </w:tcPr>
          <w:p w14:paraId="58BFF546">
            <w:pPr>
              <w:rPr>
                <w:rFonts w:ascii="Times New Roman" w:hAnsi="Times New Roman"/>
                <w:sz w:val="28"/>
                <w:szCs w:val="28"/>
              </w:rPr>
            </w:pPr>
            <w:r>
              <w:rPr>
                <w:rFonts w:ascii="Times New Roman" w:hAnsi="Times New Roman"/>
                <w:sz w:val="28"/>
                <w:szCs w:val="28"/>
              </w:rPr>
              <w:t>Тема 5.1. Общество как саморазвивающаяся система</w:t>
            </w:r>
          </w:p>
        </w:tc>
        <w:tc>
          <w:tcPr>
            <w:tcW w:w="8836" w:type="dxa"/>
            <w:gridSpan w:val="11"/>
          </w:tcPr>
          <w:p w14:paraId="41F286D8">
            <w:pPr>
              <w:widowControl w:val="0"/>
              <w:ind w:firstLine="19"/>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639" w:type="dxa"/>
            <w:gridSpan w:val="2"/>
            <w:vMerge w:val="restart"/>
          </w:tcPr>
          <w:p w14:paraId="7CD2AD70">
            <w:pPr>
              <w:jc w:val="center"/>
              <w:rPr>
                <w:rFonts w:ascii="Times New Roman" w:hAnsi="Times New Roman"/>
                <w:sz w:val="28"/>
                <w:szCs w:val="28"/>
              </w:rPr>
            </w:pPr>
            <w:r>
              <w:rPr>
                <w:rFonts w:ascii="Times New Roman" w:hAnsi="Times New Roman"/>
                <w:sz w:val="28"/>
                <w:szCs w:val="28"/>
              </w:rPr>
              <w:t>2</w:t>
            </w:r>
          </w:p>
        </w:tc>
        <w:tc>
          <w:tcPr>
            <w:tcW w:w="1737" w:type="dxa"/>
            <w:gridSpan w:val="2"/>
            <w:shd w:val="clear" w:color="auto" w:fill="BFBFBF"/>
          </w:tcPr>
          <w:p w14:paraId="32E0FE54">
            <w:pPr>
              <w:jc w:val="center"/>
              <w:rPr>
                <w:rFonts w:ascii="Times New Roman" w:hAnsi="Times New Roman"/>
                <w:sz w:val="28"/>
                <w:szCs w:val="28"/>
              </w:rPr>
            </w:pPr>
          </w:p>
        </w:tc>
      </w:tr>
      <w:tr w14:paraId="44AA9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5" w:hRule="atLeast"/>
        </w:trPr>
        <w:tc>
          <w:tcPr>
            <w:tcW w:w="3139" w:type="dxa"/>
            <w:vMerge w:val="continue"/>
          </w:tcPr>
          <w:p w14:paraId="43202A13">
            <w:pPr>
              <w:rPr>
                <w:rFonts w:ascii="Times New Roman" w:hAnsi="Times New Roman"/>
                <w:sz w:val="28"/>
                <w:szCs w:val="28"/>
              </w:rPr>
            </w:pPr>
          </w:p>
        </w:tc>
        <w:tc>
          <w:tcPr>
            <w:tcW w:w="390" w:type="dxa"/>
            <w:gridSpan w:val="3"/>
          </w:tcPr>
          <w:p w14:paraId="621EB9F5">
            <w:pPr>
              <w:widowControl w:val="0"/>
              <w:rPr>
                <w:rFonts w:ascii="Times New Roman" w:hAnsi="Times New Roman"/>
                <w:sz w:val="28"/>
                <w:szCs w:val="28"/>
              </w:rPr>
            </w:pPr>
            <w:r>
              <w:rPr>
                <w:rFonts w:ascii="Times New Roman" w:hAnsi="Times New Roman"/>
                <w:sz w:val="28"/>
                <w:szCs w:val="28"/>
              </w:rPr>
              <w:t>1</w:t>
            </w:r>
          </w:p>
          <w:p w14:paraId="4797A8C6">
            <w:pPr>
              <w:widowControl w:val="0"/>
              <w:rPr>
                <w:rFonts w:ascii="Times New Roman" w:hAnsi="Times New Roman"/>
                <w:sz w:val="28"/>
                <w:szCs w:val="28"/>
              </w:rPr>
            </w:pPr>
          </w:p>
          <w:p w14:paraId="77D719BB">
            <w:pPr>
              <w:widowControl w:val="0"/>
              <w:rPr>
                <w:rFonts w:ascii="Times New Roman" w:hAnsi="Times New Roman"/>
                <w:sz w:val="28"/>
                <w:szCs w:val="28"/>
              </w:rPr>
            </w:pPr>
          </w:p>
          <w:p w14:paraId="09DA6E42">
            <w:pPr>
              <w:widowControl w:val="0"/>
              <w:rPr>
                <w:rFonts w:ascii="Times New Roman" w:hAnsi="Times New Roman"/>
                <w:sz w:val="28"/>
                <w:szCs w:val="28"/>
              </w:rPr>
            </w:pPr>
            <w:r>
              <w:rPr>
                <w:rFonts w:ascii="Times New Roman" w:hAnsi="Times New Roman"/>
                <w:sz w:val="28"/>
                <w:szCs w:val="28"/>
              </w:rPr>
              <w:t>2</w:t>
            </w:r>
          </w:p>
          <w:p w14:paraId="5FB51A37">
            <w:pPr>
              <w:widowControl w:val="0"/>
              <w:rPr>
                <w:rFonts w:ascii="Times New Roman" w:hAnsi="Times New Roman"/>
                <w:sz w:val="28"/>
                <w:szCs w:val="28"/>
              </w:rPr>
            </w:pPr>
            <w:r>
              <w:rPr>
                <w:rFonts w:ascii="Times New Roman" w:hAnsi="Times New Roman"/>
                <w:sz w:val="28"/>
                <w:szCs w:val="28"/>
              </w:rPr>
              <w:t>3</w:t>
            </w:r>
          </w:p>
          <w:p w14:paraId="5AF35DF2">
            <w:pPr>
              <w:widowControl w:val="0"/>
              <w:ind w:left="720" w:firstLine="8"/>
              <w:jc w:val="both"/>
              <w:rPr>
                <w:rFonts w:ascii="Times New Roman" w:hAnsi="Times New Roman"/>
                <w:sz w:val="28"/>
                <w:szCs w:val="28"/>
              </w:rPr>
            </w:pPr>
          </w:p>
          <w:p w14:paraId="3885C22E">
            <w:pPr>
              <w:widowControl w:val="0"/>
              <w:jc w:val="both"/>
              <w:rPr>
                <w:rFonts w:ascii="Times New Roman" w:hAnsi="Times New Roman"/>
                <w:sz w:val="28"/>
                <w:szCs w:val="28"/>
              </w:rPr>
            </w:pPr>
          </w:p>
          <w:p w14:paraId="0B75C05F">
            <w:pPr>
              <w:widowControl w:val="0"/>
              <w:jc w:val="both"/>
              <w:rPr>
                <w:rFonts w:ascii="Times New Roman" w:hAnsi="Times New Roman"/>
                <w:sz w:val="28"/>
                <w:szCs w:val="28"/>
              </w:rPr>
            </w:pPr>
            <w:r>
              <w:rPr>
                <w:rFonts w:ascii="Times New Roman" w:hAnsi="Times New Roman"/>
                <w:sz w:val="28"/>
                <w:szCs w:val="28"/>
              </w:rPr>
              <w:t>4</w:t>
            </w:r>
          </w:p>
        </w:tc>
        <w:tc>
          <w:tcPr>
            <w:tcW w:w="8446" w:type="dxa"/>
            <w:gridSpan w:val="8"/>
          </w:tcPr>
          <w:p w14:paraId="2148DF3F">
            <w:pPr>
              <w:widowControl w:val="0"/>
              <w:jc w:val="both"/>
              <w:rPr>
                <w:rFonts w:ascii="Times New Roman" w:hAnsi="Times New Roman"/>
                <w:sz w:val="28"/>
                <w:szCs w:val="28"/>
              </w:rPr>
            </w:pPr>
            <w:r>
              <w:rPr>
                <w:rFonts w:ascii="Times New Roman" w:hAnsi="Times New Roman"/>
                <w:sz w:val="28"/>
                <w:szCs w:val="28"/>
              </w:rPr>
              <w:t xml:space="preserve">Целостность и системность социальной реальности. Саморазвитие социальной реальности. Взаимодействие природы и общества. Понятие о цивилизации как типе общественного порядка. </w:t>
            </w:r>
          </w:p>
          <w:p w14:paraId="0A8C0CFF">
            <w:pPr>
              <w:widowControl w:val="0"/>
              <w:jc w:val="both"/>
              <w:rPr>
                <w:rFonts w:ascii="Times New Roman" w:hAnsi="Times New Roman"/>
                <w:sz w:val="28"/>
                <w:szCs w:val="28"/>
              </w:rPr>
            </w:pPr>
            <w:r>
              <w:rPr>
                <w:rFonts w:ascii="Times New Roman" w:hAnsi="Times New Roman"/>
                <w:sz w:val="28"/>
                <w:szCs w:val="28"/>
              </w:rPr>
              <w:t xml:space="preserve">  Структура общества. Соотношение общества и индивида. Духовная жизнь общества. Понятие культуры. Основные области культуры. Культура и природа: от противопоставления к коэволюции.</w:t>
            </w:r>
          </w:p>
          <w:p w14:paraId="4BAB31E7">
            <w:pPr>
              <w:widowControl w:val="0"/>
              <w:jc w:val="both"/>
              <w:rPr>
                <w:rFonts w:ascii="Times New Roman" w:hAnsi="Times New Roman"/>
                <w:sz w:val="28"/>
                <w:szCs w:val="28"/>
              </w:rPr>
            </w:pPr>
            <w:r>
              <w:rPr>
                <w:rFonts w:ascii="Times New Roman" w:hAnsi="Times New Roman"/>
                <w:sz w:val="28"/>
                <w:szCs w:val="28"/>
              </w:rPr>
              <w:t xml:space="preserve"> Ноосфера – новая форма взаимодействия биосферы и общества.  Философские аспекты будущего цивилизации.</w:t>
            </w:r>
          </w:p>
          <w:p w14:paraId="048A4272">
            <w:pPr>
              <w:widowControl w:val="0"/>
              <w:jc w:val="both"/>
              <w:rPr>
                <w:rFonts w:ascii="Times New Roman" w:hAnsi="Times New Roman"/>
                <w:sz w:val="28"/>
                <w:szCs w:val="28"/>
              </w:rPr>
            </w:pPr>
            <w:r>
              <w:rPr>
                <w:rFonts w:ascii="Times New Roman" w:hAnsi="Times New Roman"/>
                <w:sz w:val="28"/>
                <w:szCs w:val="28"/>
              </w:rPr>
              <w:t>Изучение глобальных проблем современности.</w:t>
            </w:r>
          </w:p>
        </w:tc>
        <w:tc>
          <w:tcPr>
            <w:tcW w:w="1639" w:type="dxa"/>
            <w:gridSpan w:val="2"/>
            <w:vMerge w:val="continue"/>
          </w:tcPr>
          <w:p w14:paraId="5490632E">
            <w:pPr>
              <w:jc w:val="center"/>
              <w:rPr>
                <w:rFonts w:ascii="Times New Roman" w:hAnsi="Times New Roman"/>
                <w:b/>
                <w:sz w:val="28"/>
                <w:szCs w:val="28"/>
              </w:rPr>
            </w:pPr>
          </w:p>
        </w:tc>
        <w:tc>
          <w:tcPr>
            <w:tcW w:w="1737" w:type="dxa"/>
            <w:gridSpan w:val="2"/>
          </w:tcPr>
          <w:p w14:paraId="2629A6FA">
            <w:r>
              <w:rPr>
                <w:rFonts w:ascii="Times New Roman" w:hAnsi="Times New Roman"/>
                <w:sz w:val="28"/>
                <w:szCs w:val="28"/>
              </w:rPr>
              <w:t>ОК 1, 2,4,6,9,11</w:t>
            </w:r>
          </w:p>
        </w:tc>
      </w:tr>
      <w:tr w14:paraId="6D5DC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139" w:type="dxa"/>
            <w:vMerge w:val="restart"/>
          </w:tcPr>
          <w:p w14:paraId="0A301E42">
            <w:pPr>
              <w:rPr>
                <w:rFonts w:ascii="Times New Roman" w:hAnsi="Times New Roman"/>
                <w:sz w:val="28"/>
                <w:szCs w:val="28"/>
              </w:rPr>
            </w:pPr>
            <w:r>
              <w:rPr>
                <w:rFonts w:ascii="Times New Roman" w:hAnsi="Times New Roman"/>
                <w:sz w:val="28"/>
                <w:szCs w:val="28"/>
              </w:rPr>
              <w:t>Тема 5.2. Проблема личности в философии</w:t>
            </w:r>
          </w:p>
        </w:tc>
        <w:tc>
          <w:tcPr>
            <w:tcW w:w="8836" w:type="dxa"/>
            <w:gridSpan w:val="11"/>
          </w:tcPr>
          <w:p w14:paraId="0582F71D">
            <w:pPr>
              <w:rPr>
                <w:rFonts w:ascii="Times New Roman" w:hAnsi="Times New Roman"/>
                <w:sz w:val="28"/>
                <w:szCs w:val="28"/>
              </w:rPr>
            </w:pPr>
            <w:r>
              <w:rPr>
                <w:rFonts w:ascii="Times New Roman" w:hAnsi="Times New Roman"/>
                <w:sz w:val="28"/>
                <w:szCs w:val="28"/>
              </w:rPr>
              <w:t>Содержание учебного материала</w:t>
            </w:r>
          </w:p>
        </w:tc>
        <w:tc>
          <w:tcPr>
            <w:tcW w:w="1639" w:type="dxa"/>
            <w:gridSpan w:val="2"/>
            <w:vMerge w:val="restart"/>
          </w:tcPr>
          <w:p w14:paraId="150F81D7">
            <w:pPr>
              <w:jc w:val="center"/>
              <w:rPr>
                <w:rFonts w:ascii="Times New Roman" w:hAnsi="Times New Roman"/>
                <w:sz w:val="28"/>
                <w:szCs w:val="28"/>
              </w:rPr>
            </w:pPr>
            <w:r>
              <w:rPr>
                <w:rFonts w:ascii="Times New Roman" w:hAnsi="Times New Roman"/>
                <w:sz w:val="28"/>
                <w:szCs w:val="28"/>
              </w:rPr>
              <w:t>2</w:t>
            </w:r>
          </w:p>
        </w:tc>
        <w:tc>
          <w:tcPr>
            <w:tcW w:w="1737" w:type="dxa"/>
            <w:gridSpan w:val="2"/>
            <w:shd w:val="clear" w:color="auto" w:fill="BFBFBF"/>
          </w:tcPr>
          <w:p w14:paraId="1DE69136">
            <w:pPr>
              <w:jc w:val="center"/>
              <w:rPr>
                <w:rFonts w:ascii="Times New Roman" w:hAnsi="Times New Roman"/>
                <w:sz w:val="28"/>
                <w:szCs w:val="28"/>
              </w:rPr>
            </w:pPr>
          </w:p>
        </w:tc>
      </w:tr>
      <w:tr w14:paraId="604BB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trPr>
        <w:tc>
          <w:tcPr>
            <w:tcW w:w="3139" w:type="dxa"/>
            <w:vMerge w:val="continue"/>
          </w:tcPr>
          <w:p w14:paraId="684E3E4C">
            <w:pPr>
              <w:rPr>
                <w:rFonts w:ascii="Times New Roman" w:hAnsi="Times New Roman"/>
                <w:sz w:val="28"/>
                <w:szCs w:val="28"/>
              </w:rPr>
            </w:pPr>
          </w:p>
        </w:tc>
        <w:tc>
          <w:tcPr>
            <w:tcW w:w="375" w:type="dxa"/>
            <w:gridSpan w:val="2"/>
          </w:tcPr>
          <w:p w14:paraId="6301DFC9">
            <w:pPr>
              <w:pStyle w:val="12"/>
              <w:rPr>
                <w:sz w:val="28"/>
                <w:szCs w:val="28"/>
              </w:rPr>
            </w:pPr>
            <w:r>
              <w:rPr>
                <w:sz w:val="28"/>
                <w:szCs w:val="28"/>
              </w:rPr>
              <w:t>1</w:t>
            </w:r>
          </w:p>
          <w:p w14:paraId="0D361810">
            <w:pPr>
              <w:pStyle w:val="12"/>
              <w:numPr>
                <w:ilvl w:val="0"/>
                <w:numId w:val="17"/>
              </w:numPr>
              <w:ind w:right="0"/>
              <w:jc w:val="left"/>
              <w:rPr>
                <w:sz w:val="28"/>
                <w:szCs w:val="28"/>
              </w:rPr>
            </w:pPr>
          </w:p>
          <w:p w14:paraId="5106EF68">
            <w:pPr>
              <w:pStyle w:val="12"/>
              <w:rPr>
                <w:sz w:val="28"/>
                <w:szCs w:val="28"/>
              </w:rPr>
            </w:pPr>
            <w:r>
              <w:rPr>
                <w:sz w:val="28"/>
                <w:szCs w:val="28"/>
              </w:rPr>
              <w:t>2</w:t>
            </w:r>
          </w:p>
          <w:p w14:paraId="31A55FB7">
            <w:pPr>
              <w:pStyle w:val="12"/>
              <w:rPr>
                <w:sz w:val="28"/>
                <w:szCs w:val="28"/>
              </w:rPr>
            </w:pPr>
          </w:p>
          <w:p w14:paraId="5BA92278">
            <w:pPr>
              <w:rPr>
                <w:rFonts w:ascii="Times New Roman" w:hAnsi="Times New Roman"/>
                <w:sz w:val="28"/>
                <w:szCs w:val="28"/>
              </w:rPr>
            </w:pPr>
            <w:r>
              <w:rPr>
                <w:rFonts w:ascii="Times New Roman" w:hAnsi="Times New Roman"/>
                <w:sz w:val="28"/>
                <w:szCs w:val="28"/>
              </w:rPr>
              <w:t>3</w:t>
            </w:r>
          </w:p>
          <w:p w14:paraId="6B7DB4F0">
            <w:pPr>
              <w:rPr>
                <w:rFonts w:ascii="Times New Roman" w:hAnsi="Times New Roman"/>
                <w:sz w:val="28"/>
                <w:szCs w:val="28"/>
              </w:rPr>
            </w:pPr>
            <w:r>
              <w:rPr>
                <w:rFonts w:ascii="Times New Roman" w:hAnsi="Times New Roman"/>
                <w:sz w:val="28"/>
                <w:szCs w:val="28"/>
              </w:rPr>
              <w:t>4</w:t>
            </w:r>
          </w:p>
        </w:tc>
        <w:tc>
          <w:tcPr>
            <w:tcW w:w="8461" w:type="dxa"/>
            <w:gridSpan w:val="9"/>
          </w:tcPr>
          <w:p w14:paraId="7547E7F5">
            <w:pPr>
              <w:ind w:firstLine="69"/>
              <w:rPr>
                <w:rFonts w:ascii="Times New Roman" w:hAnsi="Times New Roman"/>
                <w:sz w:val="28"/>
                <w:szCs w:val="28"/>
              </w:rPr>
            </w:pPr>
            <w:r>
              <w:rPr>
                <w:rFonts w:ascii="Times New Roman" w:hAnsi="Times New Roman"/>
                <w:sz w:val="28"/>
                <w:szCs w:val="28"/>
              </w:rPr>
              <w:t xml:space="preserve">Индивид-индивидуальность-личность. Генезис личности. Социализация личности. Автономность и целостность личности. </w:t>
            </w:r>
          </w:p>
          <w:p w14:paraId="3C4F2038">
            <w:pPr>
              <w:pStyle w:val="12"/>
              <w:ind w:firstLine="69"/>
              <w:rPr>
                <w:sz w:val="28"/>
                <w:szCs w:val="28"/>
              </w:rPr>
            </w:pPr>
            <w:r>
              <w:rPr>
                <w:sz w:val="28"/>
                <w:szCs w:val="28"/>
              </w:rPr>
              <w:t>Структура и составные элементы личности. Физическая личность. Социальная личность. Духовная личность.</w:t>
            </w:r>
          </w:p>
          <w:p w14:paraId="1AC5EE34">
            <w:pPr>
              <w:pStyle w:val="12"/>
              <w:ind w:firstLine="69"/>
              <w:rPr>
                <w:sz w:val="28"/>
                <w:szCs w:val="28"/>
              </w:rPr>
            </w:pPr>
            <w:r>
              <w:rPr>
                <w:sz w:val="28"/>
                <w:szCs w:val="28"/>
              </w:rPr>
              <w:t>Социальные типы личности. Деградация личности.</w:t>
            </w:r>
          </w:p>
          <w:p w14:paraId="7EDD22D2">
            <w:pPr>
              <w:pStyle w:val="12"/>
              <w:ind w:firstLine="69"/>
              <w:rPr>
                <w:sz w:val="28"/>
                <w:szCs w:val="28"/>
              </w:rPr>
            </w:pPr>
            <w:r>
              <w:rPr>
                <w:sz w:val="28"/>
                <w:szCs w:val="28"/>
              </w:rPr>
              <w:t>Осмысление проблемы свободы и ответственности личности.</w:t>
            </w:r>
          </w:p>
        </w:tc>
        <w:tc>
          <w:tcPr>
            <w:tcW w:w="1639" w:type="dxa"/>
            <w:gridSpan w:val="2"/>
            <w:vMerge w:val="continue"/>
          </w:tcPr>
          <w:p w14:paraId="33A6C8C2">
            <w:pPr>
              <w:jc w:val="center"/>
              <w:rPr>
                <w:rFonts w:ascii="Times New Roman" w:hAnsi="Times New Roman"/>
                <w:b/>
                <w:sz w:val="28"/>
                <w:szCs w:val="28"/>
              </w:rPr>
            </w:pPr>
          </w:p>
        </w:tc>
        <w:tc>
          <w:tcPr>
            <w:tcW w:w="1737" w:type="dxa"/>
            <w:gridSpan w:val="2"/>
          </w:tcPr>
          <w:p w14:paraId="34220772">
            <w:pPr>
              <w:jc w:val="center"/>
              <w:rPr>
                <w:rFonts w:ascii="Times New Roman" w:hAnsi="Times New Roman"/>
                <w:sz w:val="28"/>
                <w:szCs w:val="28"/>
              </w:rPr>
            </w:pPr>
            <w:r>
              <w:rPr>
                <w:rFonts w:ascii="Times New Roman" w:hAnsi="Times New Roman"/>
                <w:sz w:val="28"/>
                <w:szCs w:val="28"/>
              </w:rPr>
              <w:t>ОК 1, 2</w:t>
            </w:r>
          </w:p>
          <w:p w14:paraId="19B42CFF">
            <w:pPr>
              <w:jc w:val="center"/>
              <w:rPr>
                <w:rFonts w:ascii="Times New Roman" w:hAnsi="Times New Roman"/>
                <w:sz w:val="28"/>
                <w:szCs w:val="28"/>
              </w:rPr>
            </w:pPr>
          </w:p>
        </w:tc>
      </w:tr>
      <w:tr w14:paraId="7AAF3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3139" w:type="dxa"/>
          </w:tcPr>
          <w:p w14:paraId="7E201790">
            <w:pPr>
              <w:rPr>
                <w:rFonts w:ascii="Times New Roman" w:hAnsi="Times New Roman"/>
                <w:b/>
                <w:sz w:val="28"/>
                <w:szCs w:val="28"/>
              </w:rPr>
            </w:pPr>
            <w:r>
              <w:rPr>
                <w:rFonts w:ascii="Times New Roman" w:hAnsi="Times New Roman"/>
                <w:b/>
                <w:sz w:val="28"/>
                <w:szCs w:val="28"/>
              </w:rPr>
              <w:t>Раздел 6. Философия и медицина</w:t>
            </w:r>
          </w:p>
        </w:tc>
        <w:tc>
          <w:tcPr>
            <w:tcW w:w="8836" w:type="dxa"/>
            <w:gridSpan w:val="11"/>
          </w:tcPr>
          <w:p w14:paraId="6DDAD297">
            <w:pPr>
              <w:pStyle w:val="12"/>
              <w:rPr>
                <w:sz w:val="28"/>
                <w:szCs w:val="28"/>
              </w:rPr>
            </w:pPr>
          </w:p>
        </w:tc>
        <w:tc>
          <w:tcPr>
            <w:tcW w:w="1639" w:type="dxa"/>
            <w:gridSpan w:val="2"/>
          </w:tcPr>
          <w:p w14:paraId="0632DBCA">
            <w:pPr>
              <w:jc w:val="center"/>
              <w:rPr>
                <w:rFonts w:ascii="Times New Roman" w:hAnsi="Times New Roman"/>
                <w:b/>
                <w:sz w:val="28"/>
                <w:szCs w:val="28"/>
              </w:rPr>
            </w:pPr>
          </w:p>
        </w:tc>
        <w:tc>
          <w:tcPr>
            <w:tcW w:w="1737" w:type="dxa"/>
            <w:gridSpan w:val="2"/>
            <w:shd w:val="clear" w:color="auto" w:fill="BFBFBF"/>
          </w:tcPr>
          <w:p w14:paraId="3EE2C3FF"/>
        </w:tc>
      </w:tr>
      <w:tr w14:paraId="78241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3139" w:type="dxa"/>
            <w:vMerge w:val="restart"/>
          </w:tcPr>
          <w:p w14:paraId="7FC218CB">
            <w:pPr>
              <w:rPr>
                <w:rFonts w:ascii="Times New Roman" w:hAnsi="Times New Roman"/>
                <w:sz w:val="28"/>
                <w:szCs w:val="28"/>
              </w:rPr>
            </w:pPr>
            <w:r>
              <w:rPr>
                <w:rFonts w:ascii="Times New Roman" w:hAnsi="Times New Roman"/>
                <w:sz w:val="28"/>
                <w:szCs w:val="28"/>
              </w:rPr>
              <w:t>Тема 6.1. Философия и медицина: общие проблемы и ценности.</w:t>
            </w:r>
          </w:p>
          <w:p w14:paraId="4626173E">
            <w:pPr>
              <w:rPr>
                <w:rFonts w:ascii="Times New Roman" w:hAnsi="Times New Roman"/>
                <w:sz w:val="28"/>
                <w:szCs w:val="28"/>
              </w:rPr>
            </w:pPr>
          </w:p>
        </w:tc>
        <w:tc>
          <w:tcPr>
            <w:tcW w:w="8836" w:type="dxa"/>
            <w:gridSpan w:val="11"/>
          </w:tcPr>
          <w:p w14:paraId="65E6C48C">
            <w:pPr>
              <w:widowControl w:val="0"/>
              <w:ind w:firstLine="19"/>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639" w:type="dxa"/>
            <w:gridSpan w:val="2"/>
          </w:tcPr>
          <w:p w14:paraId="09A58184">
            <w:pPr>
              <w:jc w:val="center"/>
              <w:rPr>
                <w:rFonts w:ascii="Times New Roman" w:hAnsi="Times New Roman"/>
                <w:sz w:val="28"/>
                <w:szCs w:val="28"/>
              </w:rPr>
            </w:pPr>
            <w:r>
              <w:rPr>
                <w:rFonts w:ascii="Times New Roman" w:hAnsi="Times New Roman"/>
                <w:sz w:val="28"/>
                <w:szCs w:val="28"/>
              </w:rPr>
              <w:t>2</w:t>
            </w:r>
          </w:p>
        </w:tc>
        <w:tc>
          <w:tcPr>
            <w:tcW w:w="1737" w:type="dxa"/>
            <w:gridSpan w:val="2"/>
            <w:shd w:val="clear" w:color="auto" w:fill="BFBFBF"/>
          </w:tcPr>
          <w:p w14:paraId="7ECB33A4">
            <w:r>
              <w:rPr>
                <w:rFonts w:ascii="Times New Roman" w:hAnsi="Times New Roman"/>
                <w:sz w:val="28"/>
                <w:szCs w:val="28"/>
              </w:rPr>
              <w:t>ОК 1, 2,3,5,</w:t>
            </w:r>
          </w:p>
        </w:tc>
      </w:tr>
      <w:tr w14:paraId="783A7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3139" w:type="dxa"/>
            <w:vMerge w:val="continue"/>
          </w:tcPr>
          <w:p w14:paraId="7F07CF27">
            <w:pPr>
              <w:rPr>
                <w:rFonts w:ascii="Times New Roman" w:hAnsi="Times New Roman"/>
                <w:sz w:val="28"/>
                <w:szCs w:val="28"/>
              </w:rPr>
            </w:pPr>
          </w:p>
        </w:tc>
        <w:tc>
          <w:tcPr>
            <w:tcW w:w="8836" w:type="dxa"/>
            <w:gridSpan w:val="11"/>
          </w:tcPr>
          <w:p w14:paraId="10BBC47A">
            <w:pPr>
              <w:widowControl w:val="0"/>
              <w:ind w:left="54" w:hanging="54"/>
              <w:jc w:val="both"/>
              <w:rPr>
                <w:rFonts w:ascii="Times New Roman" w:hAnsi="Times New Roman"/>
                <w:sz w:val="28"/>
                <w:szCs w:val="28"/>
              </w:rPr>
            </w:pPr>
            <w:r>
              <w:rPr>
                <w:rFonts w:ascii="Times New Roman" w:hAnsi="Times New Roman"/>
                <w:sz w:val="28"/>
                <w:szCs w:val="28"/>
              </w:rPr>
              <w:t xml:space="preserve">Практическое занятие. </w:t>
            </w:r>
          </w:p>
          <w:p w14:paraId="7186ABC8">
            <w:pPr>
              <w:widowControl w:val="0"/>
              <w:ind w:left="54" w:hanging="54"/>
              <w:jc w:val="both"/>
              <w:rPr>
                <w:rFonts w:ascii="Times New Roman" w:hAnsi="Times New Roman"/>
                <w:sz w:val="28"/>
                <w:szCs w:val="28"/>
              </w:rPr>
            </w:pPr>
            <w:r>
              <w:rPr>
                <w:rFonts w:ascii="Times New Roman" w:hAnsi="Times New Roman"/>
                <w:sz w:val="28"/>
                <w:szCs w:val="28"/>
              </w:rPr>
              <w:t>Изучение философских проблем медицины: деонтологии, биомедицинской этики, проблемы эвтаназии</w:t>
            </w:r>
          </w:p>
        </w:tc>
        <w:tc>
          <w:tcPr>
            <w:tcW w:w="1639" w:type="dxa"/>
            <w:gridSpan w:val="2"/>
          </w:tcPr>
          <w:p w14:paraId="7AC847FC">
            <w:pPr>
              <w:jc w:val="center"/>
              <w:rPr>
                <w:rFonts w:ascii="Times New Roman" w:hAnsi="Times New Roman"/>
                <w:sz w:val="28"/>
                <w:szCs w:val="28"/>
              </w:rPr>
            </w:pPr>
            <w:r>
              <w:rPr>
                <w:rFonts w:ascii="Times New Roman" w:hAnsi="Times New Roman"/>
                <w:sz w:val="28"/>
                <w:szCs w:val="28"/>
              </w:rPr>
              <w:t>2</w:t>
            </w:r>
          </w:p>
        </w:tc>
        <w:tc>
          <w:tcPr>
            <w:tcW w:w="1737" w:type="dxa"/>
            <w:gridSpan w:val="2"/>
            <w:shd w:val="clear" w:color="auto" w:fill="BFBFBF"/>
          </w:tcPr>
          <w:p w14:paraId="53CCADD9">
            <w:r>
              <w:rPr>
                <w:rFonts w:ascii="Times New Roman" w:hAnsi="Times New Roman"/>
                <w:sz w:val="28"/>
                <w:szCs w:val="28"/>
              </w:rPr>
              <w:t>ОК 1, 2,3,5</w:t>
            </w:r>
          </w:p>
        </w:tc>
      </w:tr>
      <w:tr w14:paraId="0A7DC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trPr>
        <w:tc>
          <w:tcPr>
            <w:tcW w:w="3139" w:type="dxa"/>
            <w:vMerge w:val="restart"/>
          </w:tcPr>
          <w:p w14:paraId="40C731FE">
            <w:pPr>
              <w:rPr>
                <w:rFonts w:ascii="Times New Roman" w:hAnsi="Times New Roman"/>
                <w:sz w:val="28"/>
                <w:szCs w:val="28"/>
              </w:rPr>
            </w:pPr>
            <w:r>
              <w:rPr>
                <w:rFonts w:ascii="Times New Roman" w:hAnsi="Times New Roman"/>
                <w:sz w:val="28"/>
                <w:szCs w:val="28"/>
              </w:rPr>
              <w:t xml:space="preserve">6.2. Мировоззренческие основы философии. </w:t>
            </w:r>
          </w:p>
        </w:tc>
        <w:tc>
          <w:tcPr>
            <w:tcW w:w="8836" w:type="dxa"/>
            <w:gridSpan w:val="11"/>
          </w:tcPr>
          <w:p w14:paraId="05C313AE">
            <w:pPr>
              <w:jc w:val="both"/>
              <w:rPr>
                <w:rFonts w:ascii="Times New Roman" w:hAnsi="Times New Roman"/>
                <w:sz w:val="28"/>
                <w:szCs w:val="28"/>
              </w:rPr>
            </w:pPr>
            <w:r>
              <w:rPr>
                <w:rFonts w:ascii="Times New Roman" w:hAnsi="Times New Roman"/>
                <w:sz w:val="28"/>
                <w:szCs w:val="28"/>
              </w:rPr>
              <w:t>Содержание учебного материала</w:t>
            </w:r>
          </w:p>
        </w:tc>
        <w:tc>
          <w:tcPr>
            <w:tcW w:w="1639" w:type="dxa"/>
            <w:gridSpan w:val="2"/>
            <w:vMerge w:val="restart"/>
          </w:tcPr>
          <w:p w14:paraId="2609ECFC">
            <w:pPr>
              <w:jc w:val="center"/>
              <w:rPr>
                <w:rFonts w:ascii="Times New Roman" w:hAnsi="Times New Roman"/>
                <w:sz w:val="28"/>
                <w:szCs w:val="28"/>
              </w:rPr>
            </w:pPr>
            <w:r>
              <w:rPr>
                <w:rFonts w:ascii="Times New Roman" w:hAnsi="Times New Roman"/>
                <w:sz w:val="28"/>
                <w:szCs w:val="28"/>
              </w:rPr>
              <w:t>2</w:t>
            </w:r>
          </w:p>
        </w:tc>
        <w:tc>
          <w:tcPr>
            <w:tcW w:w="1737" w:type="dxa"/>
            <w:gridSpan w:val="2"/>
            <w:vMerge w:val="restart"/>
            <w:shd w:val="clear" w:color="auto" w:fill="FFFFFF"/>
          </w:tcPr>
          <w:p w14:paraId="274421C1">
            <w:r>
              <w:rPr>
                <w:rFonts w:ascii="Times New Roman" w:hAnsi="Times New Roman"/>
                <w:sz w:val="28"/>
                <w:szCs w:val="28"/>
              </w:rPr>
              <w:t>ОК 1, 2,4,6,9</w:t>
            </w:r>
          </w:p>
        </w:tc>
      </w:tr>
      <w:tr w14:paraId="76E9F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3139" w:type="dxa"/>
            <w:vMerge w:val="continue"/>
          </w:tcPr>
          <w:p w14:paraId="39F1CFC3">
            <w:pPr>
              <w:rPr>
                <w:rFonts w:ascii="Times New Roman" w:hAnsi="Times New Roman"/>
                <w:sz w:val="28"/>
                <w:szCs w:val="28"/>
              </w:rPr>
            </w:pPr>
          </w:p>
        </w:tc>
        <w:tc>
          <w:tcPr>
            <w:tcW w:w="390" w:type="dxa"/>
            <w:gridSpan w:val="3"/>
          </w:tcPr>
          <w:p w14:paraId="51AF7617">
            <w:pPr>
              <w:jc w:val="both"/>
              <w:rPr>
                <w:rFonts w:ascii="Times New Roman" w:hAnsi="Times New Roman"/>
                <w:sz w:val="28"/>
                <w:szCs w:val="28"/>
              </w:rPr>
            </w:pPr>
            <w:r>
              <w:rPr>
                <w:rFonts w:ascii="Times New Roman" w:hAnsi="Times New Roman"/>
                <w:sz w:val="28"/>
                <w:szCs w:val="28"/>
              </w:rPr>
              <w:t>1</w:t>
            </w:r>
          </w:p>
          <w:p w14:paraId="4A3C17AE">
            <w:pPr>
              <w:jc w:val="both"/>
              <w:rPr>
                <w:rFonts w:ascii="Times New Roman" w:hAnsi="Times New Roman"/>
                <w:sz w:val="28"/>
                <w:szCs w:val="28"/>
              </w:rPr>
            </w:pPr>
          </w:p>
          <w:p w14:paraId="2A48731A">
            <w:pPr>
              <w:jc w:val="both"/>
              <w:rPr>
                <w:rFonts w:ascii="Times New Roman" w:hAnsi="Times New Roman"/>
                <w:sz w:val="28"/>
                <w:szCs w:val="28"/>
              </w:rPr>
            </w:pPr>
            <w:r>
              <w:rPr>
                <w:rFonts w:ascii="Times New Roman" w:hAnsi="Times New Roman"/>
                <w:sz w:val="28"/>
                <w:szCs w:val="28"/>
              </w:rPr>
              <w:t>2</w:t>
            </w:r>
          </w:p>
          <w:p w14:paraId="32A1DEFC">
            <w:pPr>
              <w:jc w:val="both"/>
              <w:rPr>
                <w:rFonts w:ascii="Times New Roman" w:hAnsi="Times New Roman"/>
                <w:sz w:val="28"/>
                <w:szCs w:val="28"/>
              </w:rPr>
            </w:pPr>
          </w:p>
          <w:p w14:paraId="49A5B298">
            <w:pPr>
              <w:jc w:val="both"/>
              <w:rPr>
                <w:rFonts w:ascii="Times New Roman" w:hAnsi="Times New Roman"/>
                <w:sz w:val="28"/>
                <w:szCs w:val="28"/>
              </w:rPr>
            </w:pPr>
          </w:p>
        </w:tc>
        <w:tc>
          <w:tcPr>
            <w:tcW w:w="8446" w:type="dxa"/>
            <w:gridSpan w:val="8"/>
          </w:tcPr>
          <w:p w14:paraId="16BD9ADA">
            <w:pPr>
              <w:tabs>
                <w:tab w:val="center" w:pos="4115"/>
              </w:tabs>
              <w:jc w:val="both"/>
              <w:rPr>
                <w:rFonts w:ascii="Times New Roman" w:hAnsi="Times New Roman"/>
                <w:sz w:val="28"/>
                <w:szCs w:val="28"/>
              </w:rPr>
            </w:pPr>
            <w:r>
              <w:rPr>
                <w:rFonts w:ascii="Times New Roman" w:hAnsi="Times New Roman"/>
                <w:sz w:val="28"/>
                <w:szCs w:val="28"/>
              </w:rPr>
              <w:t>Анализ проблем бытия, сознания, познания, свободы личности в различных философских течениях.</w:t>
            </w:r>
          </w:p>
          <w:p w14:paraId="0D5E41F8">
            <w:pPr>
              <w:jc w:val="both"/>
              <w:rPr>
                <w:rFonts w:ascii="Times New Roman" w:hAnsi="Times New Roman"/>
                <w:sz w:val="28"/>
                <w:szCs w:val="28"/>
              </w:rPr>
            </w:pPr>
            <w:r>
              <w:rPr>
                <w:rFonts w:ascii="Times New Roman" w:hAnsi="Times New Roman"/>
                <w:sz w:val="28"/>
                <w:szCs w:val="28"/>
              </w:rPr>
              <w:t>Анализ проблемы смысла жизни как основы формирования гражданской позиции и культуры будущего специалиста.</w:t>
            </w:r>
          </w:p>
        </w:tc>
        <w:tc>
          <w:tcPr>
            <w:tcW w:w="1639" w:type="dxa"/>
            <w:gridSpan w:val="2"/>
            <w:vMerge w:val="continue"/>
          </w:tcPr>
          <w:p w14:paraId="425370BE">
            <w:pPr>
              <w:jc w:val="center"/>
              <w:rPr>
                <w:rFonts w:ascii="Times New Roman" w:hAnsi="Times New Roman"/>
                <w:b/>
                <w:sz w:val="28"/>
                <w:szCs w:val="28"/>
              </w:rPr>
            </w:pPr>
          </w:p>
        </w:tc>
        <w:tc>
          <w:tcPr>
            <w:tcW w:w="1737" w:type="dxa"/>
            <w:gridSpan w:val="2"/>
            <w:vMerge w:val="continue"/>
            <w:shd w:val="clear" w:color="auto" w:fill="FFFFFF"/>
          </w:tcPr>
          <w:p w14:paraId="692F5B4B">
            <w:pPr>
              <w:jc w:val="center"/>
              <w:rPr>
                <w:rFonts w:ascii="Times New Roman" w:hAnsi="Times New Roman"/>
                <w:b/>
                <w:sz w:val="28"/>
                <w:szCs w:val="28"/>
              </w:rPr>
            </w:pPr>
          </w:p>
        </w:tc>
      </w:tr>
      <w:tr w14:paraId="76645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3139" w:type="dxa"/>
          </w:tcPr>
          <w:p w14:paraId="17342295">
            <w:pPr>
              <w:rPr>
                <w:rFonts w:ascii="Times New Roman" w:hAnsi="Times New Roman"/>
                <w:sz w:val="28"/>
                <w:szCs w:val="28"/>
              </w:rPr>
            </w:pPr>
          </w:p>
        </w:tc>
        <w:tc>
          <w:tcPr>
            <w:tcW w:w="8836" w:type="dxa"/>
            <w:gridSpan w:val="11"/>
          </w:tcPr>
          <w:p w14:paraId="68D32B40">
            <w:pPr>
              <w:jc w:val="right"/>
              <w:rPr>
                <w:rFonts w:ascii="Times New Roman" w:hAnsi="Times New Roman"/>
                <w:b/>
                <w:sz w:val="28"/>
                <w:szCs w:val="28"/>
              </w:rPr>
            </w:pPr>
            <w:r>
              <w:rPr>
                <w:rFonts w:ascii="Times New Roman" w:hAnsi="Times New Roman"/>
                <w:b/>
                <w:sz w:val="28"/>
                <w:szCs w:val="28"/>
              </w:rPr>
              <w:t>Всего</w:t>
            </w:r>
          </w:p>
        </w:tc>
        <w:tc>
          <w:tcPr>
            <w:tcW w:w="1639" w:type="dxa"/>
            <w:gridSpan w:val="2"/>
          </w:tcPr>
          <w:p w14:paraId="5CF03B95">
            <w:pPr>
              <w:jc w:val="center"/>
              <w:rPr>
                <w:rFonts w:ascii="Times New Roman" w:hAnsi="Times New Roman"/>
                <w:b/>
                <w:sz w:val="28"/>
                <w:szCs w:val="28"/>
              </w:rPr>
            </w:pPr>
            <w:r>
              <w:rPr>
                <w:rFonts w:ascii="Times New Roman" w:hAnsi="Times New Roman"/>
                <w:b/>
                <w:sz w:val="28"/>
                <w:szCs w:val="28"/>
              </w:rPr>
              <w:t>32</w:t>
            </w:r>
          </w:p>
        </w:tc>
        <w:tc>
          <w:tcPr>
            <w:tcW w:w="1737" w:type="dxa"/>
            <w:gridSpan w:val="2"/>
          </w:tcPr>
          <w:p w14:paraId="1593BE76">
            <w:pPr>
              <w:jc w:val="center"/>
              <w:rPr>
                <w:rFonts w:ascii="Times New Roman" w:hAnsi="Times New Roman"/>
                <w:sz w:val="28"/>
                <w:szCs w:val="28"/>
              </w:rPr>
            </w:pPr>
          </w:p>
        </w:tc>
      </w:tr>
    </w:tbl>
    <w:p w14:paraId="7905517C">
      <w:pPr>
        <w:rPr>
          <w:rFonts w:ascii="Times New Roman" w:hAnsi="Times New Roman"/>
          <w:color w:val="00B0F0"/>
        </w:rPr>
      </w:pPr>
    </w:p>
    <w:p w14:paraId="3AAD6A04">
      <w:pPr>
        <w:rPr>
          <w:rFonts w:ascii="Times New Roman" w:hAnsi="Times New Roman"/>
          <w:sz w:val="28"/>
          <w:szCs w:val="28"/>
        </w:rPr>
        <w:sectPr>
          <w:pgSz w:w="16838" w:h="11906" w:orient="landscape"/>
          <w:pgMar w:top="284" w:right="1134" w:bottom="142" w:left="1134" w:header="709" w:footer="709" w:gutter="0"/>
          <w:cols w:space="708" w:num="1"/>
          <w:docGrid w:linePitch="360" w:charSpace="0"/>
        </w:sectPr>
      </w:pPr>
    </w:p>
    <w:p w14:paraId="54DFEB27">
      <w:pPr>
        <w:jc w:val="center"/>
        <w:rPr>
          <w:rFonts w:ascii="Times New Roman" w:hAnsi="Times New Roman"/>
          <w:b/>
          <w:sz w:val="28"/>
          <w:szCs w:val="28"/>
        </w:rPr>
      </w:pPr>
      <w:r>
        <w:rPr>
          <w:rFonts w:ascii="Times New Roman" w:hAnsi="Times New Roman"/>
          <w:b/>
          <w:sz w:val="28"/>
          <w:szCs w:val="28"/>
        </w:rPr>
        <w:t>3 .  УСЛОВИЯ РЕАЛИЗАЦИИ ПРОГРАММЫ ДИСЦИПЛИНЫ</w:t>
      </w:r>
    </w:p>
    <w:p w14:paraId="7DB1D4E2">
      <w:pPr>
        <w:rPr>
          <w:rFonts w:ascii="Times New Roman" w:hAnsi="Times New Roman"/>
          <w:b/>
          <w:sz w:val="28"/>
          <w:szCs w:val="28"/>
        </w:rPr>
      </w:pPr>
      <w:r>
        <w:rPr>
          <w:rFonts w:ascii="Times New Roman" w:hAnsi="Times New Roman"/>
          <w:b/>
          <w:sz w:val="28"/>
          <w:szCs w:val="28"/>
        </w:rPr>
        <w:t>3.1. Требования к минимальному материально-техническому обеспечению</w:t>
      </w:r>
    </w:p>
    <w:p w14:paraId="1A861377">
      <w:pPr>
        <w:widowControl w:val="0"/>
        <w:autoSpaceDE w:val="0"/>
        <w:autoSpaceDN w:val="0"/>
        <w:adjustRightInd w:val="0"/>
        <w:rPr>
          <w:rFonts w:ascii="Times New Roman" w:hAnsi="Times New Roman"/>
          <w:b/>
          <w:bCs/>
          <w:sz w:val="24"/>
          <w:szCs w:val="24"/>
          <w:u w:val="single"/>
        </w:rPr>
      </w:pPr>
      <w:r>
        <w:rPr>
          <w:rFonts w:ascii="Times New Roman" w:hAnsi="Times New Roman"/>
          <w:sz w:val="24"/>
          <w:szCs w:val="24"/>
        </w:rPr>
        <w:t xml:space="preserve">Реализация программы дисциплины требует наличия учебного </w:t>
      </w:r>
      <w:r>
        <w:rPr>
          <w:rFonts w:ascii="Times New Roman" w:hAnsi="Times New Roman"/>
          <w:b/>
          <w:bCs/>
          <w:sz w:val="24"/>
          <w:szCs w:val="24"/>
          <w:u w:val="single"/>
        </w:rPr>
        <w:t>Кабинета гуманитарных и социально-экономических дисциплин</w:t>
      </w:r>
    </w:p>
    <w:p w14:paraId="6E486F97">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5D5F2261">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1C39E57C">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3463C88C">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7F635146">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4 шт</w:t>
      </w:r>
    </w:p>
    <w:p w14:paraId="662F85F0">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Учебно-наглядные пособия. </w:t>
      </w:r>
    </w:p>
    <w:p w14:paraId="67475D97">
      <w:pPr>
        <w:widowControl w:val="0"/>
        <w:autoSpaceDE w:val="0"/>
        <w:autoSpaceDN w:val="0"/>
        <w:adjustRightInd w:val="0"/>
        <w:rPr>
          <w:rFonts w:ascii="Times New Roman" w:hAnsi="Times New Roman"/>
          <w:sz w:val="24"/>
          <w:szCs w:val="24"/>
        </w:rPr>
      </w:pPr>
      <w:r>
        <w:rPr>
          <w:rFonts w:ascii="Times New Roman" w:hAnsi="Times New Roman"/>
          <w:sz w:val="24"/>
          <w:szCs w:val="24"/>
        </w:rPr>
        <w:t>Ноутбук с лицензионным программным обеспечением и возможностью подключения к информационно- телекоммуникационной сети «Интернет» - 1 шт</w:t>
      </w:r>
    </w:p>
    <w:p w14:paraId="456447D5">
      <w:pPr>
        <w:widowControl w:val="0"/>
        <w:autoSpaceDE w:val="0"/>
        <w:autoSpaceDN w:val="0"/>
        <w:adjustRightInd w:val="0"/>
        <w:rPr>
          <w:rFonts w:ascii="Times New Roman" w:hAnsi="Times New Roman"/>
          <w:sz w:val="24"/>
          <w:szCs w:val="24"/>
        </w:rPr>
      </w:pPr>
      <w:r>
        <w:rPr>
          <w:rFonts w:ascii="Times New Roman" w:hAnsi="Times New Roman"/>
          <w:sz w:val="24"/>
          <w:szCs w:val="24"/>
        </w:rPr>
        <w:t>Мультимедийная установка – 1шт</w:t>
      </w:r>
    </w:p>
    <w:p w14:paraId="4F7991BA">
      <w:pPr>
        <w:jc w:val="both"/>
        <w:rPr>
          <w:rFonts w:ascii="Times New Roman" w:hAnsi="Times New Roman"/>
          <w:bCs/>
          <w:sz w:val="24"/>
          <w:szCs w:val="24"/>
        </w:rPr>
      </w:pPr>
    </w:p>
    <w:p w14:paraId="2F545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sz w:val="28"/>
          <w:szCs w:val="28"/>
        </w:rPr>
      </w:pPr>
      <w:r>
        <w:rPr>
          <w:rFonts w:ascii="Times New Roman" w:hAnsi="Times New Roman"/>
          <w:b/>
          <w:bCs/>
          <w:sz w:val="28"/>
          <w:szCs w:val="28"/>
        </w:rPr>
        <w:t>3.2.Информационное  обеспечение обучения</w:t>
      </w:r>
    </w:p>
    <w:p w14:paraId="5BBE1C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sz w:val="28"/>
          <w:szCs w:val="28"/>
        </w:rPr>
      </w:pPr>
      <w:r>
        <w:rPr>
          <w:rFonts w:ascii="Times New Roman" w:hAnsi="Times New Roman"/>
          <w:bCs/>
          <w:sz w:val="28"/>
          <w:szCs w:val="28"/>
        </w:rPr>
        <w:t xml:space="preserve"> </w:t>
      </w:r>
      <w:r>
        <w:rPr>
          <w:rFonts w:ascii="Times New Roman" w:hAnsi="Times New Roman"/>
          <w:b/>
          <w:bCs/>
          <w:sz w:val="28"/>
          <w:szCs w:val="28"/>
        </w:rPr>
        <w:t>Перечень рекомендуемых учебных изданий, Интернет-ресурсов, дополнительной литературы.</w:t>
      </w:r>
    </w:p>
    <w:p w14:paraId="30B7CD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bCs/>
          <w:sz w:val="28"/>
          <w:szCs w:val="28"/>
        </w:rPr>
      </w:pPr>
    </w:p>
    <w:p w14:paraId="77E3A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sz w:val="28"/>
          <w:szCs w:val="28"/>
        </w:rPr>
      </w:pPr>
      <w:r>
        <w:rPr>
          <w:rFonts w:ascii="Times New Roman" w:hAnsi="Times New Roman"/>
          <w:bCs/>
          <w:sz w:val="28"/>
          <w:szCs w:val="28"/>
        </w:rPr>
        <w:t>Основные источники:</w:t>
      </w:r>
    </w:p>
    <w:tbl>
      <w:tblPr>
        <w:tblStyle w:val="8"/>
        <w:tblW w:w="9747" w:type="dxa"/>
        <w:tblInd w:w="0" w:type="dxa"/>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9747"/>
      </w:tblGrid>
      <w:tr w14:paraId="04BD95DD">
        <w:tblPrEx>
          <w:tblBorders>
            <w:top w:val="none" w:color="auto" w:sz="0" w:space="0"/>
            <w:left w:val="none" w:color="auto" w:sz="0" w:space="0"/>
            <w:bottom w:val="none" w:color="auto" w:sz="0"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9747" w:type="dxa"/>
            <w:tcBorders>
              <w:top w:val="nil"/>
              <w:left w:val="nil"/>
              <w:bottom w:val="nil"/>
              <w:right w:val="nil"/>
            </w:tcBorders>
          </w:tcPr>
          <w:p w14:paraId="30CC9CF6">
            <w:pPr>
              <w:numPr>
                <w:ilvl w:val="0"/>
                <w:numId w:val="18"/>
              </w:numPr>
              <w:tabs>
                <w:tab w:val="left" w:pos="473"/>
              </w:tabs>
              <w:spacing w:after="0" w:line="240" w:lineRule="auto"/>
              <w:ind w:left="0" w:firstLine="0"/>
              <w:jc w:val="both"/>
              <w:rPr>
                <w:rFonts w:ascii="Times New Roman" w:hAnsi="Times New Roman"/>
                <w:sz w:val="28"/>
                <w:szCs w:val="28"/>
              </w:rPr>
            </w:pPr>
            <w:r>
              <w:rPr>
                <w:rFonts w:ascii="Times New Roman" w:hAnsi="Times New Roman"/>
                <w:sz w:val="28"/>
                <w:szCs w:val="28"/>
              </w:rPr>
              <w:t>Волкогонова О.Д. Основы философии. / О.Д. Волкогонова, М.Н.  Сидорова - М.: ИД «ФОРУМ-ИНФРА М», 2008,480 с.</w:t>
            </w:r>
          </w:p>
          <w:p w14:paraId="6D4B5BB7">
            <w:pPr>
              <w:numPr>
                <w:ilvl w:val="0"/>
                <w:numId w:val="18"/>
              </w:numPr>
              <w:tabs>
                <w:tab w:val="left" w:pos="473"/>
                <w:tab w:val="left" w:pos="720"/>
              </w:tabs>
              <w:spacing w:after="0" w:line="240" w:lineRule="auto"/>
              <w:ind w:left="0" w:firstLine="0"/>
              <w:jc w:val="both"/>
              <w:rPr>
                <w:rFonts w:ascii="Times New Roman" w:hAnsi="Times New Roman"/>
                <w:sz w:val="28"/>
                <w:szCs w:val="28"/>
              </w:rPr>
            </w:pPr>
            <w:r>
              <w:rPr>
                <w:rFonts w:ascii="Times New Roman" w:hAnsi="Times New Roman"/>
                <w:sz w:val="28"/>
                <w:szCs w:val="28"/>
              </w:rPr>
              <w:t xml:space="preserve">Горелов А.А. Основы философии. / А.А. Горелов - М.: Академия, 2007, </w:t>
            </w:r>
          </w:p>
          <w:p w14:paraId="53133CB8">
            <w:pPr>
              <w:tabs>
                <w:tab w:val="left" w:pos="473"/>
                <w:tab w:val="left" w:pos="709"/>
              </w:tabs>
              <w:jc w:val="both"/>
              <w:rPr>
                <w:rFonts w:ascii="Times New Roman" w:hAnsi="Times New Roman"/>
                <w:sz w:val="28"/>
                <w:szCs w:val="28"/>
              </w:rPr>
            </w:pPr>
            <w:r>
              <w:rPr>
                <w:rFonts w:ascii="Times New Roman" w:hAnsi="Times New Roman"/>
                <w:sz w:val="28"/>
                <w:szCs w:val="28"/>
              </w:rPr>
              <w:t>256 с.</w:t>
            </w:r>
          </w:p>
          <w:p w14:paraId="034BEBAC">
            <w:pPr>
              <w:tabs>
                <w:tab w:val="left" w:pos="473"/>
                <w:tab w:val="left" w:pos="709"/>
              </w:tabs>
              <w:jc w:val="both"/>
              <w:rPr>
                <w:rFonts w:ascii="Times New Roman" w:hAnsi="Times New Roman"/>
                <w:sz w:val="28"/>
                <w:szCs w:val="28"/>
              </w:rPr>
            </w:pPr>
            <w:r>
              <w:rPr>
                <w:rFonts w:ascii="Times New Roman" w:hAnsi="Times New Roman"/>
                <w:sz w:val="28"/>
                <w:szCs w:val="28"/>
              </w:rPr>
              <w:t>3. Кохановский В.П. Основы философии. /В.П.Кохановский, Л.А.Жаров, В.П.Яковлев – Ростов-на-Дону, Феникс, 2005, 320 с.</w:t>
            </w:r>
          </w:p>
          <w:p w14:paraId="22EE64AF">
            <w:pPr>
              <w:tabs>
                <w:tab w:val="left" w:pos="473"/>
              </w:tabs>
              <w:jc w:val="both"/>
              <w:rPr>
                <w:rFonts w:ascii="Times New Roman" w:hAnsi="Times New Roman"/>
                <w:sz w:val="28"/>
                <w:szCs w:val="28"/>
              </w:rPr>
            </w:pPr>
            <w:r>
              <w:rPr>
                <w:rFonts w:ascii="Times New Roman" w:hAnsi="Times New Roman"/>
                <w:sz w:val="28"/>
                <w:szCs w:val="28"/>
              </w:rPr>
              <w:t>4. Философия. Учебное пособие. / Под ред. В.Н. Лавриненко.- М.: Юрист, 2006, 506 с.</w:t>
            </w:r>
          </w:p>
          <w:p w14:paraId="6D275A78">
            <w:pPr>
              <w:tabs>
                <w:tab w:val="left" w:pos="473"/>
                <w:tab w:val="left" w:pos="1440"/>
              </w:tabs>
              <w:jc w:val="both"/>
              <w:rPr>
                <w:rFonts w:ascii="Times New Roman" w:hAnsi="Times New Roman"/>
                <w:sz w:val="28"/>
                <w:szCs w:val="28"/>
              </w:rPr>
            </w:pPr>
            <w:r>
              <w:rPr>
                <w:rFonts w:ascii="Times New Roman" w:hAnsi="Times New Roman"/>
                <w:sz w:val="28"/>
                <w:szCs w:val="28"/>
              </w:rPr>
              <w:t>5. Хрусталев Ю.М. Основы философии. / Ю.М Хрусталев. -  М.: ГЭОТАР-Медиа, 2008, 304 с.</w:t>
            </w:r>
          </w:p>
          <w:p w14:paraId="117DBB97">
            <w:pPr>
              <w:pStyle w:val="178"/>
              <w:ind w:left="1146" w:hanging="1146"/>
              <w:rPr>
                <w:bCs/>
                <w:szCs w:val="28"/>
              </w:rPr>
            </w:pPr>
          </w:p>
          <w:p w14:paraId="31192061">
            <w:pPr>
              <w:pStyle w:val="178"/>
              <w:ind w:left="1146" w:hanging="1146"/>
              <w:rPr>
                <w:szCs w:val="28"/>
              </w:rPr>
            </w:pPr>
            <w:r>
              <w:rPr>
                <w:bCs/>
                <w:szCs w:val="28"/>
              </w:rPr>
              <w:t>Интернет-ресурсы:</w:t>
            </w:r>
          </w:p>
          <w:p w14:paraId="16A32958">
            <w:pPr>
              <w:numPr>
                <w:ilvl w:val="0"/>
                <w:numId w:val="19"/>
              </w:numPr>
              <w:spacing w:after="0" w:line="240" w:lineRule="auto"/>
              <w:ind w:left="426" w:hanging="426"/>
              <w:rPr>
                <w:rFonts w:ascii="Times New Roman" w:hAnsi="Times New Roman"/>
                <w:bCs/>
                <w:sz w:val="28"/>
                <w:szCs w:val="28"/>
              </w:rPr>
            </w:pPr>
            <w:r>
              <w:rPr>
                <w:rFonts w:ascii="Times New Roman" w:hAnsi="Times New Roman"/>
                <w:bCs/>
                <w:sz w:val="28"/>
                <w:szCs w:val="28"/>
              </w:rPr>
              <w:t>http://labrip.com/</w:t>
            </w:r>
          </w:p>
          <w:p w14:paraId="3DE5864F">
            <w:pPr>
              <w:numPr>
                <w:ilvl w:val="0"/>
                <w:numId w:val="19"/>
              </w:numPr>
              <w:spacing w:after="0" w:line="240" w:lineRule="auto"/>
              <w:ind w:left="426" w:hanging="426"/>
              <w:rPr>
                <w:rFonts w:ascii="Times New Roman" w:hAnsi="Times New Roman"/>
                <w:bCs/>
                <w:sz w:val="28"/>
                <w:szCs w:val="28"/>
              </w:rPr>
            </w:pPr>
            <w:r>
              <w:rPr>
                <w:rFonts w:ascii="Times New Roman" w:hAnsi="Times New Roman"/>
                <w:bCs/>
                <w:sz w:val="28"/>
                <w:szCs w:val="28"/>
              </w:rPr>
              <w:t>http://www.filosofia-totl.narod.ru/</w:t>
            </w:r>
          </w:p>
          <w:p w14:paraId="1C01E68E">
            <w:pPr>
              <w:numPr>
                <w:ilvl w:val="0"/>
                <w:numId w:val="19"/>
              </w:numPr>
              <w:spacing w:after="0" w:line="240" w:lineRule="auto"/>
              <w:ind w:left="426" w:hanging="426"/>
              <w:rPr>
                <w:rFonts w:ascii="Times New Roman" w:hAnsi="Times New Roman"/>
                <w:b/>
                <w:bCs/>
                <w:sz w:val="28"/>
                <w:szCs w:val="28"/>
              </w:rPr>
            </w:pPr>
            <w:r>
              <w:rPr>
                <w:rFonts w:ascii="Times New Roman" w:hAnsi="Times New Roman"/>
                <w:bCs/>
                <w:sz w:val="28"/>
                <w:szCs w:val="28"/>
              </w:rPr>
              <w:t>http://intencia.ru/FAQ-5.html</w:t>
            </w:r>
          </w:p>
          <w:p w14:paraId="6F151581">
            <w:pPr>
              <w:tabs>
                <w:tab w:val="left" w:pos="473"/>
                <w:tab w:val="left" w:pos="1440"/>
              </w:tabs>
              <w:jc w:val="both"/>
              <w:rPr>
                <w:rFonts w:ascii="Times New Roman" w:hAnsi="Times New Roman"/>
                <w:sz w:val="28"/>
                <w:szCs w:val="28"/>
              </w:rPr>
            </w:pPr>
          </w:p>
          <w:p w14:paraId="3490C429">
            <w:pPr>
              <w:ind w:left="426"/>
              <w:rPr>
                <w:rFonts w:ascii="Times New Roman" w:hAnsi="Times New Roman"/>
                <w:sz w:val="28"/>
                <w:szCs w:val="28"/>
              </w:rPr>
            </w:pPr>
          </w:p>
        </w:tc>
      </w:tr>
    </w:tbl>
    <w:p w14:paraId="57C67E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Cs/>
          <w:sz w:val="28"/>
          <w:szCs w:val="28"/>
        </w:rPr>
      </w:pPr>
      <w:r>
        <w:rPr>
          <w:rFonts w:ascii="Times New Roman" w:hAnsi="Times New Roman"/>
          <w:bCs/>
          <w:sz w:val="28"/>
          <w:szCs w:val="28"/>
        </w:rPr>
        <w:t>Дополнительные источники:</w:t>
      </w:r>
    </w:p>
    <w:tbl>
      <w:tblPr>
        <w:tblStyle w:val="8"/>
        <w:tblW w:w="9747" w:type="dxa"/>
        <w:tblInd w:w="0" w:type="dxa"/>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9747"/>
      </w:tblGrid>
      <w:tr w14:paraId="0E2B2CC2">
        <w:tblPrEx>
          <w:tblBorders>
            <w:top w:val="none" w:color="auto" w:sz="0" w:space="0"/>
            <w:left w:val="none" w:color="auto" w:sz="0" w:space="0"/>
            <w:bottom w:val="none" w:color="auto" w:sz="0"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577" w:hRule="atLeast"/>
        </w:trPr>
        <w:tc>
          <w:tcPr>
            <w:tcW w:w="9747" w:type="dxa"/>
            <w:tcBorders>
              <w:top w:val="nil"/>
              <w:left w:val="nil"/>
              <w:bottom w:val="nil"/>
              <w:right w:val="nil"/>
            </w:tcBorders>
          </w:tcPr>
          <w:p w14:paraId="24FE8CF5">
            <w:pPr>
              <w:numPr>
                <w:ilvl w:val="0"/>
                <w:numId w:val="20"/>
              </w:numPr>
              <w:tabs>
                <w:tab w:val="left" w:pos="426"/>
                <w:tab w:val="left" w:pos="473"/>
              </w:tabs>
              <w:spacing w:after="0" w:line="240" w:lineRule="auto"/>
              <w:ind w:left="0" w:firstLine="0"/>
              <w:jc w:val="both"/>
              <w:rPr>
                <w:rFonts w:ascii="Times New Roman" w:hAnsi="Times New Roman"/>
                <w:sz w:val="28"/>
                <w:szCs w:val="28"/>
              </w:rPr>
            </w:pPr>
            <w:r>
              <w:rPr>
                <w:rFonts w:ascii="Times New Roman" w:hAnsi="Times New Roman"/>
                <w:sz w:val="28"/>
                <w:szCs w:val="28"/>
              </w:rPr>
              <w:t>Нижников С.А. Философия. Курс лекций. / С.А.Нижников. -  М.: Экзамен, 2007, 396 с.</w:t>
            </w:r>
          </w:p>
          <w:p w14:paraId="1C030CF9">
            <w:pPr>
              <w:numPr>
                <w:ilvl w:val="0"/>
                <w:numId w:val="20"/>
              </w:numPr>
              <w:tabs>
                <w:tab w:val="left" w:pos="426"/>
                <w:tab w:val="left" w:pos="473"/>
              </w:tabs>
              <w:spacing w:after="0" w:line="240" w:lineRule="auto"/>
              <w:ind w:left="0" w:firstLine="0"/>
              <w:jc w:val="both"/>
              <w:rPr>
                <w:rFonts w:ascii="Times New Roman" w:hAnsi="Times New Roman"/>
                <w:sz w:val="28"/>
                <w:szCs w:val="28"/>
              </w:rPr>
            </w:pPr>
            <w:r>
              <w:rPr>
                <w:rFonts w:ascii="Times New Roman" w:hAnsi="Times New Roman"/>
                <w:sz w:val="28"/>
                <w:szCs w:val="28"/>
              </w:rPr>
              <w:t>Стрельник О.Н. Философия. Конспект лекций. / О.Н.Стрельник. -  М.: Высшее образование, 2009, 335 с.</w:t>
            </w:r>
          </w:p>
          <w:p w14:paraId="5791C570">
            <w:pPr>
              <w:pStyle w:val="178"/>
              <w:numPr>
                <w:ilvl w:val="0"/>
                <w:numId w:val="20"/>
              </w:numPr>
              <w:ind w:left="426" w:hanging="426"/>
              <w:rPr>
                <w:szCs w:val="28"/>
              </w:rPr>
            </w:pPr>
            <w:r>
              <w:rPr>
                <w:szCs w:val="28"/>
              </w:rPr>
              <w:t>Философия медицины. /Под ред. Ю.Л.Шевченко. - М.:  ГЭОТАР-МЕД, 2004, 408 с.</w:t>
            </w:r>
          </w:p>
          <w:p w14:paraId="34F5D3DF">
            <w:pPr>
              <w:pStyle w:val="178"/>
              <w:ind w:left="426" w:hanging="426"/>
              <w:rPr>
                <w:szCs w:val="28"/>
              </w:rPr>
            </w:pPr>
          </w:p>
          <w:p w14:paraId="1D2A52C2">
            <w:pPr>
              <w:pStyle w:val="178"/>
              <w:ind w:left="1146" w:hanging="1146"/>
              <w:rPr>
                <w:szCs w:val="28"/>
              </w:rPr>
            </w:pPr>
          </w:p>
          <w:p w14:paraId="5B2D650E">
            <w:pPr>
              <w:pStyle w:val="178"/>
              <w:ind w:left="1146" w:hanging="1146"/>
              <w:rPr>
                <w:szCs w:val="28"/>
              </w:rPr>
            </w:pPr>
          </w:p>
          <w:p w14:paraId="0F94094B">
            <w:pPr>
              <w:pStyle w:val="178"/>
              <w:ind w:left="1146" w:hanging="1146"/>
              <w:rPr>
                <w:szCs w:val="28"/>
              </w:rPr>
            </w:pPr>
          </w:p>
        </w:tc>
      </w:tr>
    </w:tbl>
    <w:p w14:paraId="00DBA91B">
      <w:pPr>
        <w:rPr>
          <w:rFonts w:ascii="Times New Roman" w:hAnsi="Times New Roman"/>
          <w:b/>
          <w:bCs/>
          <w:sz w:val="28"/>
          <w:szCs w:val="28"/>
        </w:rPr>
      </w:pPr>
    </w:p>
    <w:p w14:paraId="6401842C">
      <w:pPr>
        <w:jc w:val="center"/>
        <w:rPr>
          <w:rFonts w:ascii="Times New Roman" w:hAnsi="Times New Roman"/>
          <w:b/>
          <w:bCs/>
          <w:sz w:val="28"/>
          <w:szCs w:val="28"/>
        </w:rPr>
      </w:pPr>
      <w:r>
        <w:rPr>
          <w:rFonts w:ascii="Times New Roman" w:hAnsi="Times New Roman"/>
          <w:b/>
          <w:bCs/>
          <w:sz w:val="28"/>
          <w:szCs w:val="28"/>
        </w:rPr>
        <w:t>4. КОНТРОЛЬ И ОЦЕНКА РЕЗУЛЬТАТОВ ОСВОЕНИЯ ДИСЦИПЛИНЫ</w:t>
      </w:r>
    </w:p>
    <w:p w14:paraId="0D459639">
      <w:pPr>
        <w:jc w:val="center"/>
        <w:rPr>
          <w:rFonts w:ascii="Times New Roman" w:hAnsi="Times New Roman"/>
          <w:b/>
          <w:bCs/>
          <w:sz w:val="28"/>
          <w:szCs w:val="28"/>
        </w:rPr>
      </w:pPr>
    </w:p>
    <w:p w14:paraId="7477B679">
      <w:pPr>
        <w:rPr>
          <w:rFonts w:ascii="Times New Roman" w:hAnsi="Times New Roman"/>
          <w:sz w:val="28"/>
          <w:szCs w:val="28"/>
        </w:rPr>
      </w:pPr>
      <w:r>
        <w:rPr>
          <w:rFonts w:ascii="Times New Roman" w:hAnsi="Times New Roman"/>
          <w:b/>
          <w:sz w:val="28"/>
          <w:szCs w:val="28"/>
        </w:rPr>
        <w:t xml:space="preserve">Контроль и оценка </w:t>
      </w:r>
      <w:r>
        <w:rPr>
          <w:rFonts w:ascii="Times New Roman" w:hAnsi="Times New Roman"/>
          <w:sz w:val="28"/>
          <w:szCs w:val="28"/>
        </w:rPr>
        <w:t>результатов освоения дисциплины осуществляется преподавателем  в процессе проведения семинарских занятий, тестирования, реферативной работы, составления конспектов.</w:t>
      </w:r>
    </w:p>
    <w:p w14:paraId="788F39B6">
      <w:pPr>
        <w:rPr>
          <w:rFonts w:ascii="Times New Roman" w:hAnsi="Times New Roman"/>
          <w:sz w:val="28"/>
          <w:szCs w:val="28"/>
        </w:rPr>
      </w:pPr>
    </w:p>
    <w:tbl>
      <w:tblPr>
        <w:tblStyle w:val="8"/>
        <w:tblW w:w="9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80"/>
        <w:gridCol w:w="4860"/>
      </w:tblGrid>
      <w:tr w14:paraId="7EC4F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80" w:type="dxa"/>
            <w:tcBorders>
              <w:top w:val="single" w:color="auto" w:sz="4" w:space="0"/>
              <w:left w:val="single" w:color="auto" w:sz="4" w:space="0"/>
              <w:bottom w:val="single" w:color="auto" w:sz="4" w:space="0"/>
              <w:right w:val="single" w:color="auto" w:sz="4" w:space="0"/>
            </w:tcBorders>
            <w:shd w:val="clear" w:color="auto" w:fill="auto"/>
            <w:vAlign w:val="center"/>
          </w:tcPr>
          <w:p w14:paraId="5466BB03">
            <w:pPr>
              <w:jc w:val="center"/>
              <w:rPr>
                <w:rFonts w:ascii="Times New Roman" w:hAnsi="Times New Roman"/>
                <w:b/>
                <w:bCs/>
                <w:sz w:val="28"/>
                <w:szCs w:val="28"/>
              </w:rPr>
            </w:pPr>
            <w:r>
              <w:rPr>
                <w:rFonts w:ascii="Times New Roman" w:hAnsi="Times New Roman"/>
                <w:b/>
                <w:bCs/>
                <w:sz w:val="28"/>
                <w:szCs w:val="28"/>
              </w:rPr>
              <w:t>Результаты обучения (освоенные умения, усвоенные знания)</w:t>
            </w:r>
          </w:p>
        </w:tc>
        <w:tc>
          <w:tcPr>
            <w:tcW w:w="4860" w:type="dxa"/>
            <w:tcBorders>
              <w:top w:val="single" w:color="auto" w:sz="4" w:space="0"/>
              <w:left w:val="single" w:color="auto" w:sz="4" w:space="0"/>
              <w:bottom w:val="single" w:color="auto" w:sz="4" w:space="0"/>
              <w:right w:val="single" w:color="auto" w:sz="4" w:space="0"/>
            </w:tcBorders>
            <w:shd w:val="clear" w:color="auto" w:fill="auto"/>
            <w:vAlign w:val="center"/>
          </w:tcPr>
          <w:p w14:paraId="52FB84D4">
            <w:pPr>
              <w:jc w:val="center"/>
              <w:rPr>
                <w:rFonts w:ascii="Times New Roman" w:hAnsi="Times New Roman"/>
                <w:b/>
                <w:bCs/>
                <w:sz w:val="28"/>
                <w:szCs w:val="28"/>
              </w:rPr>
            </w:pPr>
            <w:r>
              <w:rPr>
                <w:rFonts w:ascii="Times New Roman" w:hAnsi="Times New Roman"/>
                <w:b/>
                <w:sz w:val="28"/>
                <w:szCs w:val="28"/>
              </w:rPr>
              <w:t>Формы и методы контроля и оценки результатов обучения</w:t>
            </w:r>
          </w:p>
        </w:tc>
      </w:tr>
      <w:tr w14:paraId="5DED7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5080" w:type="dxa"/>
            <w:tcBorders>
              <w:top w:val="single" w:color="auto" w:sz="4" w:space="0"/>
              <w:left w:val="single" w:color="auto" w:sz="4" w:space="0"/>
              <w:bottom w:val="single" w:color="auto" w:sz="4" w:space="0"/>
              <w:right w:val="single" w:color="auto" w:sz="4" w:space="0"/>
            </w:tcBorders>
            <w:shd w:val="clear" w:color="auto" w:fill="auto"/>
          </w:tcPr>
          <w:p w14:paraId="1EC97A0F">
            <w:pPr>
              <w:jc w:val="center"/>
              <w:rPr>
                <w:rFonts w:ascii="Times New Roman" w:hAnsi="Times New Roman"/>
                <w:bCs/>
                <w:i/>
                <w:sz w:val="28"/>
                <w:szCs w:val="28"/>
              </w:rPr>
            </w:pPr>
            <w:r>
              <w:rPr>
                <w:rFonts w:ascii="Times New Roman" w:hAnsi="Times New Roman"/>
                <w:bCs/>
                <w:i/>
                <w:sz w:val="28"/>
                <w:szCs w:val="28"/>
              </w:rPr>
              <w:t>1</w:t>
            </w:r>
          </w:p>
        </w:tc>
        <w:tc>
          <w:tcPr>
            <w:tcW w:w="4860" w:type="dxa"/>
            <w:tcBorders>
              <w:top w:val="single" w:color="auto" w:sz="4" w:space="0"/>
              <w:left w:val="single" w:color="auto" w:sz="4" w:space="0"/>
              <w:bottom w:val="single" w:color="auto" w:sz="4" w:space="0"/>
              <w:right w:val="single" w:color="auto" w:sz="4" w:space="0"/>
            </w:tcBorders>
            <w:shd w:val="clear" w:color="auto" w:fill="auto"/>
          </w:tcPr>
          <w:p w14:paraId="6C225BBF">
            <w:pPr>
              <w:jc w:val="center"/>
              <w:rPr>
                <w:rFonts w:ascii="Times New Roman" w:hAnsi="Times New Roman"/>
                <w:bCs/>
                <w:i/>
                <w:sz w:val="28"/>
                <w:szCs w:val="28"/>
              </w:rPr>
            </w:pPr>
            <w:r>
              <w:rPr>
                <w:rFonts w:ascii="Times New Roman" w:hAnsi="Times New Roman"/>
                <w:bCs/>
                <w:i/>
                <w:sz w:val="28"/>
                <w:szCs w:val="28"/>
              </w:rPr>
              <w:t>2</w:t>
            </w:r>
          </w:p>
        </w:tc>
      </w:tr>
      <w:tr w14:paraId="15226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80" w:type="dxa"/>
            <w:tcBorders>
              <w:top w:val="single" w:color="auto" w:sz="4" w:space="0"/>
              <w:left w:val="single" w:color="auto" w:sz="4" w:space="0"/>
              <w:bottom w:val="single" w:color="auto" w:sz="4" w:space="0"/>
              <w:right w:val="single" w:color="auto" w:sz="4" w:space="0"/>
            </w:tcBorders>
            <w:shd w:val="clear" w:color="auto" w:fill="auto"/>
          </w:tcPr>
          <w:p w14:paraId="09B45C56">
            <w:pPr>
              <w:rPr>
                <w:rFonts w:ascii="Times New Roman" w:hAnsi="Times New Roman"/>
                <w:b/>
                <w:bCs/>
                <w:sz w:val="28"/>
                <w:szCs w:val="28"/>
              </w:rPr>
            </w:pPr>
            <w:r>
              <w:rPr>
                <w:rFonts w:ascii="Times New Roman" w:hAnsi="Times New Roman"/>
                <w:b/>
                <w:bCs/>
                <w:sz w:val="28"/>
                <w:szCs w:val="28"/>
              </w:rPr>
              <w:t>Освоенные умения:</w:t>
            </w:r>
          </w:p>
          <w:p w14:paraId="4052E451">
            <w:pPr>
              <w:pStyle w:val="177"/>
              <w:numPr>
                <w:ilvl w:val="0"/>
                <w:numId w:val="0"/>
              </w:numPr>
              <w:ind w:firstLine="284"/>
              <w:jc w:val="left"/>
              <w:rPr>
                <w:sz w:val="28"/>
                <w:szCs w:val="28"/>
              </w:rPr>
            </w:pPr>
            <w:r>
              <w:rPr>
                <w:bCs/>
                <w:sz w:val="28"/>
                <w:szCs w:val="28"/>
              </w:rPr>
              <w:t>-</w:t>
            </w:r>
            <w:r>
              <w:rPr>
                <w:sz w:val="28"/>
                <w:szCs w:val="28"/>
              </w:rPr>
              <w:t xml:space="preserve"> ориентироваться в наиболее общих философских проблемах бытия, познания, ценностей, свободы и смысла жизни как основе формирования культуры гражданина и будущего специалиста.</w:t>
            </w:r>
          </w:p>
          <w:p w14:paraId="5751C794">
            <w:pPr>
              <w:pStyle w:val="177"/>
              <w:numPr>
                <w:ilvl w:val="0"/>
                <w:numId w:val="0"/>
              </w:numPr>
              <w:ind w:firstLine="284"/>
              <w:jc w:val="left"/>
              <w:rPr>
                <w:sz w:val="28"/>
                <w:szCs w:val="28"/>
              </w:rPr>
            </w:pPr>
          </w:p>
          <w:p w14:paraId="5A25282E">
            <w:pPr>
              <w:jc w:val="both"/>
              <w:rPr>
                <w:rFonts w:ascii="Times New Roman" w:hAnsi="Times New Roman"/>
                <w:bCs/>
                <w:sz w:val="28"/>
                <w:szCs w:val="28"/>
              </w:rPr>
            </w:pPr>
          </w:p>
        </w:tc>
        <w:tc>
          <w:tcPr>
            <w:tcW w:w="4860" w:type="dxa"/>
            <w:tcBorders>
              <w:top w:val="single" w:color="auto" w:sz="4" w:space="0"/>
              <w:left w:val="single" w:color="auto" w:sz="4" w:space="0"/>
              <w:bottom w:val="single" w:color="auto" w:sz="4" w:space="0"/>
              <w:right w:val="single" w:color="auto" w:sz="4" w:space="0"/>
            </w:tcBorders>
            <w:shd w:val="clear" w:color="auto" w:fill="auto"/>
          </w:tcPr>
          <w:p w14:paraId="763F629E">
            <w:pPr>
              <w:rPr>
                <w:rFonts w:ascii="Times New Roman" w:hAnsi="Times New Roman"/>
                <w:b/>
                <w:bCs/>
                <w:sz w:val="28"/>
                <w:szCs w:val="28"/>
              </w:rPr>
            </w:pPr>
          </w:p>
          <w:p w14:paraId="23FB5F81">
            <w:pPr>
              <w:rPr>
                <w:rFonts w:ascii="Times New Roman" w:hAnsi="Times New Roman"/>
                <w:bCs/>
                <w:sz w:val="28"/>
                <w:szCs w:val="28"/>
              </w:rPr>
            </w:pPr>
            <w:r>
              <w:rPr>
                <w:rFonts w:ascii="Times New Roman" w:hAnsi="Times New Roman"/>
                <w:bCs/>
                <w:sz w:val="28"/>
                <w:szCs w:val="28"/>
              </w:rPr>
              <w:t>- оценка выполнения заданий по сопоставлению основных философских категорий и понятий;</w:t>
            </w:r>
          </w:p>
          <w:p w14:paraId="1D2A69CC">
            <w:pPr>
              <w:rPr>
                <w:rFonts w:ascii="Times New Roman" w:hAnsi="Times New Roman"/>
                <w:bCs/>
                <w:sz w:val="28"/>
                <w:szCs w:val="28"/>
              </w:rPr>
            </w:pPr>
            <w:r>
              <w:rPr>
                <w:rFonts w:ascii="Times New Roman" w:hAnsi="Times New Roman"/>
                <w:bCs/>
                <w:sz w:val="28"/>
                <w:szCs w:val="28"/>
              </w:rPr>
              <w:t>- оценка результатов   тестирования.</w:t>
            </w:r>
          </w:p>
        </w:tc>
      </w:tr>
      <w:tr w14:paraId="3B17E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80" w:type="dxa"/>
            <w:tcBorders>
              <w:top w:val="single" w:color="auto" w:sz="4" w:space="0"/>
              <w:left w:val="single" w:color="auto" w:sz="4" w:space="0"/>
              <w:bottom w:val="single" w:color="auto" w:sz="4" w:space="0"/>
              <w:right w:val="single" w:color="auto" w:sz="4" w:space="0"/>
            </w:tcBorders>
            <w:shd w:val="clear" w:color="auto" w:fill="auto"/>
          </w:tcPr>
          <w:p w14:paraId="52215B98">
            <w:pPr>
              <w:rPr>
                <w:rFonts w:ascii="Times New Roman" w:hAnsi="Times New Roman"/>
                <w:b/>
                <w:bCs/>
                <w:sz w:val="28"/>
                <w:szCs w:val="28"/>
              </w:rPr>
            </w:pPr>
            <w:r>
              <w:rPr>
                <w:rFonts w:ascii="Times New Roman" w:hAnsi="Times New Roman"/>
                <w:b/>
                <w:bCs/>
                <w:sz w:val="28"/>
                <w:szCs w:val="28"/>
              </w:rPr>
              <w:t>Усвоенные знания:</w:t>
            </w:r>
          </w:p>
          <w:p w14:paraId="04C6A479">
            <w:pPr>
              <w:pStyle w:val="177"/>
              <w:numPr>
                <w:ilvl w:val="0"/>
                <w:numId w:val="0"/>
              </w:numPr>
              <w:ind w:left="327" w:hanging="43"/>
              <w:jc w:val="left"/>
              <w:rPr>
                <w:sz w:val="28"/>
                <w:szCs w:val="28"/>
              </w:rPr>
            </w:pPr>
            <w:r>
              <w:rPr>
                <w:b/>
                <w:bCs/>
                <w:sz w:val="28"/>
                <w:szCs w:val="28"/>
              </w:rPr>
              <w:t>-</w:t>
            </w:r>
            <w:r>
              <w:rPr>
                <w:bCs/>
                <w:sz w:val="28"/>
                <w:szCs w:val="28"/>
              </w:rPr>
              <w:t xml:space="preserve"> </w:t>
            </w:r>
            <w:r>
              <w:rPr>
                <w:sz w:val="28"/>
                <w:szCs w:val="28"/>
              </w:rPr>
              <w:t xml:space="preserve"> основные категории и понятия философии;</w:t>
            </w:r>
          </w:p>
          <w:p w14:paraId="763284A2">
            <w:pPr>
              <w:pStyle w:val="177"/>
              <w:numPr>
                <w:ilvl w:val="0"/>
                <w:numId w:val="0"/>
              </w:numPr>
              <w:ind w:left="327" w:hanging="43"/>
              <w:jc w:val="left"/>
              <w:rPr>
                <w:sz w:val="28"/>
                <w:szCs w:val="28"/>
              </w:rPr>
            </w:pPr>
          </w:p>
          <w:p w14:paraId="6CDCFDA4">
            <w:pPr>
              <w:pStyle w:val="177"/>
              <w:numPr>
                <w:ilvl w:val="0"/>
                <w:numId w:val="0"/>
              </w:numPr>
              <w:ind w:left="327" w:hanging="43"/>
              <w:jc w:val="left"/>
              <w:rPr>
                <w:sz w:val="28"/>
                <w:szCs w:val="28"/>
              </w:rPr>
            </w:pPr>
            <w:r>
              <w:rPr>
                <w:sz w:val="28"/>
                <w:szCs w:val="28"/>
              </w:rPr>
              <w:t>- роль философии в жизни человека и общества;</w:t>
            </w:r>
          </w:p>
          <w:p w14:paraId="2CE29DBE">
            <w:pPr>
              <w:pStyle w:val="177"/>
              <w:numPr>
                <w:ilvl w:val="0"/>
                <w:numId w:val="0"/>
              </w:numPr>
              <w:ind w:left="327" w:hanging="43"/>
              <w:jc w:val="left"/>
              <w:rPr>
                <w:sz w:val="28"/>
                <w:szCs w:val="28"/>
              </w:rPr>
            </w:pPr>
            <w:r>
              <w:rPr>
                <w:sz w:val="28"/>
                <w:szCs w:val="28"/>
              </w:rPr>
              <w:t>- основы философского учения о бытии;</w:t>
            </w:r>
          </w:p>
          <w:p w14:paraId="3C6653A2">
            <w:pPr>
              <w:pStyle w:val="177"/>
              <w:numPr>
                <w:ilvl w:val="0"/>
                <w:numId w:val="0"/>
              </w:numPr>
              <w:ind w:left="327" w:hanging="43"/>
              <w:jc w:val="left"/>
              <w:rPr>
                <w:sz w:val="28"/>
                <w:szCs w:val="28"/>
              </w:rPr>
            </w:pPr>
            <w:r>
              <w:rPr>
                <w:sz w:val="28"/>
                <w:szCs w:val="28"/>
              </w:rPr>
              <w:t>- сущность процесса познания;</w:t>
            </w:r>
          </w:p>
          <w:p w14:paraId="3C25DB96">
            <w:pPr>
              <w:pStyle w:val="177"/>
              <w:numPr>
                <w:ilvl w:val="0"/>
                <w:numId w:val="0"/>
              </w:numPr>
              <w:ind w:left="327" w:hanging="43"/>
              <w:jc w:val="left"/>
              <w:rPr>
                <w:sz w:val="28"/>
                <w:szCs w:val="28"/>
              </w:rPr>
            </w:pPr>
          </w:p>
          <w:p w14:paraId="3C9E8B26">
            <w:pPr>
              <w:pStyle w:val="177"/>
              <w:numPr>
                <w:ilvl w:val="0"/>
                <w:numId w:val="0"/>
              </w:numPr>
              <w:ind w:left="327" w:hanging="43"/>
              <w:jc w:val="left"/>
              <w:rPr>
                <w:sz w:val="28"/>
                <w:szCs w:val="28"/>
              </w:rPr>
            </w:pPr>
            <w:r>
              <w:rPr>
                <w:sz w:val="28"/>
                <w:szCs w:val="28"/>
              </w:rPr>
              <w:t>- основы научной, философской и религиозной картин мира;</w:t>
            </w:r>
          </w:p>
          <w:p w14:paraId="039E61B3">
            <w:pPr>
              <w:pStyle w:val="177"/>
              <w:numPr>
                <w:ilvl w:val="0"/>
                <w:numId w:val="0"/>
              </w:numPr>
              <w:ind w:left="327" w:hanging="43"/>
              <w:jc w:val="left"/>
              <w:rPr>
                <w:sz w:val="28"/>
                <w:szCs w:val="28"/>
              </w:rPr>
            </w:pPr>
            <w:r>
              <w:rPr>
                <w:sz w:val="28"/>
                <w:szCs w:val="28"/>
              </w:rPr>
              <w:t>- об условиях формирования личности, о свободе и ответственности за сохранение жизни, культуры, окружающей среды;</w:t>
            </w:r>
          </w:p>
          <w:p w14:paraId="38A94DBE">
            <w:pPr>
              <w:ind w:left="327" w:hanging="43"/>
              <w:jc w:val="both"/>
              <w:rPr>
                <w:rFonts w:ascii="Times New Roman" w:hAnsi="Times New Roman"/>
                <w:sz w:val="28"/>
                <w:szCs w:val="28"/>
              </w:rPr>
            </w:pPr>
            <w:r>
              <w:rPr>
                <w:rFonts w:ascii="Times New Roman" w:hAnsi="Times New Roman"/>
                <w:sz w:val="28"/>
                <w:szCs w:val="28"/>
              </w:rPr>
              <w:t>- о социальных и этических проблемах, связанных с развитием и использованием достижений науки, техники и технологий.</w:t>
            </w:r>
          </w:p>
          <w:p w14:paraId="1B37723D">
            <w:pPr>
              <w:rPr>
                <w:rFonts w:ascii="Times New Roman" w:hAnsi="Times New Roman"/>
                <w:bCs/>
                <w:sz w:val="28"/>
                <w:szCs w:val="28"/>
              </w:rPr>
            </w:pPr>
          </w:p>
        </w:tc>
        <w:tc>
          <w:tcPr>
            <w:tcW w:w="4860" w:type="dxa"/>
            <w:tcBorders>
              <w:top w:val="single" w:color="auto" w:sz="4" w:space="0"/>
              <w:left w:val="single" w:color="auto" w:sz="4" w:space="0"/>
              <w:bottom w:val="single" w:color="auto" w:sz="4" w:space="0"/>
              <w:right w:val="single" w:color="auto" w:sz="4" w:space="0"/>
            </w:tcBorders>
            <w:shd w:val="clear" w:color="auto" w:fill="auto"/>
          </w:tcPr>
          <w:p w14:paraId="3EB010FB">
            <w:pPr>
              <w:rPr>
                <w:rFonts w:ascii="Times New Roman" w:hAnsi="Times New Roman"/>
                <w:b/>
                <w:bCs/>
                <w:sz w:val="28"/>
                <w:szCs w:val="28"/>
              </w:rPr>
            </w:pPr>
          </w:p>
          <w:p w14:paraId="62C21B2A">
            <w:pPr>
              <w:rPr>
                <w:rFonts w:ascii="Times New Roman" w:hAnsi="Times New Roman"/>
                <w:bCs/>
                <w:sz w:val="28"/>
                <w:szCs w:val="28"/>
              </w:rPr>
            </w:pPr>
            <w:r>
              <w:rPr>
                <w:rFonts w:ascii="Times New Roman" w:hAnsi="Times New Roman"/>
                <w:bCs/>
                <w:sz w:val="28"/>
                <w:szCs w:val="28"/>
              </w:rPr>
              <w:t>- оценка точности определений разных философских понятий в форме терминологического диктанта;</w:t>
            </w:r>
          </w:p>
          <w:p w14:paraId="30606698">
            <w:pPr>
              <w:rPr>
                <w:rFonts w:ascii="Times New Roman" w:hAnsi="Times New Roman"/>
                <w:bCs/>
                <w:sz w:val="28"/>
                <w:szCs w:val="28"/>
              </w:rPr>
            </w:pPr>
            <w:r>
              <w:rPr>
                <w:rFonts w:ascii="Times New Roman" w:hAnsi="Times New Roman"/>
                <w:bCs/>
                <w:sz w:val="28"/>
                <w:szCs w:val="28"/>
              </w:rPr>
              <w:t>- оценка индивидуальных устных ответов;</w:t>
            </w:r>
          </w:p>
          <w:p w14:paraId="3F1C9BD5">
            <w:pPr>
              <w:rPr>
                <w:rFonts w:ascii="Times New Roman" w:hAnsi="Times New Roman"/>
                <w:bCs/>
                <w:sz w:val="28"/>
                <w:szCs w:val="28"/>
              </w:rPr>
            </w:pPr>
            <w:r>
              <w:rPr>
                <w:rFonts w:ascii="Times New Roman" w:hAnsi="Times New Roman"/>
                <w:bCs/>
                <w:sz w:val="28"/>
                <w:szCs w:val="28"/>
              </w:rPr>
              <w:t>- оценка результатов письменного опроса в форме тестирования;</w:t>
            </w:r>
          </w:p>
          <w:p w14:paraId="7126DBC8">
            <w:pPr>
              <w:rPr>
                <w:rFonts w:ascii="Times New Roman" w:hAnsi="Times New Roman"/>
                <w:bCs/>
                <w:sz w:val="28"/>
                <w:szCs w:val="28"/>
              </w:rPr>
            </w:pPr>
            <w:r>
              <w:rPr>
                <w:rFonts w:ascii="Times New Roman" w:hAnsi="Times New Roman"/>
                <w:bCs/>
                <w:sz w:val="28"/>
                <w:szCs w:val="28"/>
              </w:rPr>
              <w:t>- оценка результатов  выполнения проблемных и логических заданий;</w:t>
            </w:r>
          </w:p>
          <w:p w14:paraId="0062C5C9">
            <w:pPr>
              <w:rPr>
                <w:rFonts w:ascii="Times New Roman" w:hAnsi="Times New Roman"/>
                <w:bCs/>
                <w:sz w:val="28"/>
                <w:szCs w:val="28"/>
              </w:rPr>
            </w:pPr>
            <w:r>
              <w:rPr>
                <w:rFonts w:ascii="Times New Roman" w:hAnsi="Times New Roman"/>
                <w:bCs/>
                <w:sz w:val="28"/>
                <w:szCs w:val="28"/>
              </w:rPr>
              <w:t>- оценка точности определения различных философских концепций;</w:t>
            </w:r>
          </w:p>
          <w:p w14:paraId="47C65E84">
            <w:pPr>
              <w:rPr>
                <w:rFonts w:ascii="Times New Roman" w:hAnsi="Times New Roman"/>
                <w:bCs/>
                <w:sz w:val="28"/>
                <w:szCs w:val="28"/>
              </w:rPr>
            </w:pPr>
            <w:r>
              <w:rPr>
                <w:rFonts w:ascii="Times New Roman" w:hAnsi="Times New Roman"/>
                <w:bCs/>
                <w:sz w:val="28"/>
                <w:szCs w:val="28"/>
              </w:rPr>
              <w:t>- оценка результатов защиты рефератов;</w:t>
            </w:r>
          </w:p>
          <w:p w14:paraId="1D2E3C65">
            <w:pPr>
              <w:rPr>
                <w:rFonts w:ascii="Times New Roman" w:hAnsi="Times New Roman"/>
                <w:bCs/>
                <w:sz w:val="28"/>
                <w:szCs w:val="28"/>
              </w:rPr>
            </w:pPr>
          </w:p>
          <w:p w14:paraId="3BDB7BA1">
            <w:pPr>
              <w:rPr>
                <w:rFonts w:ascii="Times New Roman" w:hAnsi="Times New Roman"/>
                <w:bCs/>
                <w:sz w:val="28"/>
                <w:szCs w:val="28"/>
              </w:rPr>
            </w:pPr>
          </w:p>
          <w:p w14:paraId="275796C6">
            <w:pPr>
              <w:rPr>
                <w:rFonts w:ascii="Times New Roman" w:hAnsi="Times New Roman"/>
                <w:bCs/>
                <w:sz w:val="28"/>
                <w:szCs w:val="28"/>
              </w:rPr>
            </w:pPr>
          </w:p>
          <w:p w14:paraId="3364224A">
            <w:pPr>
              <w:rPr>
                <w:rFonts w:ascii="Times New Roman" w:hAnsi="Times New Roman"/>
                <w:bCs/>
                <w:sz w:val="28"/>
                <w:szCs w:val="28"/>
              </w:rPr>
            </w:pPr>
          </w:p>
          <w:p w14:paraId="563119C2">
            <w:pPr>
              <w:rPr>
                <w:rFonts w:ascii="Times New Roman" w:hAnsi="Times New Roman"/>
                <w:bCs/>
                <w:sz w:val="28"/>
                <w:szCs w:val="28"/>
              </w:rPr>
            </w:pPr>
            <w:r>
              <w:rPr>
                <w:rFonts w:ascii="Times New Roman" w:hAnsi="Times New Roman"/>
                <w:bCs/>
                <w:sz w:val="28"/>
                <w:szCs w:val="28"/>
              </w:rPr>
              <w:t>- оценка выполнения заданий  по сопоставлению разных философских подходов и концепций.</w:t>
            </w:r>
          </w:p>
          <w:p w14:paraId="4B01BB87">
            <w:pPr>
              <w:rPr>
                <w:rFonts w:ascii="Times New Roman" w:hAnsi="Times New Roman"/>
                <w:bCs/>
                <w:sz w:val="28"/>
                <w:szCs w:val="28"/>
              </w:rPr>
            </w:pPr>
          </w:p>
          <w:p w14:paraId="71B6C2CD">
            <w:pPr>
              <w:rPr>
                <w:rFonts w:ascii="Times New Roman" w:hAnsi="Times New Roman"/>
                <w:bCs/>
                <w:sz w:val="28"/>
                <w:szCs w:val="28"/>
              </w:rPr>
            </w:pPr>
          </w:p>
        </w:tc>
      </w:tr>
    </w:tbl>
    <w:p w14:paraId="5F342552">
      <w:pPr>
        <w:rPr>
          <w:rFonts w:ascii="Times New Roman" w:hAnsi="Times New Roman"/>
          <w:b/>
          <w:bCs/>
          <w:sz w:val="28"/>
          <w:szCs w:val="28"/>
        </w:rPr>
      </w:pPr>
    </w:p>
    <w:p w14:paraId="63ED3137">
      <w:pPr>
        <w:rPr>
          <w:rFonts w:ascii="Times New Roman" w:hAnsi="Times New Roman"/>
        </w:rPr>
      </w:pPr>
    </w:p>
    <w:p w14:paraId="540A6768">
      <w:pPr>
        <w:spacing w:after="200" w:line="276" w:lineRule="auto"/>
        <w:rPr>
          <w:rFonts w:ascii="Times New Roman" w:hAnsi="Times New Roman"/>
        </w:rPr>
      </w:pPr>
      <w:r>
        <w:rPr>
          <w:rFonts w:ascii="Times New Roman" w:hAnsi="Times New Roman"/>
        </w:rPr>
        <w:br w:type="page"/>
      </w:r>
    </w:p>
    <w:p w14:paraId="6C57D4D0">
      <w:pPr>
        <w:spacing w:after="0" w:line="240" w:lineRule="auto"/>
        <w:jc w:val="center"/>
        <w:rPr>
          <w:rFonts w:ascii="Times New Roman" w:hAnsi="Times New Roman"/>
          <w:b/>
          <w:bCs/>
          <w:sz w:val="32"/>
          <w:szCs w:val="32"/>
          <w:lang w:eastAsia="en-GB"/>
        </w:rPr>
      </w:pPr>
      <w:r>
        <w:rPr>
          <w:rFonts w:ascii="Times New Roman" w:hAnsi="Times New Roman"/>
        </w:rPr>
        <w:drawing>
          <wp:inline distT="0" distB="0" distL="0" distR="0">
            <wp:extent cx="1975485" cy="2216785"/>
            <wp:effectExtent l="19050" t="0" r="5195" b="0"/>
            <wp:docPr id="20" name="Рисунок 5"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5" descr="C:\Users\Дом\Desktop\ЛОГОТИП.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1978091" cy="2222937"/>
                    </a:xfrm>
                    <a:prstGeom prst="rect">
                      <a:avLst/>
                    </a:prstGeom>
                    <a:noFill/>
                    <a:ln>
                      <a:noFill/>
                    </a:ln>
                  </pic:spPr>
                </pic:pic>
              </a:graphicData>
            </a:graphic>
          </wp:inline>
        </w:drawing>
      </w:r>
    </w:p>
    <w:p w14:paraId="46DD306C">
      <w:pPr>
        <w:pStyle w:val="30"/>
        <w:spacing w:beforeAutospacing="0" w:after="0" w:afterAutospacing="0"/>
        <w:jc w:val="center"/>
        <w:rPr>
          <w:b/>
          <w:i/>
          <w:sz w:val="28"/>
          <w:szCs w:val="28"/>
        </w:rPr>
      </w:pPr>
      <w:r>
        <w:rPr>
          <w:b/>
          <w:i/>
          <w:sz w:val="28"/>
          <w:szCs w:val="28"/>
        </w:rPr>
        <w:t>Автономная некоммерческая организация</w:t>
      </w:r>
    </w:p>
    <w:p w14:paraId="28B89BC1">
      <w:pPr>
        <w:pStyle w:val="30"/>
        <w:spacing w:beforeAutospacing="0" w:after="0" w:afterAutospacing="0"/>
        <w:jc w:val="center"/>
        <w:rPr>
          <w:b/>
          <w:i/>
          <w:sz w:val="28"/>
          <w:szCs w:val="28"/>
        </w:rPr>
      </w:pPr>
      <w:r>
        <w:rPr>
          <w:b/>
          <w:i/>
          <w:sz w:val="28"/>
          <w:szCs w:val="28"/>
        </w:rPr>
        <w:t>«Профессиональная образовательная организация</w:t>
      </w:r>
    </w:p>
    <w:p w14:paraId="7CA03DA2">
      <w:pPr>
        <w:pStyle w:val="30"/>
        <w:spacing w:beforeAutospacing="0" w:after="0" w:afterAutospacing="0"/>
        <w:jc w:val="center"/>
        <w:rPr>
          <w:b/>
          <w:i/>
          <w:sz w:val="28"/>
          <w:szCs w:val="28"/>
        </w:rPr>
      </w:pPr>
      <w:r>
        <w:rPr>
          <w:b/>
          <w:i/>
          <w:sz w:val="28"/>
          <w:szCs w:val="28"/>
        </w:rPr>
        <w:t>многопрофильный колледж «Призвание»</w:t>
      </w:r>
    </w:p>
    <w:p w14:paraId="2D3F3795">
      <w:pPr>
        <w:pStyle w:val="30"/>
        <w:spacing w:beforeAutospacing="0" w:after="0" w:afterAutospacing="0"/>
        <w:jc w:val="center"/>
        <w:rPr>
          <w:b/>
          <w:i/>
          <w:sz w:val="28"/>
          <w:szCs w:val="28"/>
        </w:rPr>
      </w:pPr>
    </w:p>
    <w:p w14:paraId="3D17AAB2">
      <w:pPr>
        <w:pStyle w:val="30"/>
        <w:spacing w:beforeAutospacing="0" w:after="0" w:afterAutospacing="0"/>
        <w:jc w:val="center"/>
        <w:rPr>
          <w:b/>
          <w:i/>
          <w:sz w:val="28"/>
          <w:szCs w:val="28"/>
        </w:rPr>
      </w:pPr>
    </w:p>
    <w:p w14:paraId="6C997683">
      <w:pPr>
        <w:pStyle w:val="30"/>
        <w:spacing w:beforeAutospacing="0" w:after="0" w:afterAutospacing="0"/>
        <w:jc w:val="center"/>
        <w:rPr>
          <w:b/>
          <w:i/>
          <w:sz w:val="28"/>
          <w:szCs w:val="28"/>
        </w:rPr>
      </w:pPr>
    </w:p>
    <w:p w14:paraId="59884286">
      <w:pPr>
        <w:suppressAutoHyphens/>
        <w:adjustRightInd w:val="0"/>
        <w:spacing w:after="0" w:line="240" w:lineRule="auto"/>
        <w:ind w:left="5760"/>
        <w:rPr>
          <w:rFonts w:ascii="Times New Roman" w:hAnsi="Times New Roman"/>
          <w:b/>
          <w:sz w:val="28"/>
          <w:szCs w:val="28"/>
        </w:rPr>
      </w:pPr>
      <w:r>
        <w:rPr>
          <w:rFonts w:ascii="Times New Roman" w:hAnsi="Times New Roman"/>
          <w:b/>
          <w:sz w:val="28"/>
          <w:szCs w:val="28"/>
        </w:rPr>
        <w:t xml:space="preserve">Утверждаю: </w:t>
      </w:r>
    </w:p>
    <w:p w14:paraId="7FC9FAE6">
      <w:pPr>
        <w:suppressAutoHyphens/>
        <w:adjustRightInd w:val="0"/>
        <w:spacing w:line="240" w:lineRule="auto"/>
        <w:ind w:left="5760"/>
        <w:rPr>
          <w:rFonts w:ascii="Times New Roman" w:hAnsi="Times New Roman"/>
          <w:sz w:val="28"/>
          <w:szCs w:val="28"/>
        </w:rPr>
      </w:pPr>
      <w:r>
        <w:rPr>
          <w:rFonts w:ascii="Times New Roman" w:hAnsi="Times New Roman"/>
          <w:sz w:val="28"/>
          <w:szCs w:val="28"/>
        </w:rPr>
        <w:t>Директор АНО «ПОО  МК «Призвание»</w:t>
      </w:r>
    </w:p>
    <w:p w14:paraId="46CECBA6">
      <w:pPr>
        <w:suppressAutoHyphens/>
        <w:adjustRightInd w:val="0"/>
        <w:spacing w:line="240" w:lineRule="auto"/>
        <w:ind w:left="5760"/>
        <w:rPr>
          <w:rFonts w:ascii="Times New Roman" w:hAnsi="Times New Roman"/>
          <w:sz w:val="28"/>
          <w:szCs w:val="28"/>
        </w:rPr>
      </w:pPr>
      <w:r>
        <w:rPr>
          <w:rFonts w:ascii="Times New Roman" w:hAnsi="Times New Roman"/>
          <w:sz w:val="28"/>
          <w:szCs w:val="28"/>
        </w:rPr>
        <w:t>_________________________</w:t>
      </w:r>
    </w:p>
    <w:p w14:paraId="720B7A2D">
      <w:pPr>
        <w:suppressAutoHyphens/>
        <w:adjustRightInd w:val="0"/>
        <w:spacing w:line="240" w:lineRule="auto"/>
        <w:ind w:left="5760"/>
        <w:rPr>
          <w:rFonts w:ascii="Times New Roman" w:hAnsi="Times New Roman"/>
          <w:sz w:val="28"/>
          <w:szCs w:val="28"/>
        </w:rPr>
      </w:pPr>
      <w:r>
        <w:rPr>
          <w:rFonts w:ascii="Times New Roman" w:hAnsi="Times New Roman"/>
          <w:sz w:val="28"/>
          <w:szCs w:val="28"/>
        </w:rPr>
        <w:t>Приказ №  ____ от_________</w:t>
      </w:r>
    </w:p>
    <w:p w14:paraId="4ACFBCF4">
      <w:pPr>
        <w:pStyle w:val="30"/>
        <w:spacing w:beforeAutospacing="0" w:after="0" w:afterAutospacing="0"/>
        <w:jc w:val="center"/>
        <w:rPr>
          <w:i/>
          <w:sz w:val="28"/>
          <w:szCs w:val="28"/>
        </w:rPr>
      </w:pPr>
    </w:p>
    <w:p w14:paraId="0035C47D">
      <w:pPr>
        <w:pStyle w:val="30"/>
        <w:spacing w:beforeAutospacing="0" w:after="0" w:afterAutospacing="0"/>
        <w:jc w:val="center"/>
        <w:rPr>
          <w:b/>
          <w:i/>
          <w:sz w:val="28"/>
          <w:szCs w:val="28"/>
        </w:rPr>
      </w:pPr>
    </w:p>
    <w:p w14:paraId="3738F39D">
      <w:pPr>
        <w:spacing w:after="0" w:line="240" w:lineRule="auto"/>
        <w:rPr>
          <w:rFonts w:ascii="Times New Roman" w:hAnsi="Times New Roman"/>
          <w:b/>
          <w:bCs/>
          <w:sz w:val="32"/>
          <w:szCs w:val="32"/>
          <w:lang w:eastAsia="en-GB"/>
        </w:rPr>
      </w:pPr>
    </w:p>
    <w:p w14:paraId="772F8CEB">
      <w:pPr>
        <w:spacing w:after="0" w:line="240" w:lineRule="auto"/>
        <w:jc w:val="center"/>
        <w:rPr>
          <w:rFonts w:ascii="Times New Roman" w:hAnsi="Times New Roman"/>
          <w:b/>
          <w:bCs/>
          <w:sz w:val="40"/>
          <w:szCs w:val="40"/>
          <w:lang w:eastAsia="en-GB"/>
        </w:rPr>
      </w:pPr>
      <w:r>
        <w:rPr>
          <w:rFonts w:ascii="Times New Roman" w:hAnsi="Times New Roman"/>
          <w:b/>
          <w:bCs/>
          <w:sz w:val="40"/>
          <w:szCs w:val="40"/>
          <w:lang w:eastAsia="en-GB"/>
        </w:rPr>
        <w:t xml:space="preserve">РАБОЧАЯ ПРОГРАММА </w:t>
      </w:r>
    </w:p>
    <w:p w14:paraId="58A7AD2C">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ОГСЭ. 02 Психология общения</w:t>
      </w:r>
    </w:p>
    <w:p w14:paraId="259BF033">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 xml:space="preserve">по специальности  </w:t>
      </w:r>
    </w:p>
    <w:p w14:paraId="1FEC7B45">
      <w:pPr>
        <w:spacing w:after="0" w:line="240" w:lineRule="auto"/>
        <w:jc w:val="center"/>
        <w:rPr>
          <w:rFonts w:ascii="Times New Roman" w:hAnsi="Times New Roman" w:eastAsia="OfficinaSansBookC"/>
          <w:b/>
          <w:sz w:val="40"/>
          <w:szCs w:val="40"/>
        </w:rPr>
      </w:pPr>
      <w:r>
        <w:rPr>
          <w:rFonts w:ascii="Times New Roman" w:hAnsi="Times New Roman" w:eastAsia="OfficinaSansBookC"/>
          <w:b/>
          <w:sz w:val="40"/>
          <w:szCs w:val="40"/>
        </w:rPr>
        <w:t>33.02.01  Фармация</w:t>
      </w:r>
    </w:p>
    <w:p w14:paraId="73C484A2">
      <w:pPr>
        <w:spacing w:after="0" w:line="240" w:lineRule="auto"/>
        <w:rPr>
          <w:rFonts w:ascii="Times New Roman" w:hAnsi="Times New Roman" w:eastAsia="OfficinaSansBookC"/>
          <w:sz w:val="28"/>
          <w:szCs w:val="28"/>
        </w:rPr>
      </w:pPr>
    </w:p>
    <w:p w14:paraId="62486539">
      <w:pPr>
        <w:spacing w:after="0" w:line="240" w:lineRule="auto"/>
        <w:rPr>
          <w:rFonts w:ascii="Times New Roman" w:hAnsi="Times New Roman" w:eastAsia="OfficinaSansBookC"/>
          <w:sz w:val="32"/>
          <w:szCs w:val="32"/>
        </w:rPr>
      </w:pPr>
    </w:p>
    <w:p w14:paraId="7DDA20BF">
      <w:pPr>
        <w:spacing w:after="0" w:line="240" w:lineRule="auto"/>
        <w:jc w:val="center"/>
        <w:rPr>
          <w:rFonts w:ascii="Times New Roman" w:hAnsi="Times New Roman" w:eastAsia="OfficinaSansBookC"/>
          <w:sz w:val="32"/>
          <w:szCs w:val="32"/>
        </w:rPr>
      </w:pPr>
    </w:p>
    <w:p w14:paraId="22C3FDD8">
      <w:pPr>
        <w:spacing w:after="0" w:line="240" w:lineRule="auto"/>
        <w:jc w:val="center"/>
        <w:rPr>
          <w:rFonts w:ascii="Times New Roman" w:hAnsi="Times New Roman" w:eastAsia="OfficinaSansBookC"/>
          <w:sz w:val="32"/>
          <w:szCs w:val="32"/>
        </w:rPr>
      </w:pPr>
    </w:p>
    <w:p w14:paraId="4A4C058D">
      <w:pPr>
        <w:spacing w:after="0" w:line="240" w:lineRule="auto"/>
        <w:jc w:val="center"/>
        <w:rPr>
          <w:rFonts w:ascii="Times New Roman" w:hAnsi="Times New Roman" w:eastAsia="OfficinaSansBookC"/>
          <w:sz w:val="32"/>
          <w:szCs w:val="32"/>
        </w:rPr>
      </w:pPr>
    </w:p>
    <w:p w14:paraId="5B24662A">
      <w:pPr>
        <w:spacing w:after="0" w:line="240" w:lineRule="auto"/>
        <w:jc w:val="center"/>
        <w:rPr>
          <w:rFonts w:ascii="Times New Roman" w:hAnsi="Times New Roman" w:eastAsia="OfficinaSansBookC"/>
          <w:sz w:val="32"/>
          <w:szCs w:val="32"/>
        </w:rPr>
      </w:pPr>
    </w:p>
    <w:p w14:paraId="0508834C">
      <w:pPr>
        <w:spacing w:after="0" w:line="240" w:lineRule="auto"/>
        <w:jc w:val="center"/>
        <w:rPr>
          <w:rFonts w:ascii="Times New Roman" w:hAnsi="Times New Roman" w:eastAsia="OfficinaSansBookC"/>
          <w:sz w:val="32"/>
          <w:szCs w:val="32"/>
        </w:rPr>
      </w:pPr>
    </w:p>
    <w:p w14:paraId="262EAA54">
      <w:pPr>
        <w:spacing w:after="0" w:line="240" w:lineRule="auto"/>
        <w:jc w:val="center"/>
        <w:rPr>
          <w:rFonts w:ascii="Times New Roman" w:hAnsi="Times New Roman" w:eastAsia="OfficinaSansBookC"/>
          <w:sz w:val="32"/>
          <w:szCs w:val="32"/>
        </w:rPr>
      </w:pPr>
    </w:p>
    <w:p w14:paraId="633C6CF2">
      <w:pPr>
        <w:spacing w:after="0" w:line="240" w:lineRule="auto"/>
        <w:jc w:val="center"/>
        <w:rPr>
          <w:rFonts w:ascii="Times New Roman" w:hAnsi="Times New Roman" w:eastAsia="OfficinaSansBookC"/>
          <w:sz w:val="32"/>
          <w:szCs w:val="32"/>
        </w:rPr>
      </w:pPr>
      <w:r>
        <w:rPr>
          <w:rFonts w:ascii="Times New Roman" w:hAnsi="Times New Roman" w:eastAsia="OfficinaSansBookC"/>
          <w:sz w:val="32"/>
          <w:szCs w:val="32"/>
        </w:rPr>
        <w:t>Евпатория, 2026</w:t>
      </w:r>
    </w:p>
    <w:p w14:paraId="74EF0C87">
      <w:pPr>
        <w:spacing w:after="200" w:line="276" w:lineRule="auto"/>
        <w:rPr>
          <w:rFonts w:ascii="Times New Roman" w:hAnsi="Times New Roman" w:eastAsia="OfficinaSansBookC"/>
          <w:sz w:val="32"/>
          <w:szCs w:val="32"/>
        </w:rPr>
      </w:pPr>
      <w:r>
        <w:rPr>
          <w:rFonts w:ascii="Times New Roman" w:hAnsi="Times New Roman" w:eastAsia="OfficinaSansBookC"/>
          <w:sz w:val="32"/>
          <w:szCs w:val="32"/>
        </w:rPr>
        <w:br w:type="page"/>
      </w:r>
    </w:p>
    <w:p w14:paraId="49E58A56">
      <w:pPr>
        <w:spacing w:after="200" w:line="276" w:lineRule="auto"/>
        <w:ind w:firstLine="708"/>
        <w:jc w:val="both"/>
        <w:rPr>
          <w:rFonts w:ascii="Times New Roman" w:hAnsi="Times New Roman"/>
          <w:sz w:val="24"/>
          <w:szCs w:val="24"/>
        </w:rPr>
      </w:pPr>
      <w:r>
        <w:rPr>
          <w:rFonts w:ascii="Times New Roman" w:hAnsi="Times New Roman"/>
          <w:sz w:val="32"/>
          <w:szCs w:val="32"/>
        </w:rPr>
        <w:t>Р</w:t>
      </w:r>
      <w:r>
        <w:rPr>
          <w:rFonts w:ascii="Times New Roman" w:hAnsi="Times New Roman"/>
          <w:sz w:val="28"/>
          <w:szCs w:val="28"/>
        </w:rPr>
        <w:t xml:space="preserve">абочая программа учебного предмета ОГСЭ.02 Психология общения философии разработана в соответствии с требованиями федерального государственного образовательного стандарта среднего общего образования, утвержденного приказом Министерства образования и науки РФ от «17» мая 2012 г., № 413, федерального государственного образовательного стандарта среднего профессионального образования по специальности </w:t>
      </w:r>
      <w:r>
        <w:rPr>
          <w:rFonts w:ascii="Times New Roman" w:hAnsi="Times New Roman" w:eastAsia="OfficinaSansBookC"/>
          <w:sz w:val="28"/>
          <w:szCs w:val="28"/>
        </w:rPr>
        <w:t xml:space="preserve">33.02.01  Фармация, </w:t>
      </w:r>
      <w:r>
        <w:rPr>
          <w:rFonts w:ascii="Times New Roman" w:hAnsi="Times New Roman"/>
          <w:sz w:val="24"/>
          <w:szCs w:val="24"/>
        </w:rPr>
        <w:t>утвержденного приказом Министерства просвещения Российской Федерации от 13.07.2021 г. № 449  и  положений федеральной образовательной программы среднего общего образования, утвержденной приказом Министерства просвещения РФ от 12.05.2014 г № 521.</w:t>
      </w:r>
    </w:p>
    <w:p w14:paraId="156CB0E2">
      <w:pPr>
        <w:spacing w:after="0" w:line="240" w:lineRule="auto"/>
        <w:jc w:val="both"/>
        <w:rPr>
          <w:rFonts w:ascii="Times New Roman" w:hAnsi="Times New Roman"/>
          <w:sz w:val="28"/>
          <w:szCs w:val="28"/>
        </w:rPr>
      </w:pPr>
    </w:p>
    <w:p w14:paraId="49E6528A">
      <w:pPr>
        <w:spacing w:line="240" w:lineRule="auto"/>
        <w:rPr>
          <w:rFonts w:ascii="Times New Roman" w:hAnsi="Times New Roman"/>
          <w:sz w:val="28"/>
          <w:szCs w:val="28"/>
        </w:rPr>
      </w:pPr>
      <w:r>
        <w:rPr>
          <w:rFonts w:ascii="Times New Roman" w:hAnsi="Times New Roman"/>
          <w:sz w:val="28"/>
          <w:szCs w:val="28"/>
        </w:rPr>
        <w:t>Организация разработчик: Автономная некоммерческая организация «Профессиональная образовательная организация многопрофильный колледж «Призвание».</w:t>
      </w:r>
    </w:p>
    <w:p w14:paraId="0A4EC077">
      <w:pPr>
        <w:spacing w:line="240" w:lineRule="auto"/>
        <w:rPr>
          <w:rFonts w:ascii="Times New Roman" w:hAnsi="Times New Roman"/>
          <w:sz w:val="28"/>
          <w:szCs w:val="28"/>
        </w:rPr>
      </w:pPr>
      <w:r>
        <w:rPr>
          <w:rFonts w:ascii="Times New Roman" w:hAnsi="Times New Roman"/>
          <w:sz w:val="28"/>
          <w:szCs w:val="28"/>
        </w:rPr>
        <w:t>Разработчик: ____________________________, преподаватель Психологии</w:t>
      </w:r>
    </w:p>
    <w:p w14:paraId="3A8BD175">
      <w:pPr>
        <w:spacing w:line="240" w:lineRule="auto"/>
        <w:rPr>
          <w:rFonts w:ascii="Times New Roman" w:hAnsi="Times New Roman"/>
          <w:i/>
          <w:sz w:val="28"/>
          <w:szCs w:val="28"/>
        </w:rPr>
      </w:pPr>
      <w:r>
        <w:rPr>
          <w:rFonts w:ascii="Times New Roman" w:hAnsi="Times New Roman"/>
          <w:sz w:val="28"/>
          <w:szCs w:val="28"/>
        </w:rPr>
        <w:t>Рецензент:</w:t>
      </w:r>
    </w:p>
    <w:p w14:paraId="62EE0F27">
      <w:pPr>
        <w:spacing w:line="240" w:lineRule="auto"/>
        <w:ind w:firstLine="708"/>
        <w:rPr>
          <w:rFonts w:ascii="Times New Roman" w:hAnsi="Times New Roman"/>
          <w:sz w:val="28"/>
          <w:szCs w:val="28"/>
          <w:lang w:eastAsia="uk-UA"/>
        </w:rPr>
      </w:pPr>
      <w:r>
        <w:rPr>
          <w:rFonts w:ascii="Times New Roman" w:hAnsi="Times New Roman"/>
          <w:sz w:val="28"/>
          <w:szCs w:val="28"/>
        </w:rPr>
        <w:t xml:space="preserve">_____________ </w:t>
      </w:r>
      <w:r>
        <w:rPr>
          <w:rFonts w:ascii="Times New Roman" w:hAnsi="Times New Roman"/>
          <w:sz w:val="28"/>
          <w:szCs w:val="28"/>
          <w:lang w:eastAsia="uk-UA"/>
        </w:rPr>
        <w:t>- преподаватель высшей квалификационной категории</w:t>
      </w:r>
    </w:p>
    <w:p w14:paraId="0FA3E7F1">
      <w:pPr>
        <w:keepNext/>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sz w:val="28"/>
          <w:szCs w:val="28"/>
          <w:vertAlign w:val="superscript"/>
          <w:lang w:eastAsia="uk-UA"/>
        </w:rPr>
      </w:pPr>
    </w:p>
    <w:p w14:paraId="4BCC25D1">
      <w:pPr>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1C9FA0B4">
      <w:pPr>
        <w:tabs>
          <w:tab w:val="left" w:pos="142"/>
          <w:tab w:val="left" w:pos="6225"/>
        </w:tabs>
        <w:spacing w:line="240" w:lineRule="auto"/>
        <w:rPr>
          <w:rFonts w:ascii="Times New Roman" w:hAnsi="Times New Roman"/>
          <w:bCs/>
          <w:sz w:val="28"/>
          <w:szCs w:val="28"/>
        </w:rPr>
      </w:pPr>
      <w:r>
        <w:rPr>
          <w:rFonts w:ascii="Times New Roman" w:hAnsi="Times New Roman"/>
          <w:sz w:val="28"/>
          <w:szCs w:val="28"/>
          <w:lang w:eastAsia="uk-UA"/>
        </w:rPr>
        <w:t>Рабочая программа принята на заседании цикловой комиссии ОГСЭ цикла</w:t>
      </w:r>
    </w:p>
    <w:p w14:paraId="170013A7">
      <w:pPr>
        <w:tabs>
          <w:tab w:val="left" w:pos="142"/>
          <w:tab w:val="left" w:pos="6225"/>
        </w:tabs>
        <w:spacing w:line="240" w:lineRule="auto"/>
        <w:rPr>
          <w:rFonts w:ascii="Times New Roman" w:hAnsi="Times New Roman"/>
          <w:sz w:val="28"/>
          <w:szCs w:val="28"/>
        </w:rPr>
      </w:pPr>
      <w:r>
        <w:rPr>
          <w:rFonts w:ascii="Times New Roman" w:hAnsi="Times New Roman"/>
          <w:spacing w:val="-5"/>
          <w:sz w:val="28"/>
          <w:szCs w:val="28"/>
        </w:rPr>
        <w:t xml:space="preserve"> </w:t>
      </w:r>
      <w:r>
        <w:rPr>
          <w:rFonts w:ascii="Times New Roman" w:hAnsi="Times New Roman"/>
          <w:sz w:val="28"/>
          <w:szCs w:val="28"/>
          <w:lang w:eastAsia="uk-UA"/>
        </w:rPr>
        <w:t>протокол    №1   от ______________________2026 г</w:t>
      </w:r>
    </w:p>
    <w:p w14:paraId="25DCB507">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pacing w:val="-5"/>
          <w:sz w:val="28"/>
          <w:szCs w:val="28"/>
        </w:rPr>
      </w:pPr>
    </w:p>
    <w:p w14:paraId="0D039952">
      <w:pPr>
        <w:tabs>
          <w:tab w:val="left" w:pos="142"/>
          <w:tab w:val="left" w:pos="6225"/>
        </w:tabs>
        <w:spacing w:line="240" w:lineRule="auto"/>
        <w:rPr>
          <w:rFonts w:ascii="Times New Roman" w:hAnsi="Times New Roman"/>
          <w:sz w:val="28"/>
          <w:szCs w:val="28"/>
        </w:rPr>
      </w:pPr>
    </w:p>
    <w:p w14:paraId="2D47FF53">
      <w:pPr>
        <w:tabs>
          <w:tab w:val="left" w:pos="142"/>
        </w:tabs>
        <w:spacing w:line="240" w:lineRule="auto"/>
        <w:rPr>
          <w:rFonts w:ascii="Times New Roman" w:hAnsi="Times New Roman"/>
          <w:sz w:val="28"/>
          <w:szCs w:val="28"/>
          <w:lang w:eastAsia="uk-UA"/>
        </w:rPr>
      </w:pPr>
      <w:r>
        <w:rPr>
          <w:rFonts w:ascii="Times New Roman" w:hAnsi="Times New Roman"/>
          <w:sz w:val="28"/>
          <w:szCs w:val="28"/>
          <w:lang w:eastAsia="uk-UA"/>
        </w:rPr>
        <w:t xml:space="preserve">      </w:t>
      </w:r>
    </w:p>
    <w:p w14:paraId="6F9C59D4">
      <w:pPr>
        <w:tabs>
          <w:tab w:val="left" w:pos="142"/>
        </w:tabs>
        <w:spacing w:line="240" w:lineRule="auto"/>
        <w:rPr>
          <w:rFonts w:ascii="Times New Roman" w:hAnsi="Times New Roman"/>
          <w:sz w:val="28"/>
          <w:szCs w:val="28"/>
          <w:u w:val="single"/>
          <w:lang w:eastAsia="uk-UA"/>
        </w:rPr>
      </w:pPr>
      <w:r>
        <w:rPr>
          <w:rFonts w:ascii="Times New Roman" w:hAnsi="Times New Roman"/>
          <w:sz w:val="28"/>
          <w:szCs w:val="28"/>
          <w:lang w:eastAsia="uk-UA"/>
        </w:rPr>
        <w:t>Председатель цикловой комиссии __________ /</w:t>
      </w:r>
      <w:r>
        <w:rPr>
          <w:rFonts w:ascii="Times New Roman" w:hAnsi="Times New Roman"/>
          <w:b/>
          <w:sz w:val="28"/>
          <w:szCs w:val="28"/>
          <w:lang w:eastAsia="uk-UA"/>
        </w:rPr>
        <w:t xml:space="preserve"> </w:t>
      </w:r>
      <w:r>
        <w:rPr>
          <w:rFonts w:ascii="Times New Roman" w:hAnsi="Times New Roman"/>
          <w:sz w:val="28"/>
          <w:szCs w:val="28"/>
          <w:lang w:eastAsia="uk-UA"/>
        </w:rPr>
        <w:t xml:space="preserve">  _______________</w:t>
      </w:r>
    </w:p>
    <w:p w14:paraId="3209C045">
      <w:pPr>
        <w:tabs>
          <w:tab w:val="left" w:pos="142"/>
        </w:tabs>
        <w:spacing w:line="240" w:lineRule="auto"/>
        <w:rPr>
          <w:rFonts w:ascii="Times New Roman" w:hAnsi="Times New Roman"/>
          <w:sz w:val="28"/>
          <w:szCs w:val="28"/>
        </w:rPr>
      </w:pPr>
    </w:p>
    <w:p w14:paraId="1291BFC4">
      <w:pPr>
        <w:tabs>
          <w:tab w:val="left" w:pos="142"/>
          <w:tab w:val="left" w:pos="6225"/>
        </w:tabs>
        <w:spacing w:line="240" w:lineRule="auto"/>
        <w:rPr>
          <w:rFonts w:ascii="Times New Roman" w:hAnsi="Times New Roman"/>
          <w:sz w:val="28"/>
          <w:szCs w:val="28"/>
        </w:rPr>
      </w:pPr>
    </w:p>
    <w:p w14:paraId="0E92AA95">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 xml:space="preserve">Рабочая программа одобрена на заседании педагогического совета, </w:t>
      </w:r>
    </w:p>
    <w:p w14:paraId="3320B4CA">
      <w:pPr>
        <w:shd w:val="clear" w:color="auto" w:fill="FFFFFF"/>
        <w:tabs>
          <w:tab w:val="left" w:pos="142"/>
          <w:tab w:val="left" w:leader="underscore" w:pos="1622"/>
          <w:tab w:val="left" w:leader="underscore" w:pos="2386"/>
          <w:tab w:val="left" w:leader="underscore" w:pos="3696"/>
          <w:tab w:val="left" w:leader="underscore" w:pos="4296"/>
        </w:tabs>
        <w:spacing w:line="240" w:lineRule="auto"/>
        <w:rPr>
          <w:rFonts w:ascii="Times New Roman" w:hAnsi="Times New Roman"/>
          <w:sz w:val="28"/>
          <w:szCs w:val="28"/>
          <w:lang w:eastAsia="uk-UA"/>
        </w:rPr>
      </w:pPr>
      <w:r>
        <w:rPr>
          <w:rFonts w:ascii="Times New Roman" w:hAnsi="Times New Roman"/>
          <w:sz w:val="28"/>
          <w:szCs w:val="28"/>
          <w:lang w:eastAsia="uk-UA"/>
        </w:rPr>
        <w:t>протокол  №1   от _________________________2026 г.</w:t>
      </w:r>
    </w:p>
    <w:p w14:paraId="18E1E8E3">
      <w:pPr>
        <w:spacing w:after="200" w:line="276" w:lineRule="auto"/>
        <w:rPr>
          <w:rFonts w:ascii="Times New Roman" w:hAnsi="Times New Roman"/>
        </w:rPr>
      </w:pPr>
      <w:r>
        <w:rPr>
          <w:rFonts w:ascii="Times New Roman" w:hAnsi="Times New Roman"/>
        </w:rPr>
        <w:br w:type="page"/>
      </w:r>
    </w:p>
    <w:p w14:paraId="3B137151">
      <w:pPr>
        <w:rPr>
          <w:rFonts w:ascii="Times New Roman" w:hAnsi="Times New Roman"/>
          <w:b/>
          <w:sz w:val="28"/>
        </w:rPr>
      </w:pPr>
    </w:p>
    <w:p w14:paraId="7FECCE79">
      <w:pPr>
        <w:spacing w:before="68"/>
        <w:ind w:left="1664" w:right="1660"/>
        <w:jc w:val="center"/>
        <w:rPr>
          <w:rFonts w:ascii="Times New Roman" w:hAnsi="Times New Roman"/>
          <w:b/>
          <w:sz w:val="24"/>
          <w:szCs w:val="24"/>
        </w:rPr>
      </w:pPr>
      <w:r>
        <w:rPr>
          <w:rFonts w:ascii="Times New Roman" w:hAnsi="Times New Roman"/>
          <w:b/>
          <w:spacing w:val="-2"/>
          <w:sz w:val="24"/>
          <w:szCs w:val="24"/>
        </w:rPr>
        <w:t>СОДЕРЖАНИЕ</w:t>
      </w:r>
    </w:p>
    <w:p w14:paraId="5A8BFEC8">
      <w:pPr>
        <w:pStyle w:val="39"/>
        <w:numPr>
          <w:ilvl w:val="0"/>
          <w:numId w:val="21"/>
        </w:numPr>
        <w:tabs>
          <w:tab w:val="left" w:pos="848"/>
        </w:tabs>
        <w:autoSpaceDE w:val="0"/>
        <w:autoSpaceDN w:val="0"/>
        <w:spacing w:before="276" w:line="240" w:lineRule="auto"/>
        <w:ind w:right="1374" w:firstLine="0"/>
        <w:rPr>
          <w:b/>
          <w:sz w:val="24"/>
          <w:szCs w:val="24"/>
        </w:rPr>
      </w:pPr>
      <w:r>
        <w:rPr>
          <w:b/>
          <w:sz w:val="24"/>
          <w:szCs w:val="24"/>
        </w:rPr>
        <w:t>ОБЩАЯ</w:t>
      </w:r>
      <w:r>
        <w:rPr>
          <w:spacing w:val="40"/>
          <w:sz w:val="24"/>
          <w:szCs w:val="24"/>
        </w:rPr>
        <w:t xml:space="preserve"> </w:t>
      </w:r>
      <w:r>
        <w:rPr>
          <w:b/>
          <w:sz w:val="24"/>
          <w:szCs w:val="24"/>
        </w:rPr>
        <w:t>ХАРАКТЕРИСТИКА</w:t>
      </w:r>
      <w:r>
        <w:rPr>
          <w:spacing w:val="40"/>
          <w:sz w:val="24"/>
          <w:szCs w:val="24"/>
        </w:rPr>
        <w:t xml:space="preserve"> </w:t>
      </w:r>
      <w:r>
        <w:rPr>
          <w:b/>
          <w:sz w:val="24"/>
          <w:szCs w:val="24"/>
        </w:rPr>
        <w:t>РАБОЧЕЙ</w:t>
      </w:r>
      <w:r>
        <w:rPr>
          <w:spacing w:val="40"/>
          <w:sz w:val="24"/>
          <w:szCs w:val="24"/>
        </w:rPr>
        <w:t xml:space="preserve"> </w:t>
      </w:r>
      <w:r>
        <w:rPr>
          <w:b/>
          <w:sz w:val="24"/>
          <w:szCs w:val="24"/>
        </w:rPr>
        <w:t>ПРОГРАММЫ</w:t>
      </w:r>
      <w:r>
        <w:rPr>
          <w:spacing w:val="40"/>
          <w:sz w:val="24"/>
          <w:szCs w:val="24"/>
        </w:rPr>
        <w:t xml:space="preserve"> </w:t>
      </w:r>
      <w:r>
        <w:rPr>
          <w:b/>
          <w:sz w:val="24"/>
          <w:szCs w:val="24"/>
        </w:rPr>
        <w:t>УЧЕБНОЙ</w:t>
      </w:r>
      <w:r>
        <w:rPr>
          <w:sz w:val="24"/>
          <w:szCs w:val="24"/>
        </w:rPr>
        <w:t xml:space="preserve"> </w:t>
      </w:r>
      <w:r>
        <w:rPr>
          <w:b/>
          <w:spacing w:val="-2"/>
          <w:sz w:val="24"/>
          <w:szCs w:val="24"/>
        </w:rPr>
        <w:t>ДИСЦИПЛИНЫ</w:t>
      </w:r>
    </w:p>
    <w:p w14:paraId="7B50DA41">
      <w:pPr>
        <w:pStyle w:val="39"/>
        <w:numPr>
          <w:ilvl w:val="0"/>
          <w:numId w:val="21"/>
        </w:numPr>
        <w:tabs>
          <w:tab w:val="left" w:pos="848"/>
        </w:tabs>
        <w:autoSpaceDE w:val="0"/>
        <w:autoSpaceDN w:val="0"/>
        <w:spacing w:line="240" w:lineRule="auto"/>
        <w:ind w:left="848"/>
        <w:rPr>
          <w:b/>
          <w:sz w:val="24"/>
          <w:szCs w:val="24"/>
        </w:rPr>
      </w:pPr>
      <w:r>
        <w:rPr>
          <w:b/>
          <w:sz w:val="24"/>
          <w:szCs w:val="24"/>
        </w:rPr>
        <w:t>СТРУКТУРА</w:t>
      </w:r>
      <w:r>
        <w:rPr>
          <w:spacing w:val="-15"/>
          <w:sz w:val="24"/>
          <w:szCs w:val="24"/>
        </w:rPr>
        <w:t xml:space="preserve"> </w:t>
      </w:r>
      <w:r>
        <w:rPr>
          <w:b/>
          <w:sz w:val="24"/>
          <w:szCs w:val="24"/>
        </w:rPr>
        <w:t>И</w:t>
      </w:r>
      <w:r>
        <w:rPr>
          <w:spacing w:val="-15"/>
          <w:sz w:val="24"/>
          <w:szCs w:val="24"/>
        </w:rPr>
        <w:t xml:space="preserve"> </w:t>
      </w:r>
      <w:r>
        <w:rPr>
          <w:b/>
          <w:sz w:val="24"/>
          <w:szCs w:val="24"/>
        </w:rPr>
        <w:t>СОДЕРЖАНИЕ</w:t>
      </w:r>
      <w:r>
        <w:rPr>
          <w:spacing w:val="-15"/>
          <w:sz w:val="24"/>
          <w:szCs w:val="24"/>
        </w:rPr>
        <w:t xml:space="preserve"> </w:t>
      </w:r>
      <w:r>
        <w:rPr>
          <w:b/>
          <w:sz w:val="24"/>
          <w:szCs w:val="24"/>
        </w:rPr>
        <w:t>УЧЕБНОЙ</w:t>
      </w:r>
      <w:r>
        <w:rPr>
          <w:spacing w:val="-15"/>
          <w:sz w:val="24"/>
          <w:szCs w:val="24"/>
        </w:rPr>
        <w:t xml:space="preserve"> </w:t>
      </w:r>
      <w:r>
        <w:rPr>
          <w:b/>
          <w:spacing w:val="-2"/>
          <w:sz w:val="24"/>
          <w:szCs w:val="24"/>
        </w:rPr>
        <w:t>ДИСЦИПЛИНЫ</w:t>
      </w:r>
    </w:p>
    <w:p w14:paraId="3BE04129">
      <w:pPr>
        <w:pStyle w:val="39"/>
        <w:numPr>
          <w:ilvl w:val="0"/>
          <w:numId w:val="21"/>
        </w:numPr>
        <w:tabs>
          <w:tab w:val="left" w:pos="848"/>
        </w:tabs>
        <w:autoSpaceDE w:val="0"/>
        <w:autoSpaceDN w:val="0"/>
        <w:spacing w:line="240" w:lineRule="auto"/>
        <w:ind w:left="848"/>
        <w:rPr>
          <w:b/>
          <w:sz w:val="24"/>
          <w:szCs w:val="24"/>
        </w:rPr>
      </w:pPr>
      <w:r>
        <w:rPr>
          <w:b/>
          <w:spacing w:val="-2"/>
          <w:sz w:val="24"/>
          <w:szCs w:val="24"/>
        </w:rPr>
        <w:t>УСЛОВИЯ</w:t>
      </w:r>
      <w:r>
        <w:rPr>
          <w:spacing w:val="-3"/>
          <w:sz w:val="24"/>
          <w:szCs w:val="24"/>
        </w:rPr>
        <w:t xml:space="preserve"> </w:t>
      </w:r>
      <w:r>
        <w:rPr>
          <w:b/>
          <w:spacing w:val="-2"/>
          <w:sz w:val="24"/>
          <w:szCs w:val="24"/>
        </w:rPr>
        <w:t>РЕАЛИЗАЦИИ</w:t>
      </w:r>
      <w:r>
        <w:rPr>
          <w:spacing w:val="-1"/>
          <w:sz w:val="24"/>
          <w:szCs w:val="24"/>
        </w:rPr>
        <w:t xml:space="preserve"> </w:t>
      </w:r>
      <w:r>
        <w:rPr>
          <w:b/>
          <w:spacing w:val="-2"/>
          <w:sz w:val="24"/>
          <w:szCs w:val="24"/>
        </w:rPr>
        <w:t>УЧЕБНОЙ</w:t>
      </w:r>
      <w:r>
        <w:rPr>
          <w:spacing w:val="-1"/>
          <w:sz w:val="24"/>
          <w:szCs w:val="24"/>
        </w:rPr>
        <w:t xml:space="preserve"> </w:t>
      </w:r>
      <w:r>
        <w:rPr>
          <w:b/>
          <w:spacing w:val="-2"/>
          <w:sz w:val="24"/>
          <w:szCs w:val="24"/>
        </w:rPr>
        <w:t>ДИСЦИПЛИНЫ</w:t>
      </w:r>
      <w:r>
        <w:rPr>
          <w:spacing w:val="-2"/>
          <w:sz w:val="24"/>
          <w:szCs w:val="24"/>
        </w:rPr>
        <w:t xml:space="preserve"> </w:t>
      </w:r>
      <w:r>
        <w:rPr>
          <w:b/>
          <w:spacing w:val="-2"/>
          <w:sz w:val="24"/>
          <w:szCs w:val="24"/>
        </w:rPr>
        <w:t>ПРОГРАММЫ</w:t>
      </w:r>
    </w:p>
    <w:p w14:paraId="76B15BDE">
      <w:pPr>
        <w:pStyle w:val="39"/>
        <w:numPr>
          <w:ilvl w:val="0"/>
          <w:numId w:val="21"/>
        </w:numPr>
        <w:tabs>
          <w:tab w:val="left" w:pos="848"/>
          <w:tab w:val="left" w:pos="2641"/>
          <w:tab w:val="left" w:pos="3937"/>
          <w:tab w:val="left" w:pos="5951"/>
          <w:tab w:val="left" w:pos="7592"/>
        </w:tabs>
        <w:autoSpaceDE w:val="0"/>
        <w:autoSpaceDN w:val="0"/>
        <w:spacing w:line="240" w:lineRule="auto"/>
        <w:ind w:right="1374" w:firstLine="0"/>
        <w:rPr>
          <w:b/>
          <w:sz w:val="24"/>
          <w:szCs w:val="24"/>
        </w:rPr>
      </w:pPr>
      <w:r>
        <w:rPr>
          <w:b/>
          <w:spacing w:val="-2"/>
          <w:sz w:val="24"/>
          <w:szCs w:val="24"/>
        </w:rPr>
        <w:t>КОНТРОЛЬИ</w:t>
      </w:r>
      <w:r>
        <w:rPr>
          <w:sz w:val="24"/>
          <w:szCs w:val="24"/>
        </w:rPr>
        <w:tab/>
      </w:r>
      <w:r>
        <w:rPr>
          <w:b/>
          <w:spacing w:val="-2"/>
          <w:sz w:val="24"/>
          <w:szCs w:val="24"/>
        </w:rPr>
        <w:t>ОЦЕНКА</w:t>
      </w:r>
      <w:r>
        <w:rPr>
          <w:sz w:val="24"/>
          <w:szCs w:val="24"/>
        </w:rPr>
        <w:tab/>
      </w:r>
      <w:r>
        <w:rPr>
          <w:b/>
          <w:spacing w:val="-2"/>
          <w:sz w:val="24"/>
          <w:szCs w:val="24"/>
        </w:rPr>
        <w:t>РЕЗУЛЬТАТОВ</w:t>
      </w:r>
      <w:r>
        <w:rPr>
          <w:sz w:val="24"/>
          <w:szCs w:val="24"/>
        </w:rPr>
        <w:tab/>
      </w:r>
      <w:r>
        <w:rPr>
          <w:b/>
          <w:spacing w:val="-2"/>
          <w:sz w:val="24"/>
          <w:szCs w:val="24"/>
        </w:rPr>
        <w:t>ОСВОЕНИЯ</w:t>
      </w:r>
      <w:r>
        <w:rPr>
          <w:sz w:val="24"/>
          <w:szCs w:val="24"/>
        </w:rPr>
        <w:tab/>
      </w:r>
      <w:r>
        <w:rPr>
          <w:b/>
          <w:spacing w:val="-2"/>
          <w:sz w:val="24"/>
          <w:szCs w:val="24"/>
        </w:rPr>
        <w:t>УЧЕБНОЙ</w:t>
      </w:r>
      <w:r>
        <w:rPr>
          <w:spacing w:val="-2"/>
          <w:sz w:val="24"/>
          <w:szCs w:val="24"/>
        </w:rPr>
        <w:t xml:space="preserve"> </w:t>
      </w:r>
      <w:r>
        <w:rPr>
          <w:b/>
          <w:spacing w:val="-2"/>
          <w:sz w:val="24"/>
          <w:szCs w:val="24"/>
        </w:rPr>
        <w:t>ДИСЦИПЛИНЫ</w:t>
      </w:r>
    </w:p>
    <w:p w14:paraId="6BCF43E7">
      <w:pPr>
        <w:pStyle w:val="39"/>
        <w:numPr>
          <w:ilvl w:val="0"/>
          <w:numId w:val="21"/>
        </w:numPr>
        <w:tabs>
          <w:tab w:val="left" w:pos="848"/>
        </w:tabs>
        <w:autoSpaceDE w:val="0"/>
        <w:autoSpaceDN w:val="0"/>
        <w:spacing w:line="240" w:lineRule="auto"/>
        <w:ind w:left="848"/>
        <w:rPr>
          <w:b/>
          <w:sz w:val="24"/>
          <w:szCs w:val="24"/>
        </w:rPr>
      </w:pPr>
      <w:r>
        <w:rPr>
          <w:b/>
          <w:spacing w:val="-2"/>
          <w:sz w:val="24"/>
          <w:szCs w:val="24"/>
        </w:rPr>
        <w:t>ПРИЛОЖЕНИЕ</w:t>
      </w:r>
      <w:r>
        <w:rPr>
          <w:spacing w:val="-2"/>
          <w:sz w:val="24"/>
          <w:szCs w:val="24"/>
        </w:rPr>
        <w:t xml:space="preserve"> </w:t>
      </w:r>
      <w:r>
        <w:rPr>
          <w:b/>
          <w:spacing w:val="-2"/>
          <w:sz w:val="24"/>
          <w:szCs w:val="24"/>
        </w:rPr>
        <w:t>«ФОНД</w:t>
      </w:r>
      <w:r>
        <w:rPr>
          <w:spacing w:val="-1"/>
          <w:sz w:val="24"/>
          <w:szCs w:val="24"/>
        </w:rPr>
        <w:t xml:space="preserve"> </w:t>
      </w:r>
      <w:r>
        <w:rPr>
          <w:b/>
          <w:spacing w:val="-2"/>
          <w:sz w:val="24"/>
          <w:szCs w:val="24"/>
        </w:rPr>
        <w:t>ОЦЕНОЧНЫХ</w:t>
      </w:r>
      <w:r>
        <w:rPr>
          <w:spacing w:val="-2"/>
          <w:sz w:val="24"/>
          <w:szCs w:val="24"/>
        </w:rPr>
        <w:t xml:space="preserve"> </w:t>
      </w:r>
      <w:r>
        <w:rPr>
          <w:b/>
          <w:spacing w:val="-2"/>
          <w:sz w:val="24"/>
          <w:szCs w:val="24"/>
        </w:rPr>
        <w:t>МАТЕРИАЛОВ»</w:t>
      </w:r>
    </w:p>
    <w:p w14:paraId="4EB8A0ED">
      <w:pPr>
        <w:pStyle w:val="39"/>
        <w:rPr>
          <w:b/>
          <w:sz w:val="24"/>
          <w:szCs w:val="24"/>
        </w:rPr>
        <w:sectPr>
          <w:pgSz w:w="11900" w:h="16840"/>
          <w:pgMar w:top="1340" w:right="708" w:bottom="220" w:left="992" w:header="0" w:footer="22" w:gutter="0"/>
          <w:cols w:space="720" w:num="1"/>
        </w:sectPr>
      </w:pPr>
    </w:p>
    <w:p w14:paraId="1A8DDDAA">
      <w:pPr>
        <w:pStyle w:val="39"/>
        <w:numPr>
          <w:ilvl w:val="0"/>
          <w:numId w:val="22"/>
        </w:numPr>
        <w:tabs>
          <w:tab w:val="left" w:pos="393"/>
        </w:tabs>
        <w:autoSpaceDE w:val="0"/>
        <w:autoSpaceDN w:val="0"/>
        <w:spacing w:before="72" w:line="240" w:lineRule="auto"/>
        <w:ind w:left="393" w:hanging="253"/>
        <w:jc w:val="left"/>
        <w:rPr>
          <w:b/>
          <w:sz w:val="24"/>
          <w:szCs w:val="24"/>
        </w:rPr>
      </w:pPr>
      <w:r>
        <w:rPr>
          <w:b/>
          <w:sz w:val="24"/>
          <w:szCs w:val="24"/>
        </w:rPr>
        <w:t>ОБЩАЯ</w:t>
      </w:r>
      <w:r>
        <w:rPr>
          <w:spacing w:val="-4"/>
          <w:sz w:val="24"/>
          <w:szCs w:val="24"/>
        </w:rPr>
        <w:t xml:space="preserve"> </w:t>
      </w:r>
      <w:r>
        <w:rPr>
          <w:b/>
          <w:sz w:val="24"/>
          <w:szCs w:val="24"/>
        </w:rPr>
        <w:t>ХАРАКТЕРИСТИКА</w:t>
      </w:r>
      <w:r>
        <w:rPr>
          <w:spacing w:val="-4"/>
          <w:sz w:val="24"/>
          <w:szCs w:val="24"/>
        </w:rPr>
        <w:t xml:space="preserve"> </w:t>
      </w:r>
      <w:r>
        <w:rPr>
          <w:b/>
          <w:sz w:val="24"/>
          <w:szCs w:val="24"/>
        </w:rPr>
        <w:t>РАБОЧЕЙ</w:t>
      </w:r>
      <w:r>
        <w:rPr>
          <w:spacing w:val="-2"/>
          <w:sz w:val="24"/>
          <w:szCs w:val="24"/>
        </w:rPr>
        <w:t xml:space="preserve"> </w:t>
      </w:r>
      <w:r>
        <w:rPr>
          <w:b/>
          <w:sz w:val="24"/>
          <w:szCs w:val="24"/>
        </w:rPr>
        <w:t>ПРОГРАММЫ</w:t>
      </w:r>
      <w:r>
        <w:rPr>
          <w:spacing w:val="-3"/>
          <w:sz w:val="24"/>
          <w:szCs w:val="24"/>
        </w:rPr>
        <w:t xml:space="preserve"> </w:t>
      </w:r>
      <w:r>
        <w:rPr>
          <w:b/>
          <w:sz w:val="24"/>
          <w:szCs w:val="24"/>
        </w:rPr>
        <w:t>УЧЕБНОЙ</w:t>
      </w:r>
      <w:r>
        <w:rPr>
          <w:spacing w:val="-3"/>
          <w:sz w:val="24"/>
          <w:szCs w:val="24"/>
        </w:rPr>
        <w:t xml:space="preserve"> </w:t>
      </w:r>
      <w:r>
        <w:rPr>
          <w:b/>
          <w:spacing w:val="-2"/>
          <w:sz w:val="24"/>
          <w:szCs w:val="24"/>
        </w:rPr>
        <w:t>ДИСЦИПЛИНЫ</w:t>
      </w:r>
    </w:p>
    <w:p w14:paraId="3E57DEF0">
      <w:pPr>
        <w:ind w:left="140"/>
        <w:rPr>
          <w:rFonts w:ascii="Times New Roman" w:hAnsi="Times New Roman"/>
          <w:b/>
          <w:sz w:val="24"/>
          <w:szCs w:val="24"/>
        </w:rPr>
      </w:pPr>
      <w:r>
        <w:rPr>
          <w:rFonts w:ascii="Times New Roman" w:hAnsi="Times New Roman"/>
          <w:b/>
          <w:spacing w:val="-2"/>
          <w:sz w:val="24"/>
          <w:szCs w:val="24"/>
        </w:rPr>
        <w:t>«ПСИХОЛОГИЯ</w:t>
      </w:r>
      <w:r>
        <w:rPr>
          <w:rFonts w:ascii="Times New Roman" w:hAnsi="Times New Roman"/>
          <w:spacing w:val="1"/>
          <w:sz w:val="24"/>
          <w:szCs w:val="24"/>
        </w:rPr>
        <w:t xml:space="preserve"> </w:t>
      </w:r>
      <w:r>
        <w:rPr>
          <w:rFonts w:ascii="Times New Roman" w:hAnsi="Times New Roman"/>
          <w:b/>
          <w:spacing w:val="-2"/>
          <w:sz w:val="24"/>
          <w:szCs w:val="24"/>
        </w:rPr>
        <w:t>ОБЩЕНИЯ»</w:t>
      </w:r>
    </w:p>
    <w:p w14:paraId="6EFC439E">
      <w:pPr>
        <w:pStyle w:val="181"/>
        <w:numPr>
          <w:ilvl w:val="1"/>
          <w:numId w:val="22"/>
        </w:numPr>
        <w:tabs>
          <w:tab w:val="left" w:pos="1267"/>
        </w:tabs>
        <w:spacing w:before="276"/>
        <w:ind w:left="1267" w:hanging="419"/>
        <w:jc w:val="both"/>
      </w:pPr>
      <w:r>
        <w:t>Место</w:t>
      </w:r>
      <w:r>
        <w:rPr>
          <w:b w:val="0"/>
          <w:spacing w:val="-11"/>
        </w:rPr>
        <w:t xml:space="preserve"> </w:t>
      </w:r>
      <w:r>
        <w:t>дисциплины</w:t>
      </w:r>
      <w:r>
        <w:rPr>
          <w:b w:val="0"/>
          <w:spacing w:val="-12"/>
        </w:rPr>
        <w:t xml:space="preserve"> </w:t>
      </w:r>
      <w:r>
        <w:t>в</w:t>
      </w:r>
      <w:r>
        <w:rPr>
          <w:b w:val="0"/>
          <w:spacing w:val="-10"/>
        </w:rPr>
        <w:t xml:space="preserve"> </w:t>
      </w:r>
      <w:r>
        <w:t>структуре</w:t>
      </w:r>
      <w:r>
        <w:rPr>
          <w:b w:val="0"/>
          <w:spacing w:val="-12"/>
        </w:rPr>
        <w:t xml:space="preserve"> </w:t>
      </w:r>
      <w:r>
        <w:t>основной</w:t>
      </w:r>
      <w:r>
        <w:rPr>
          <w:b w:val="0"/>
          <w:spacing w:val="-10"/>
        </w:rPr>
        <w:t xml:space="preserve"> </w:t>
      </w:r>
      <w:r>
        <w:t>образовательной</w:t>
      </w:r>
      <w:r>
        <w:rPr>
          <w:b w:val="0"/>
          <w:spacing w:val="-10"/>
        </w:rPr>
        <w:t xml:space="preserve"> </w:t>
      </w:r>
      <w:r>
        <w:rPr>
          <w:spacing w:val="-2"/>
        </w:rPr>
        <w:t>программы:</w:t>
      </w:r>
    </w:p>
    <w:p w14:paraId="5CEB3EF8">
      <w:pPr>
        <w:pStyle w:val="20"/>
        <w:ind w:right="134" w:firstLine="708"/>
        <w:jc w:val="both"/>
        <w:rPr>
          <w:szCs w:val="24"/>
        </w:rPr>
      </w:pPr>
      <w:r>
        <w:rPr>
          <w:szCs w:val="24"/>
        </w:rPr>
        <w:t xml:space="preserve">Учебная дисциплина является обязательной частью общего гуманитарного и социально- экономического цикла основной профессиональной образовательной программы подготовки специалистов среднего звена в соответствии с ФГОС СПО по 33.02.01 Фармация </w:t>
      </w:r>
    </w:p>
    <w:p w14:paraId="7A669226">
      <w:pPr>
        <w:pStyle w:val="20"/>
        <w:ind w:right="134" w:firstLine="708"/>
        <w:jc w:val="both"/>
        <w:rPr>
          <w:szCs w:val="24"/>
        </w:rPr>
      </w:pPr>
    </w:p>
    <w:p w14:paraId="08EB7315">
      <w:pPr>
        <w:pStyle w:val="39"/>
        <w:numPr>
          <w:ilvl w:val="1"/>
          <w:numId w:val="22"/>
        </w:numPr>
        <w:tabs>
          <w:tab w:val="left" w:pos="1267"/>
        </w:tabs>
        <w:autoSpaceDE w:val="0"/>
        <w:autoSpaceDN w:val="0"/>
        <w:spacing w:line="240" w:lineRule="auto"/>
        <w:ind w:left="1267" w:hanging="419"/>
        <w:jc w:val="both"/>
        <w:rPr>
          <w:b/>
          <w:sz w:val="24"/>
          <w:szCs w:val="24"/>
        </w:rPr>
      </w:pPr>
      <w:r>
        <w:rPr>
          <w:b/>
          <w:sz w:val="24"/>
          <w:szCs w:val="24"/>
        </w:rPr>
        <w:t>Цель</w:t>
      </w:r>
      <w:r>
        <w:rPr>
          <w:spacing w:val="-11"/>
          <w:sz w:val="24"/>
          <w:szCs w:val="24"/>
        </w:rPr>
        <w:t xml:space="preserve"> </w:t>
      </w:r>
      <w:r>
        <w:rPr>
          <w:b/>
          <w:sz w:val="24"/>
          <w:szCs w:val="24"/>
        </w:rPr>
        <w:t>и</w:t>
      </w:r>
      <w:r>
        <w:rPr>
          <w:spacing w:val="-9"/>
          <w:sz w:val="24"/>
          <w:szCs w:val="24"/>
        </w:rPr>
        <w:t xml:space="preserve"> </w:t>
      </w:r>
      <w:r>
        <w:rPr>
          <w:b/>
          <w:sz w:val="24"/>
          <w:szCs w:val="24"/>
        </w:rPr>
        <w:t>планируемые</w:t>
      </w:r>
      <w:r>
        <w:rPr>
          <w:spacing w:val="-11"/>
          <w:sz w:val="24"/>
          <w:szCs w:val="24"/>
        </w:rPr>
        <w:t xml:space="preserve"> </w:t>
      </w:r>
      <w:r>
        <w:rPr>
          <w:b/>
          <w:sz w:val="24"/>
          <w:szCs w:val="24"/>
        </w:rPr>
        <w:t>результаты</w:t>
      </w:r>
      <w:r>
        <w:rPr>
          <w:spacing w:val="-12"/>
          <w:sz w:val="24"/>
          <w:szCs w:val="24"/>
        </w:rPr>
        <w:t xml:space="preserve"> </w:t>
      </w:r>
      <w:r>
        <w:rPr>
          <w:b/>
          <w:sz w:val="24"/>
          <w:szCs w:val="24"/>
        </w:rPr>
        <w:t>освоения</w:t>
      </w:r>
      <w:r>
        <w:rPr>
          <w:spacing w:val="-11"/>
          <w:sz w:val="24"/>
          <w:szCs w:val="24"/>
        </w:rPr>
        <w:t xml:space="preserve"> </w:t>
      </w:r>
      <w:r>
        <w:rPr>
          <w:b/>
          <w:spacing w:val="-2"/>
          <w:sz w:val="24"/>
          <w:szCs w:val="24"/>
        </w:rPr>
        <w:t>дисциплины:</w:t>
      </w:r>
    </w:p>
    <w:tbl>
      <w:tblPr>
        <w:tblStyle w:val="180"/>
        <w:tblW w:w="0" w:type="auto"/>
        <w:tblInd w:w="2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118"/>
        <w:gridCol w:w="5664"/>
      </w:tblGrid>
      <w:tr w14:paraId="512B4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4118" w:type="dxa"/>
          </w:tcPr>
          <w:p w14:paraId="5E77B683">
            <w:pPr>
              <w:pStyle w:val="41"/>
              <w:autoSpaceDE w:val="0"/>
              <w:autoSpaceDN w:val="0"/>
              <w:spacing w:before="1" w:line="257" w:lineRule="exact"/>
              <w:ind w:left="13"/>
              <w:jc w:val="center"/>
              <w:rPr>
                <w:b/>
                <w:sz w:val="24"/>
                <w:szCs w:val="24"/>
                <w:lang w:val="en-US"/>
              </w:rPr>
            </w:pPr>
            <w:r>
              <w:rPr>
                <w:b/>
                <w:sz w:val="24"/>
                <w:szCs w:val="24"/>
                <w:lang w:val="en-US"/>
              </w:rPr>
              <w:t>Код</w:t>
            </w:r>
            <w:r>
              <w:rPr>
                <w:spacing w:val="-4"/>
                <w:sz w:val="24"/>
                <w:szCs w:val="24"/>
                <w:lang w:val="en-US"/>
              </w:rPr>
              <w:t xml:space="preserve"> </w:t>
            </w:r>
            <w:r>
              <w:rPr>
                <w:b/>
                <w:sz w:val="24"/>
                <w:szCs w:val="24"/>
                <w:lang w:val="en-US"/>
              </w:rPr>
              <w:t>ОК,</w:t>
            </w:r>
            <w:r>
              <w:rPr>
                <w:spacing w:val="-4"/>
                <w:sz w:val="24"/>
                <w:szCs w:val="24"/>
                <w:lang w:val="en-US"/>
              </w:rPr>
              <w:t xml:space="preserve"> </w:t>
            </w:r>
            <w:r>
              <w:rPr>
                <w:b/>
                <w:spacing w:val="-7"/>
                <w:sz w:val="24"/>
                <w:szCs w:val="24"/>
                <w:lang w:val="en-US"/>
              </w:rPr>
              <w:t>ПК</w:t>
            </w:r>
          </w:p>
        </w:tc>
        <w:tc>
          <w:tcPr>
            <w:tcW w:w="5664" w:type="dxa"/>
          </w:tcPr>
          <w:p w14:paraId="42FFDD03">
            <w:pPr>
              <w:pStyle w:val="41"/>
              <w:autoSpaceDE w:val="0"/>
              <w:autoSpaceDN w:val="0"/>
              <w:spacing w:before="1" w:line="257" w:lineRule="exact"/>
              <w:ind w:left="12" w:right="4"/>
              <w:jc w:val="center"/>
              <w:rPr>
                <w:b/>
                <w:sz w:val="24"/>
                <w:szCs w:val="24"/>
                <w:lang w:val="en-US"/>
              </w:rPr>
            </w:pPr>
            <w:r>
              <w:rPr>
                <w:b/>
                <w:spacing w:val="-2"/>
                <w:sz w:val="24"/>
                <w:szCs w:val="24"/>
                <w:lang w:val="en-US"/>
              </w:rPr>
              <w:t>Умения</w:t>
            </w:r>
          </w:p>
        </w:tc>
      </w:tr>
      <w:tr w14:paraId="739B3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9" w:hRule="atLeast"/>
        </w:trPr>
        <w:tc>
          <w:tcPr>
            <w:tcW w:w="4118" w:type="dxa"/>
          </w:tcPr>
          <w:p w14:paraId="1C880B5A">
            <w:pPr>
              <w:pStyle w:val="41"/>
              <w:autoSpaceDE w:val="0"/>
              <w:autoSpaceDN w:val="0"/>
              <w:spacing w:before="135"/>
              <w:rPr>
                <w:b/>
                <w:sz w:val="24"/>
                <w:szCs w:val="24"/>
                <w:lang w:val="ru-RU"/>
              </w:rPr>
            </w:pPr>
          </w:p>
          <w:p w14:paraId="5287E7F3">
            <w:pPr>
              <w:pStyle w:val="41"/>
              <w:autoSpaceDE w:val="0"/>
              <w:autoSpaceDN w:val="0"/>
              <w:ind w:left="206"/>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02,</w:t>
            </w:r>
            <w:r>
              <w:rPr>
                <w:spacing w:val="-3"/>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04,</w:t>
            </w:r>
            <w:r>
              <w:rPr>
                <w:spacing w:val="-3"/>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05,</w:t>
            </w:r>
          </w:p>
          <w:p w14:paraId="5A4536C9">
            <w:pPr>
              <w:pStyle w:val="41"/>
              <w:autoSpaceDE w:val="0"/>
              <w:autoSpaceDN w:val="0"/>
              <w:ind w:left="146"/>
              <w:rPr>
                <w:sz w:val="24"/>
                <w:szCs w:val="24"/>
                <w:lang w:val="ru-RU"/>
              </w:rPr>
            </w:pPr>
            <w:r>
              <w:rPr>
                <w:sz w:val="24"/>
                <w:szCs w:val="24"/>
                <w:lang w:val="ru-RU"/>
              </w:rPr>
              <w:t>ОК</w:t>
            </w:r>
            <w:r>
              <w:rPr>
                <w:spacing w:val="-4"/>
                <w:sz w:val="24"/>
                <w:szCs w:val="24"/>
                <w:lang w:val="ru-RU"/>
              </w:rPr>
              <w:t xml:space="preserve"> </w:t>
            </w:r>
            <w:r>
              <w:rPr>
                <w:sz w:val="24"/>
                <w:szCs w:val="24"/>
                <w:lang w:val="ru-RU"/>
              </w:rPr>
              <w:t>06,</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09,</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3.1,</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3.2,</w:t>
            </w:r>
            <w:r>
              <w:rPr>
                <w:spacing w:val="-3"/>
                <w:sz w:val="24"/>
                <w:szCs w:val="24"/>
                <w:lang w:val="ru-RU"/>
              </w:rPr>
              <w:t xml:space="preserve"> </w:t>
            </w:r>
            <w:r>
              <w:rPr>
                <w:sz w:val="24"/>
                <w:szCs w:val="24"/>
                <w:lang w:val="ru-RU"/>
              </w:rPr>
              <w:t>ПК</w:t>
            </w:r>
            <w:r>
              <w:rPr>
                <w:spacing w:val="-4"/>
                <w:sz w:val="24"/>
                <w:szCs w:val="24"/>
                <w:lang w:val="ru-RU"/>
              </w:rPr>
              <w:t xml:space="preserve"> </w:t>
            </w:r>
            <w:r>
              <w:rPr>
                <w:spacing w:val="-5"/>
                <w:sz w:val="24"/>
                <w:szCs w:val="24"/>
                <w:lang w:val="ru-RU"/>
              </w:rPr>
              <w:t>3.3</w:t>
            </w:r>
          </w:p>
        </w:tc>
        <w:tc>
          <w:tcPr>
            <w:tcW w:w="5664" w:type="dxa"/>
          </w:tcPr>
          <w:p w14:paraId="020AF7DF">
            <w:pPr>
              <w:pStyle w:val="41"/>
              <w:tabs>
                <w:tab w:val="left" w:pos="1408"/>
                <w:tab w:val="left" w:pos="4591"/>
              </w:tabs>
              <w:autoSpaceDE w:val="0"/>
              <w:autoSpaceDN w:val="0"/>
              <w:spacing w:line="276" w:lineRule="exact"/>
              <w:ind w:left="108" w:right="93"/>
              <w:rPr>
                <w:sz w:val="24"/>
                <w:szCs w:val="24"/>
                <w:lang w:val="ru-RU"/>
              </w:rPr>
            </w:pPr>
            <w:r>
              <w:rPr>
                <w:sz w:val="24"/>
                <w:szCs w:val="24"/>
                <w:lang w:val="ru-RU"/>
              </w:rPr>
              <w:t xml:space="preserve">умение работать в коллективе и команде, эффектив- но взаимодействовать с коллегами и руководством. </w:t>
            </w:r>
            <w:r>
              <w:rPr>
                <w:spacing w:val="-2"/>
                <w:sz w:val="24"/>
                <w:szCs w:val="24"/>
                <w:lang w:val="ru-RU"/>
              </w:rPr>
              <w:t>Проявлять</w:t>
            </w:r>
            <w:r>
              <w:rPr>
                <w:sz w:val="24"/>
                <w:szCs w:val="24"/>
                <w:lang w:val="ru-RU"/>
              </w:rPr>
              <w:tab/>
            </w:r>
            <w:r>
              <w:rPr>
                <w:spacing w:val="-2"/>
                <w:sz w:val="24"/>
                <w:szCs w:val="24"/>
                <w:lang w:val="ru-RU"/>
              </w:rPr>
              <w:t>гражданско-патриотическую</w:t>
            </w:r>
            <w:r>
              <w:rPr>
                <w:sz w:val="24"/>
                <w:szCs w:val="24"/>
                <w:lang w:val="ru-RU"/>
              </w:rPr>
              <w:tab/>
            </w:r>
            <w:r>
              <w:rPr>
                <w:spacing w:val="-2"/>
                <w:sz w:val="24"/>
                <w:szCs w:val="24"/>
                <w:lang w:val="ru-RU"/>
              </w:rPr>
              <w:t xml:space="preserve">позицию, </w:t>
            </w:r>
            <w:r>
              <w:rPr>
                <w:sz w:val="24"/>
                <w:szCs w:val="24"/>
                <w:lang w:val="ru-RU"/>
              </w:rPr>
              <w:t>демонстрировать</w:t>
            </w:r>
            <w:r>
              <w:rPr>
                <w:spacing w:val="40"/>
                <w:sz w:val="24"/>
                <w:szCs w:val="24"/>
                <w:lang w:val="ru-RU"/>
              </w:rPr>
              <w:t xml:space="preserve"> </w:t>
            </w:r>
            <w:r>
              <w:rPr>
                <w:sz w:val="24"/>
                <w:szCs w:val="24"/>
                <w:lang w:val="ru-RU"/>
              </w:rPr>
              <w:t>осознанное</w:t>
            </w:r>
            <w:r>
              <w:rPr>
                <w:spacing w:val="40"/>
                <w:sz w:val="24"/>
                <w:szCs w:val="24"/>
                <w:lang w:val="ru-RU"/>
              </w:rPr>
              <w:t xml:space="preserve"> </w:t>
            </w:r>
            <w:r>
              <w:rPr>
                <w:sz w:val="24"/>
                <w:szCs w:val="24"/>
                <w:lang w:val="ru-RU"/>
              </w:rPr>
              <w:t>поведение</w:t>
            </w:r>
            <w:r>
              <w:rPr>
                <w:spacing w:val="40"/>
                <w:sz w:val="24"/>
                <w:szCs w:val="24"/>
                <w:lang w:val="ru-RU"/>
              </w:rPr>
              <w:t xml:space="preserve"> </w:t>
            </w:r>
            <w:r>
              <w:rPr>
                <w:sz w:val="24"/>
                <w:szCs w:val="24"/>
                <w:lang w:val="ru-RU"/>
              </w:rPr>
              <w:t>на</w:t>
            </w:r>
            <w:r>
              <w:rPr>
                <w:spacing w:val="40"/>
                <w:sz w:val="24"/>
                <w:szCs w:val="24"/>
                <w:lang w:val="ru-RU"/>
              </w:rPr>
              <w:t xml:space="preserve"> </w:t>
            </w:r>
            <w:r>
              <w:rPr>
                <w:sz w:val="24"/>
                <w:szCs w:val="24"/>
                <w:lang w:val="ru-RU"/>
              </w:rPr>
              <w:t>основе традиционных общечеловеческих ценностей.</w:t>
            </w:r>
          </w:p>
        </w:tc>
      </w:tr>
      <w:tr w14:paraId="0D18C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4118" w:type="dxa"/>
          </w:tcPr>
          <w:p w14:paraId="3F802158">
            <w:pPr>
              <w:pStyle w:val="41"/>
              <w:autoSpaceDE w:val="0"/>
              <w:autoSpaceDN w:val="0"/>
              <w:spacing w:line="274" w:lineRule="exact"/>
              <w:ind w:left="206"/>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02,</w:t>
            </w:r>
            <w:r>
              <w:rPr>
                <w:spacing w:val="-3"/>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04,</w:t>
            </w:r>
            <w:r>
              <w:rPr>
                <w:spacing w:val="-3"/>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05,</w:t>
            </w:r>
          </w:p>
          <w:p w14:paraId="62E80073">
            <w:pPr>
              <w:pStyle w:val="41"/>
              <w:autoSpaceDE w:val="0"/>
              <w:autoSpaceDN w:val="0"/>
              <w:spacing w:line="257" w:lineRule="exact"/>
              <w:ind w:left="146"/>
              <w:rPr>
                <w:sz w:val="24"/>
                <w:szCs w:val="24"/>
                <w:lang w:val="ru-RU"/>
              </w:rPr>
            </w:pPr>
            <w:r>
              <w:rPr>
                <w:sz w:val="24"/>
                <w:szCs w:val="24"/>
                <w:lang w:val="ru-RU"/>
              </w:rPr>
              <w:t>ОК</w:t>
            </w:r>
            <w:r>
              <w:rPr>
                <w:spacing w:val="-4"/>
                <w:sz w:val="24"/>
                <w:szCs w:val="24"/>
                <w:lang w:val="ru-RU"/>
              </w:rPr>
              <w:t xml:space="preserve"> </w:t>
            </w:r>
            <w:r>
              <w:rPr>
                <w:sz w:val="24"/>
                <w:szCs w:val="24"/>
                <w:lang w:val="ru-RU"/>
              </w:rPr>
              <w:t>06,</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09,</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3.1,</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3.2,</w:t>
            </w:r>
            <w:r>
              <w:rPr>
                <w:spacing w:val="-3"/>
                <w:sz w:val="24"/>
                <w:szCs w:val="24"/>
                <w:lang w:val="ru-RU"/>
              </w:rPr>
              <w:t xml:space="preserve"> </w:t>
            </w:r>
            <w:r>
              <w:rPr>
                <w:sz w:val="24"/>
                <w:szCs w:val="24"/>
                <w:lang w:val="ru-RU"/>
              </w:rPr>
              <w:t>ПК</w:t>
            </w:r>
            <w:r>
              <w:rPr>
                <w:spacing w:val="-4"/>
                <w:sz w:val="24"/>
                <w:szCs w:val="24"/>
                <w:lang w:val="ru-RU"/>
              </w:rPr>
              <w:t xml:space="preserve"> </w:t>
            </w:r>
            <w:r>
              <w:rPr>
                <w:spacing w:val="-5"/>
                <w:sz w:val="24"/>
                <w:szCs w:val="24"/>
                <w:lang w:val="ru-RU"/>
              </w:rPr>
              <w:t>3.3</w:t>
            </w:r>
          </w:p>
        </w:tc>
        <w:tc>
          <w:tcPr>
            <w:tcW w:w="5664" w:type="dxa"/>
          </w:tcPr>
          <w:p w14:paraId="6B868C8A">
            <w:pPr>
              <w:pStyle w:val="41"/>
              <w:autoSpaceDE w:val="0"/>
              <w:autoSpaceDN w:val="0"/>
              <w:spacing w:line="276" w:lineRule="exact"/>
              <w:ind w:left="108" w:right="93"/>
              <w:rPr>
                <w:sz w:val="24"/>
                <w:szCs w:val="24"/>
                <w:lang w:val="ru-RU"/>
              </w:rPr>
            </w:pPr>
            <w:r>
              <w:rPr>
                <w:sz w:val="24"/>
                <w:szCs w:val="24"/>
                <w:lang w:val="ru-RU"/>
              </w:rPr>
              <w:t>применять</w:t>
            </w:r>
            <w:r>
              <w:rPr>
                <w:spacing w:val="40"/>
                <w:sz w:val="24"/>
                <w:szCs w:val="24"/>
                <w:lang w:val="ru-RU"/>
              </w:rPr>
              <w:t xml:space="preserve"> </w:t>
            </w:r>
            <w:r>
              <w:rPr>
                <w:sz w:val="24"/>
                <w:szCs w:val="24"/>
                <w:lang w:val="ru-RU"/>
              </w:rPr>
              <w:t>техники</w:t>
            </w:r>
            <w:r>
              <w:rPr>
                <w:spacing w:val="40"/>
                <w:sz w:val="24"/>
                <w:szCs w:val="24"/>
                <w:lang w:val="ru-RU"/>
              </w:rPr>
              <w:t xml:space="preserve"> </w:t>
            </w:r>
            <w:r>
              <w:rPr>
                <w:sz w:val="24"/>
                <w:szCs w:val="24"/>
                <w:lang w:val="ru-RU"/>
              </w:rPr>
              <w:t>и</w:t>
            </w:r>
            <w:r>
              <w:rPr>
                <w:spacing w:val="40"/>
                <w:sz w:val="24"/>
                <w:szCs w:val="24"/>
                <w:lang w:val="ru-RU"/>
              </w:rPr>
              <w:t xml:space="preserve"> </w:t>
            </w:r>
            <w:r>
              <w:rPr>
                <w:sz w:val="24"/>
                <w:szCs w:val="24"/>
                <w:lang w:val="ru-RU"/>
              </w:rPr>
              <w:t>приемы</w:t>
            </w:r>
            <w:r>
              <w:rPr>
                <w:spacing w:val="40"/>
                <w:sz w:val="24"/>
                <w:szCs w:val="24"/>
                <w:lang w:val="ru-RU"/>
              </w:rPr>
              <w:t xml:space="preserve"> </w:t>
            </w:r>
            <w:r>
              <w:rPr>
                <w:sz w:val="24"/>
                <w:szCs w:val="24"/>
                <w:lang w:val="ru-RU"/>
              </w:rPr>
              <w:t>эффективного</w:t>
            </w:r>
            <w:r>
              <w:rPr>
                <w:spacing w:val="39"/>
                <w:sz w:val="24"/>
                <w:szCs w:val="24"/>
                <w:lang w:val="ru-RU"/>
              </w:rPr>
              <w:t xml:space="preserve"> </w:t>
            </w:r>
            <w:r>
              <w:rPr>
                <w:sz w:val="24"/>
                <w:szCs w:val="24"/>
                <w:lang w:val="ru-RU"/>
              </w:rPr>
              <w:t>обще- ния в профессиональной деятельности</w:t>
            </w:r>
          </w:p>
        </w:tc>
      </w:tr>
      <w:tr w14:paraId="16869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4118" w:type="dxa"/>
          </w:tcPr>
          <w:p w14:paraId="2C7E4E7E">
            <w:pPr>
              <w:pStyle w:val="41"/>
              <w:autoSpaceDE w:val="0"/>
              <w:autoSpaceDN w:val="0"/>
              <w:spacing w:line="274" w:lineRule="exact"/>
              <w:ind w:left="206"/>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02,</w:t>
            </w:r>
            <w:r>
              <w:rPr>
                <w:spacing w:val="-3"/>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04,</w:t>
            </w:r>
            <w:r>
              <w:rPr>
                <w:spacing w:val="-3"/>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05,</w:t>
            </w:r>
          </w:p>
          <w:p w14:paraId="523C87B7">
            <w:pPr>
              <w:pStyle w:val="41"/>
              <w:autoSpaceDE w:val="0"/>
              <w:autoSpaceDN w:val="0"/>
              <w:spacing w:line="257" w:lineRule="exact"/>
              <w:ind w:left="146"/>
              <w:rPr>
                <w:sz w:val="24"/>
                <w:szCs w:val="24"/>
                <w:lang w:val="ru-RU"/>
              </w:rPr>
            </w:pPr>
            <w:r>
              <w:rPr>
                <w:sz w:val="24"/>
                <w:szCs w:val="24"/>
                <w:lang w:val="ru-RU"/>
              </w:rPr>
              <w:t>ОК</w:t>
            </w:r>
            <w:r>
              <w:rPr>
                <w:spacing w:val="-4"/>
                <w:sz w:val="24"/>
                <w:szCs w:val="24"/>
                <w:lang w:val="ru-RU"/>
              </w:rPr>
              <w:t xml:space="preserve"> </w:t>
            </w:r>
            <w:r>
              <w:rPr>
                <w:sz w:val="24"/>
                <w:szCs w:val="24"/>
                <w:lang w:val="ru-RU"/>
              </w:rPr>
              <w:t>06,</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09,</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3.1,</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3.2,</w:t>
            </w:r>
            <w:r>
              <w:rPr>
                <w:spacing w:val="-3"/>
                <w:sz w:val="24"/>
                <w:szCs w:val="24"/>
                <w:lang w:val="ru-RU"/>
              </w:rPr>
              <w:t xml:space="preserve"> </w:t>
            </w:r>
            <w:r>
              <w:rPr>
                <w:sz w:val="24"/>
                <w:szCs w:val="24"/>
                <w:lang w:val="ru-RU"/>
              </w:rPr>
              <w:t>ПК</w:t>
            </w:r>
            <w:r>
              <w:rPr>
                <w:spacing w:val="-4"/>
                <w:sz w:val="24"/>
                <w:szCs w:val="24"/>
                <w:lang w:val="ru-RU"/>
              </w:rPr>
              <w:t xml:space="preserve"> </w:t>
            </w:r>
            <w:r>
              <w:rPr>
                <w:spacing w:val="-5"/>
                <w:sz w:val="24"/>
                <w:szCs w:val="24"/>
                <w:lang w:val="ru-RU"/>
              </w:rPr>
              <w:t>3.3</w:t>
            </w:r>
          </w:p>
        </w:tc>
        <w:tc>
          <w:tcPr>
            <w:tcW w:w="5664" w:type="dxa"/>
          </w:tcPr>
          <w:p w14:paraId="13A1AEF9">
            <w:pPr>
              <w:pStyle w:val="41"/>
              <w:autoSpaceDE w:val="0"/>
              <w:autoSpaceDN w:val="0"/>
              <w:spacing w:line="276" w:lineRule="exact"/>
              <w:ind w:left="108" w:right="93"/>
              <w:rPr>
                <w:sz w:val="24"/>
                <w:szCs w:val="24"/>
                <w:lang w:val="ru-RU"/>
              </w:rPr>
            </w:pPr>
            <w:r>
              <w:rPr>
                <w:sz w:val="24"/>
                <w:szCs w:val="24"/>
                <w:lang w:val="ru-RU"/>
              </w:rPr>
              <w:t>уверенно</w:t>
            </w:r>
            <w:r>
              <w:rPr>
                <w:spacing w:val="38"/>
                <w:sz w:val="24"/>
                <w:szCs w:val="24"/>
                <w:lang w:val="ru-RU"/>
              </w:rPr>
              <w:t xml:space="preserve"> </w:t>
            </w:r>
            <w:r>
              <w:rPr>
                <w:sz w:val="24"/>
                <w:szCs w:val="24"/>
                <w:lang w:val="ru-RU"/>
              </w:rPr>
              <w:t>пользоваться</w:t>
            </w:r>
            <w:r>
              <w:rPr>
                <w:spacing w:val="36"/>
                <w:sz w:val="24"/>
                <w:szCs w:val="24"/>
                <w:lang w:val="ru-RU"/>
              </w:rPr>
              <w:t xml:space="preserve"> </w:t>
            </w:r>
            <w:r>
              <w:rPr>
                <w:sz w:val="24"/>
                <w:szCs w:val="24"/>
                <w:lang w:val="ru-RU"/>
              </w:rPr>
              <w:t>терминологией</w:t>
            </w:r>
            <w:r>
              <w:rPr>
                <w:spacing w:val="37"/>
                <w:sz w:val="24"/>
                <w:szCs w:val="24"/>
                <w:lang w:val="ru-RU"/>
              </w:rPr>
              <w:t xml:space="preserve"> </w:t>
            </w:r>
            <w:r>
              <w:rPr>
                <w:sz w:val="24"/>
                <w:szCs w:val="24"/>
                <w:lang w:val="ru-RU"/>
              </w:rPr>
              <w:t>по</w:t>
            </w:r>
            <w:r>
              <w:rPr>
                <w:spacing w:val="38"/>
                <w:sz w:val="24"/>
                <w:szCs w:val="24"/>
                <w:lang w:val="ru-RU"/>
              </w:rPr>
              <w:t xml:space="preserve"> </w:t>
            </w:r>
            <w:r>
              <w:rPr>
                <w:sz w:val="24"/>
                <w:szCs w:val="24"/>
                <w:lang w:val="ru-RU"/>
              </w:rPr>
              <w:t>психоло- гии общения</w:t>
            </w:r>
          </w:p>
        </w:tc>
      </w:tr>
      <w:tr w14:paraId="07CFE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4118" w:type="dxa"/>
          </w:tcPr>
          <w:p w14:paraId="17C464F4">
            <w:pPr>
              <w:pStyle w:val="41"/>
              <w:autoSpaceDE w:val="0"/>
              <w:autoSpaceDN w:val="0"/>
              <w:spacing w:line="274" w:lineRule="exact"/>
              <w:ind w:left="206"/>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02,</w:t>
            </w:r>
            <w:r>
              <w:rPr>
                <w:spacing w:val="-3"/>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04,</w:t>
            </w:r>
            <w:r>
              <w:rPr>
                <w:spacing w:val="-3"/>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05,</w:t>
            </w:r>
          </w:p>
          <w:p w14:paraId="5D157CAA">
            <w:pPr>
              <w:pStyle w:val="41"/>
              <w:autoSpaceDE w:val="0"/>
              <w:autoSpaceDN w:val="0"/>
              <w:spacing w:line="257" w:lineRule="exact"/>
              <w:ind w:left="146"/>
              <w:rPr>
                <w:sz w:val="24"/>
                <w:szCs w:val="24"/>
                <w:lang w:val="ru-RU"/>
              </w:rPr>
            </w:pPr>
            <w:r>
              <w:rPr>
                <w:sz w:val="24"/>
                <w:szCs w:val="24"/>
                <w:lang w:val="ru-RU"/>
              </w:rPr>
              <w:t>ОК</w:t>
            </w:r>
            <w:r>
              <w:rPr>
                <w:spacing w:val="-4"/>
                <w:sz w:val="24"/>
                <w:szCs w:val="24"/>
                <w:lang w:val="ru-RU"/>
              </w:rPr>
              <w:t xml:space="preserve"> </w:t>
            </w:r>
            <w:r>
              <w:rPr>
                <w:sz w:val="24"/>
                <w:szCs w:val="24"/>
                <w:lang w:val="ru-RU"/>
              </w:rPr>
              <w:t>06,</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09,</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3.1,</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3.2,</w:t>
            </w:r>
            <w:r>
              <w:rPr>
                <w:spacing w:val="-3"/>
                <w:sz w:val="24"/>
                <w:szCs w:val="24"/>
                <w:lang w:val="ru-RU"/>
              </w:rPr>
              <w:t xml:space="preserve"> </w:t>
            </w:r>
            <w:r>
              <w:rPr>
                <w:sz w:val="24"/>
                <w:szCs w:val="24"/>
                <w:lang w:val="ru-RU"/>
              </w:rPr>
              <w:t>ПК</w:t>
            </w:r>
            <w:r>
              <w:rPr>
                <w:spacing w:val="-4"/>
                <w:sz w:val="24"/>
                <w:szCs w:val="24"/>
                <w:lang w:val="ru-RU"/>
              </w:rPr>
              <w:t xml:space="preserve"> </w:t>
            </w:r>
            <w:r>
              <w:rPr>
                <w:spacing w:val="-5"/>
                <w:sz w:val="24"/>
                <w:szCs w:val="24"/>
                <w:lang w:val="ru-RU"/>
              </w:rPr>
              <w:t>3.3</w:t>
            </w:r>
          </w:p>
        </w:tc>
        <w:tc>
          <w:tcPr>
            <w:tcW w:w="5664" w:type="dxa"/>
          </w:tcPr>
          <w:p w14:paraId="35968A6C">
            <w:pPr>
              <w:pStyle w:val="41"/>
              <w:autoSpaceDE w:val="0"/>
              <w:autoSpaceDN w:val="0"/>
              <w:spacing w:line="276" w:lineRule="exact"/>
              <w:ind w:left="108" w:right="93"/>
              <w:rPr>
                <w:sz w:val="24"/>
                <w:szCs w:val="24"/>
                <w:lang w:val="ru-RU"/>
              </w:rPr>
            </w:pPr>
            <w:r>
              <w:rPr>
                <w:sz w:val="24"/>
                <w:szCs w:val="24"/>
                <w:lang w:val="ru-RU"/>
              </w:rPr>
              <w:t>использовать</w:t>
            </w:r>
            <w:r>
              <w:rPr>
                <w:spacing w:val="40"/>
                <w:sz w:val="24"/>
                <w:szCs w:val="24"/>
                <w:lang w:val="ru-RU"/>
              </w:rPr>
              <w:t xml:space="preserve"> </w:t>
            </w:r>
            <w:r>
              <w:rPr>
                <w:sz w:val="24"/>
                <w:szCs w:val="24"/>
                <w:lang w:val="ru-RU"/>
              </w:rPr>
              <w:t>приемы</w:t>
            </w:r>
            <w:r>
              <w:rPr>
                <w:spacing w:val="40"/>
                <w:sz w:val="24"/>
                <w:szCs w:val="24"/>
                <w:lang w:val="ru-RU"/>
              </w:rPr>
              <w:t xml:space="preserve"> </w:t>
            </w:r>
            <w:r>
              <w:rPr>
                <w:sz w:val="24"/>
                <w:szCs w:val="24"/>
                <w:lang w:val="ru-RU"/>
              </w:rPr>
              <w:t>саморегуляции</w:t>
            </w:r>
            <w:r>
              <w:rPr>
                <w:spacing w:val="40"/>
                <w:sz w:val="24"/>
                <w:szCs w:val="24"/>
                <w:lang w:val="ru-RU"/>
              </w:rPr>
              <w:t xml:space="preserve"> </w:t>
            </w:r>
            <w:r>
              <w:rPr>
                <w:sz w:val="24"/>
                <w:szCs w:val="24"/>
                <w:lang w:val="ru-RU"/>
              </w:rPr>
              <w:t>поведения</w:t>
            </w:r>
            <w:r>
              <w:rPr>
                <w:spacing w:val="40"/>
                <w:sz w:val="24"/>
                <w:szCs w:val="24"/>
                <w:lang w:val="ru-RU"/>
              </w:rPr>
              <w:t xml:space="preserve"> </w:t>
            </w:r>
            <w:r>
              <w:rPr>
                <w:sz w:val="24"/>
                <w:szCs w:val="24"/>
                <w:lang w:val="ru-RU"/>
              </w:rPr>
              <w:t>в процессе межличностного общения</w:t>
            </w:r>
          </w:p>
        </w:tc>
      </w:tr>
      <w:tr w14:paraId="3F7AE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7" w:hRule="atLeast"/>
        </w:trPr>
        <w:tc>
          <w:tcPr>
            <w:tcW w:w="4118" w:type="dxa"/>
          </w:tcPr>
          <w:p w14:paraId="65F0CDB3">
            <w:pPr>
              <w:pStyle w:val="41"/>
              <w:autoSpaceDE w:val="0"/>
              <w:autoSpaceDN w:val="0"/>
              <w:spacing w:before="136"/>
              <w:rPr>
                <w:b/>
                <w:sz w:val="24"/>
                <w:szCs w:val="24"/>
                <w:lang w:val="ru-RU"/>
              </w:rPr>
            </w:pPr>
          </w:p>
          <w:p w14:paraId="3EBD566E">
            <w:pPr>
              <w:pStyle w:val="41"/>
              <w:autoSpaceDE w:val="0"/>
              <w:autoSpaceDN w:val="0"/>
              <w:ind w:left="206"/>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02,</w:t>
            </w:r>
            <w:r>
              <w:rPr>
                <w:spacing w:val="-3"/>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04,</w:t>
            </w:r>
            <w:r>
              <w:rPr>
                <w:spacing w:val="-3"/>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05,</w:t>
            </w:r>
          </w:p>
          <w:p w14:paraId="2A5F25B6">
            <w:pPr>
              <w:pStyle w:val="41"/>
              <w:autoSpaceDE w:val="0"/>
              <w:autoSpaceDN w:val="0"/>
              <w:ind w:left="146"/>
              <w:rPr>
                <w:sz w:val="24"/>
                <w:szCs w:val="24"/>
                <w:lang w:val="ru-RU"/>
              </w:rPr>
            </w:pPr>
            <w:r>
              <w:rPr>
                <w:sz w:val="24"/>
                <w:szCs w:val="24"/>
                <w:lang w:val="ru-RU"/>
              </w:rPr>
              <w:t>ОК</w:t>
            </w:r>
            <w:r>
              <w:rPr>
                <w:spacing w:val="-4"/>
                <w:sz w:val="24"/>
                <w:szCs w:val="24"/>
                <w:lang w:val="ru-RU"/>
              </w:rPr>
              <w:t xml:space="preserve"> </w:t>
            </w:r>
            <w:r>
              <w:rPr>
                <w:sz w:val="24"/>
                <w:szCs w:val="24"/>
                <w:lang w:val="ru-RU"/>
              </w:rPr>
              <w:t>06,</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09,</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3.1,</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3.2,</w:t>
            </w:r>
            <w:r>
              <w:rPr>
                <w:spacing w:val="-3"/>
                <w:sz w:val="24"/>
                <w:szCs w:val="24"/>
                <w:lang w:val="ru-RU"/>
              </w:rPr>
              <w:t xml:space="preserve"> </w:t>
            </w:r>
            <w:r>
              <w:rPr>
                <w:sz w:val="24"/>
                <w:szCs w:val="24"/>
                <w:lang w:val="ru-RU"/>
              </w:rPr>
              <w:t>ПК</w:t>
            </w:r>
            <w:r>
              <w:rPr>
                <w:spacing w:val="-4"/>
                <w:sz w:val="24"/>
                <w:szCs w:val="24"/>
                <w:lang w:val="ru-RU"/>
              </w:rPr>
              <w:t xml:space="preserve"> </w:t>
            </w:r>
            <w:r>
              <w:rPr>
                <w:spacing w:val="-5"/>
                <w:sz w:val="24"/>
                <w:szCs w:val="24"/>
                <w:lang w:val="ru-RU"/>
              </w:rPr>
              <w:t>3.3</w:t>
            </w:r>
          </w:p>
        </w:tc>
        <w:tc>
          <w:tcPr>
            <w:tcW w:w="5664" w:type="dxa"/>
          </w:tcPr>
          <w:p w14:paraId="0BC4750A">
            <w:pPr>
              <w:pStyle w:val="41"/>
              <w:autoSpaceDE w:val="0"/>
              <w:autoSpaceDN w:val="0"/>
              <w:spacing w:line="276" w:lineRule="exact"/>
              <w:ind w:left="108" w:right="92"/>
              <w:jc w:val="both"/>
              <w:rPr>
                <w:sz w:val="24"/>
                <w:szCs w:val="24"/>
                <w:lang w:val="ru-RU"/>
              </w:rPr>
            </w:pPr>
            <w:r>
              <w:rPr>
                <w:sz w:val="24"/>
                <w:szCs w:val="24"/>
                <w:lang w:val="ru-RU"/>
              </w:rPr>
              <w:t>понимать сущность и классификацию методов пси- хологии, методов сбора эмпирических данных, сфе- ру их применения для формирования способности использовать методы психологии в профессиональ- ной деятельности</w:t>
            </w:r>
          </w:p>
        </w:tc>
      </w:tr>
      <w:tr w14:paraId="4C11B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3" w:hRule="atLeast"/>
        </w:trPr>
        <w:tc>
          <w:tcPr>
            <w:tcW w:w="4118" w:type="dxa"/>
          </w:tcPr>
          <w:p w14:paraId="0943777D">
            <w:pPr>
              <w:pStyle w:val="41"/>
              <w:autoSpaceDE w:val="0"/>
              <w:autoSpaceDN w:val="0"/>
              <w:spacing w:before="272"/>
              <w:rPr>
                <w:b/>
                <w:sz w:val="24"/>
                <w:szCs w:val="24"/>
                <w:lang w:val="ru-RU"/>
              </w:rPr>
            </w:pPr>
          </w:p>
          <w:p w14:paraId="4F0D0E38">
            <w:pPr>
              <w:pStyle w:val="41"/>
              <w:autoSpaceDE w:val="0"/>
              <w:autoSpaceDN w:val="0"/>
              <w:spacing w:before="1"/>
              <w:ind w:left="206"/>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02,</w:t>
            </w:r>
            <w:r>
              <w:rPr>
                <w:spacing w:val="-3"/>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04,</w:t>
            </w:r>
            <w:r>
              <w:rPr>
                <w:spacing w:val="-3"/>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05,</w:t>
            </w:r>
          </w:p>
          <w:p w14:paraId="1EA20D84">
            <w:pPr>
              <w:pStyle w:val="41"/>
              <w:autoSpaceDE w:val="0"/>
              <w:autoSpaceDN w:val="0"/>
              <w:ind w:left="146"/>
              <w:rPr>
                <w:sz w:val="24"/>
                <w:szCs w:val="24"/>
                <w:lang w:val="ru-RU"/>
              </w:rPr>
            </w:pPr>
            <w:r>
              <w:rPr>
                <w:sz w:val="24"/>
                <w:szCs w:val="24"/>
                <w:lang w:val="ru-RU"/>
              </w:rPr>
              <w:t>ОК</w:t>
            </w:r>
            <w:r>
              <w:rPr>
                <w:spacing w:val="-4"/>
                <w:sz w:val="24"/>
                <w:szCs w:val="24"/>
                <w:lang w:val="ru-RU"/>
              </w:rPr>
              <w:t xml:space="preserve"> </w:t>
            </w:r>
            <w:r>
              <w:rPr>
                <w:sz w:val="24"/>
                <w:szCs w:val="24"/>
                <w:lang w:val="ru-RU"/>
              </w:rPr>
              <w:t>06,</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09,</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3.1,</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3.2,</w:t>
            </w:r>
            <w:r>
              <w:rPr>
                <w:spacing w:val="-3"/>
                <w:sz w:val="24"/>
                <w:szCs w:val="24"/>
                <w:lang w:val="ru-RU"/>
              </w:rPr>
              <w:t xml:space="preserve"> </w:t>
            </w:r>
            <w:r>
              <w:rPr>
                <w:sz w:val="24"/>
                <w:szCs w:val="24"/>
                <w:lang w:val="ru-RU"/>
              </w:rPr>
              <w:t>ПК</w:t>
            </w:r>
            <w:r>
              <w:rPr>
                <w:spacing w:val="-4"/>
                <w:sz w:val="24"/>
                <w:szCs w:val="24"/>
                <w:lang w:val="ru-RU"/>
              </w:rPr>
              <w:t xml:space="preserve"> </w:t>
            </w:r>
            <w:r>
              <w:rPr>
                <w:spacing w:val="-5"/>
                <w:sz w:val="24"/>
                <w:szCs w:val="24"/>
                <w:lang w:val="ru-RU"/>
              </w:rPr>
              <w:t>3.3</w:t>
            </w:r>
          </w:p>
        </w:tc>
        <w:tc>
          <w:tcPr>
            <w:tcW w:w="5664" w:type="dxa"/>
          </w:tcPr>
          <w:p w14:paraId="2077A6CE">
            <w:pPr>
              <w:pStyle w:val="41"/>
              <w:autoSpaceDE w:val="0"/>
              <w:autoSpaceDN w:val="0"/>
              <w:spacing w:line="276" w:lineRule="exact"/>
              <w:ind w:left="108" w:right="93"/>
              <w:jc w:val="both"/>
              <w:rPr>
                <w:sz w:val="24"/>
                <w:szCs w:val="24"/>
                <w:lang w:val="ru-RU"/>
              </w:rPr>
            </w:pPr>
            <w:r>
              <w:rPr>
                <w:sz w:val="24"/>
                <w:szCs w:val="24"/>
                <w:lang w:val="ru-RU"/>
              </w:rPr>
              <w:t>формулировать определения психических процес- сов, их функций, свойств, видов, личности, ее ком- понентов, деятельности, ее структурных компонен- тов,</w:t>
            </w:r>
            <w:r>
              <w:rPr>
                <w:spacing w:val="-4"/>
                <w:sz w:val="24"/>
                <w:szCs w:val="24"/>
                <w:lang w:val="ru-RU"/>
              </w:rPr>
              <w:t xml:space="preserve"> </w:t>
            </w:r>
            <w:r>
              <w:rPr>
                <w:sz w:val="24"/>
                <w:szCs w:val="24"/>
                <w:lang w:val="ru-RU"/>
              </w:rPr>
              <w:t>видов</w:t>
            </w:r>
            <w:r>
              <w:rPr>
                <w:spacing w:val="-4"/>
                <w:sz w:val="24"/>
                <w:szCs w:val="24"/>
                <w:lang w:val="ru-RU"/>
              </w:rPr>
              <w:t xml:space="preserve"> </w:t>
            </w:r>
            <w:r>
              <w:rPr>
                <w:sz w:val="24"/>
                <w:szCs w:val="24"/>
                <w:lang w:val="ru-RU"/>
              </w:rPr>
              <w:t>деятельности</w:t>
            </w:r>
            <w:r>
              <w:rPr>
                <w:spacing w:val="-2"/>
                <w:sz w:val="24"/>
                <w:szCs w:val="24"/>
                <w:lang w:val="ru-RU"/>
              </w:rPr>
              <w:t xml:space="preserve"> </w:t>
            </w:r>
            <w:r>
              <w:rPr>
                <w:sz w:val="24"/>
                <w:szCs w:val="24"/>
                <w:lang w:val="ru-RU"/>
              </w:rPr>
              <w:t>человека</w:t>
            </w:r>
            <w:r>
              <w:rPr>
                <w:spacing w:val="-5"/>
                <w:sz w:val="24"/>
                <w:szCs w:val="24"/>
                <w:lang w:val="ru-RU"/>
              </w:rPr>
              <w:t xml:space="preserve"> </w:t>
            </w:r>
            <w:r>
              <w:rPr>
                <w:sz w:val="24"/>
                <w:szCs w:val="24"/>
                <w:lang w:val="ru-RU"/>
              </w:rPr>
              <w:t>для</w:t>
            </w:r>
            <w:r>
              <w:rPr>
                <w:spacing w:val="-4"/>
                <w:sz w:val="24"/>
                <w:szCs w:val="24"/>
                <w:lang w:val="ru-RU"/>
              </w:rPr>
              <w:t xml:space="preserve"> </w:t>
            </w:r>
            <w:r>
              <w:rPr>
                <w:sz w:val="24"/>
                <w:szCs w:val="24"/>
                <w:lang w:val="ru-RU"/>
              </w:rPr>
              <w:t>формирования способности анализировать ситуации в межлич- ностном общении</w:t>
            </w:r>
          </w:p>
        </w:tc>
      </w:tr>
      <w:tr w14:paraId="520AB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trPr>
        <w:tc>
          <w:tcPr>
            <w:tcW w:w="4118" w:type="dxa"/>
          </w:tcPr>
          <w:p w14:paraId="229F549C">
            <w:pPr>
              <w:pStyle w:val="41"/>
              <w:autoSpaceDE w:val="0"/>
              <w:autoSpaceDN w:val="0"/>
              <w:rPr>
                <w:sz w:val="24"/>
                <w:szCs w:val="24"/>
                <w:lang w:val="ru-RU"/>
              </w:rPr>
            </w:pPr>
          </w:p>
        </w:tc>
        <w:tc>
          <w:tcPr>
            <w:tcW w:w="5664" w:type="dxa"/>
          </w:tcPr>
          <w:p w14:paraId="24A62379">
            <w:pPr>
              <w:pStyle w:val="41"/>
              <w:autoSpaceDE w:val="0"/>
              <w:autoSpaceDN w:val="0"/>
              <w:spacing w:line="253" w:lineRule="exact"/>
              <w:ind w:left="12"/>
              <w:jc w:val="center"/>
              <w:rPr>
                <w:b/>
                <w:sz w:val="24"/>
                <w:szCs w:val="24"/>
                <w:lang w:val="en-US"/>
              </w:rPr>
            </w:pPr>
            <w:r>
              <w:rPr>
                <w:b/>
                <w:spacing w:val="-2"/>
                <w:sz w:val="24"/>
                <w:szCs w:val="24"/>
                <w:lang w:val="en-US"/>
              </w:rPr>
              <w:t>Знания</w:t>
            </w:r>
          </w:p>
        </w:tc>
      </w:tr>
      <w:tr w14:paraId="6A20B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4118" w:type="dxa"/>
          </w:tcPr>
          <w:p w14:paraId="47DE1BEF">
            <w:pPr>
              <w:pStyle w:val="41"/>
              <w:autoSpaceDE w:val="0"/>
              <w:autoSpaceDN w:val="0"/>
              <w:spacing w:before="1"/>
              <w:ind w:left="206"/>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02,</w:t>
            </w:r>
            <w:r>
              <w:rPr>
                <w:spacing w:val="-3"/>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04,</w:t>
            </w:r>
            <w:r>
              <w:rPr>
                <w:spacing w:val="-3"/>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05,</w:t>
            </w:r>
          </w:p>
          <w:p w14:paraId="2F340EFC">
            <w:pPr>
              <w:pStyle w:val="41"/>
              <w:autoSpaceDE w:val="0"/>
              <w:autoSpaceDN w:val="0"/>
              <w:spacing w:line="257" w:lineRule="exact"/>
              <w:ind w:left="146"/>
              <w:rPr>
                <w:sz w:val="24"/>
                <w:szCs w:val="24"/>
                <w:lang w:val="ru-RU"/>
              </w:rPr>
            </w:pPr>
            <w:r>
              <w:rPr>
                <w:sz w:val="24"/>
                <w:szCs w:val="24"/>
                <w:lang w:val="ru-RU"/>
              </w:rPr>
              <w:t>ОК</w:t>
            </w:r>
            <w:r>
              <w:rPr>
                <w:spacing w:val="-4"/>
                <w:sz w:val="24"/>
                <w:szCs w:val="24"/>
                <w:lang w:val="ru-RU"/>
              </w:rPr>
              <w:t xml:space="preserve"> </w:t>
            </w:r>
            <w:r>
              <w:rPr>
                <w:sz w:val="24"/>
                <w:szCs w:val="24"/>
                <w:lang w:val="ru-RU"/>
              </w:rPr>
              <w:t>06,</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09,</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3.1,</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3.2,</w:t>
            </w:r>
            <w:r>
              <w:rPr>
                <w:spacing w:val="-3"/>
                <w:sz w:val="24"/>
                <w:szCs w:val="24"/>
                <w:lang w:val="ru-RU"/>
              </w:rPr>
              <w:t xml:space="preserve"> </w:t>
            </w:r>
            <w:r>
              <w:rPr>
                <w:sz w:val="24"/>
                <w:szCs w:val="24"/>
                <w:lang w:val="ru-RU"/>
              </w:rPr>
              <w:t>ПК</w:t>
            </w:r>
            <w:r>
              <w:rPr>
                <w:spacing w:val="-4"/>
                <w:sz w:val="24"/>
                <w:szCs w:val="24"/>
                <w:lang w:val="ru-RU"/>
              </w:rPr>
              <w:t xml:space="preserve"> </w:t>
            </w:r>
            <w:r>
              <w:rPr>
                <w:spacing w:val="-5"/>
                <w:sz w:val="24"/>
                <w:szCs w:val="24"/>
                <w:lang w:val="ru-RU"/>
              </w:rPr>
              <w:t>3.3</w:t>
            </w:r>
          </w:p>
        </w:tc>
        <w:tc>
          <w:tcPr>
            <w:tcW w:w="5664" w:type="dxa"/>
          </w:tcPr>
          <w:p w14:paraId="0442415E">
            <w:pPr>
              <w:pStyle w:val="41"/>
              <w:autoSpaceDE w:val="0"/>
              <w:autoSpaceDN w:val="0"/>
              <w:spacing w:line="270" w:lineRule="atLeast"/>
              <w:ind w:left="108" w:right="93"/>
              <w:rPr>
                <w:sz w:val="24"/>
                <w:szCs w:val="24"/>
                <w:lang w:val="ru-RU"/>
              </w:rPr>
            </w:pPr>
            <w:r>
              <w:rPr>
                <w:sz w:val="24"/>
                <w:szCs w:val="24"/>
                <w:lang w:val="ru-RU"/>
              </w:rPr>
              <w:t>о роли и месте психологии в современной научной картине мира</w:t>
            </w:r>
          </w:p>
        </w:tc>
      </w:tr>
      <w:tr w14:paraId="09289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4118" w:type="dxa"/>
          </w:tcPr>
          <w:p w14:paraId="0A96085E">
            <w:pPr>
              <w:pStyle w:val="41"/>
              <w:autoSpaceDE w:val="0"/>
              <w:autoSpaceDN w:val="0"/>
              <w:spacing w:before="135"/>
              <w:ind w:left="206"/>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02,</w:t>
            </w:r>
            <w:r>
              <w:rPr>
                <w:spacing w:val="-3"/>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04,</w:t>
            </w:r>
            <w:r>
              <w:rPr>
                <w:spacing w:val="-3"/>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05,</w:t>
            </w:r>
          </w:p>
          <w:p w14:paraId="32E6139D">
            <w:pPr>
              <w:pStyle w:val="41"/>
              <w:autoSpaceDE w:val="0"/>
              <w:autoSpaceDN w:val="0"/>
              <w:ind w:left="146"/>
              <w:rPr>
                <w:sz w:val="24"/>
                <w:szCs w:val="24"/>
                <w:lang w:val="ru-RU"/>
              </w:rPr>
            </w:pPr>
            <w:r>
              <w:rPr>
                <w:sz w:val="24"/>
                <w:szCs w:val="24"/>
                <w:lang w:val="ru-RU"/>
              </w:rPr>
              <w:t>ОК</w:t>
            </w:r>
            <w:r>
              <w:rPr>
                <w:spacing w:val="-4"/>
                <w:sz w:val="24"/>
                <w:szCs w:val="24"/>
                <w:lang w:val="ru-RU"/>
              </w:rPr>
              <w:t xml:space="preserve"> </w:t>
            </w:r>
            <w:r>
              <w:rPr>
                <w:sz w:val="24"/>
                <w:szCs w:val="24"/>
                <w:lang w:val="ru-RU"/>
              </w:rPr>
              <w:t>06,</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09,</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3.1,</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3.2,</w:t>
            </w:r>
            <w:r>
              <w:rPr>
                <w:spacing w:val="-3"/>
                <w:sz w:val="24"/>
                <w:szCs w:val="24"/>
                <w:lang w:val="ru-RU"/>
              </w:rPr>
              <w:t xml:space="preserve"> </w:t>
            </w:r>
            <w:r>
              <w:rPr>
                <w:sz w:val="24"/>
                <w:szCs w:val="24"/>
                <w:lang w:val="ru-RU"/>
              </w:rPr>
              <w:t>ПК</w:t>
            </w:r>
            <w:r>
              <w:rPr>
                <w:spacing w:val="-4"/>
                <w:sz w:val="24"/>
                <w:szCs w:val="24"/>
                <w:lang w:val="ru-RU"/>
              </w:rPr>
              <w:t xml:space="preserve"> </w:t>
            </w:r>
            <w:r>
              <w:rPr>
                <w:spacing w:val="-5"/>
                <w:sz w:val="24"/>
                <w:szCs w:val="24"/>
                <w:lang w:val="ru-RU"/>
              </w:rPr>
              <w:t>3.3</w:t>
            </w:r>
          </w:p>
        </w:tc>
        <w:tc>
          <w:tcPr>
            <w:tcW w:w="5664" w:type="dxa"/>
          </w:tcPr>
          <w:p w14:paraId="1C70B790">
            <w:pPr>
              <w:pStyle w:val="41"/>
              <w:autoSpaceDE w:val="0"/>
              <w:autoSpaceDN w:val="0"/>
              <w:spacing w:line="276" w:lineRule="exact"/>
              <w:ind w:left="108" w:right="90"/>
              <w:jc w:val="both"/>
              <w:rPr>
                <w:sz w:val="24"/>
                <w:szCs w:val="24"/>
                <w:lang w:val="ru-RU"/>
              </w:rPr>
            </w:pPr>
            <w:r>
              <w:rPr>
                <w:sz w:val="24"/>
                <w:szCs w:val="24"/>
                <w:lang w:val="ru-RU"/>
              </w:rPr>
              <w:t>взаимосвязь общения и деятельности, цели, функ- ции, виды и уровни общения, роли и ролевые ожи- дания в общении</w:t>
            </w:r>
          </w:p>
        </w:tc>
      </w:tr>
      <w:tr w14:paraId="3F86D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4118" w:type="dxa"/>
          </w:tcPr>
          <w:p w14:paraId="6101A9E6">
            <w:pPr>
              <w:pStyle w:val="41"/>
              <w:autoSpaceDE w:val="0"/>
              <w:autoSpaceDN w:val="0"/>
              <w:spacing w:line="274" w:lineRule="exact"/>
              <w:ind w:left="206"/>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02,</w:t>
            </w:r>
            <w:r>
              <w:rPr>
                <w:spacing w:val="-3"/>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04,</w:t>
            </w:r>
            <w:r>
              <w:rPr>
                <w:spacing w:val="-3"/>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05,</w:t>
            </w:r>
          </w:p>
          <w:p w14:paraId="0C58F338">
            <w:pPr>
              <w:pStyle w:val="41"/>
              <w:autoSpaceDE w:val="0"/>
              <w:autoSpaceDN w:val="0"/>
              <w:spacing w:line="257" w:lineRule="exact"/>
              <w:ind w:left="146"/>
              <w:rPr>
                <w:sz w:val="24"/>
                <w:szCs w:val="24"/>
                <w:lang w:val="ru-RU"/>
              </w:rPr>
            </w:pPr>
            <w:r>
              <w:rPr>
                <w:sz w:val="24"/>
                <w:szCs w:val="24"/>
                <w:lang w:val="ru-RU"/>
              </w:rPr>
              <w:t>ОК</w:t>
            </w:r>
            <w:r>
              <w:rPr>
                <w:spacing w:val="-4"/>
                <w:sz w:val="24"/>
                <w:szCs w:val="24"/>
                <w:lang w:val="ru-RU"/>
              </w:rPr>
              <w:t xml:space="preserve"> </w:t>
            </w:r>
            <w:r>
              <w:rPr>
                <w:sz w:val="24"/>
                <w:szCs w:val="24"/>
                <w:lang w:val="ru-RU"/>
              </w:rPr>
              <w:t>06,</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09,</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3.1,</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3.2,</w:t>
            </w:r>
            <w:r>
              <w:rPr>
                <w:spacing w:val="-3"/>
                <w:sz w:val="24"/>
                <w:szCs w:val="24"/>
                <w:lang w:val="ru-RU"/>
              </w:rPr>
              <w:t xml:space="preserve"> </w:t>
            </w:r>
            <w:r>
              <w:rPr>
                <w:sz w:val="24"/>
                <w:szCs w:val="24"/>
                <w:lang w:val="ru-RU"/>
              </w:rPr>
              <w:t>ПК</w:t>
            </w:r>
            <w:r>
              <w:rPr>
                <w:spacing w:val="-4"/>
                <w:sz w:val="24"/>
                <w:szCs w:val="24"/>
                <w:lang w:val="ru-RU"/>
              </w:rPr>
              <w:t xml:space="preserve"> </w:t>
            </w:r>
            <w:r>
              <w:rPr>
                <w:spacing w:val="-5"/>
                <w:sz w:val="24"/>
                <w:szCs w:val="24"/>
                <w:lang w:val="ru-RU"/>
              </w:rPr>
              <w:t>3.3</w:t>
            </w:r>
          </w:p>
        </w:tc>
        <w:tc>
          <w:tcPr>
            <w:tcW w:w="5664" w:type="dxa"/>
          </w:tcPr>
          <w:p w14:paraId="186774D1">
            <w:pPr>
              <w:pStyle w:val="41"/>
              <w:autoSpaceDE w:val="0"/>
              <w:autoSpaceDN w:val="0"/>
              <w:spacing w:line="276" w:lineRule="exact"/>
              <w:ind w:left="108" w:right="93" w:firstLine="60"/>
              <w:rPr>
                <w:sz w:val="24"/>
                <w:szCs w:val="24"/>
                <w:lang w:val="ru-RU"/>
              </w:rPr>
            </w:pPr>
            <w:r>
              <w:rPr>
                <w:sz w:val="24"/>
                <w:szCs w:val="24"/>
                <w:lang w:val="ru-RU"/>
              </w:rPr>
              <w:t>виды</w:t>
            </w:r>
            <w:r>
              <w:rPr>
                <w:spacing w:val="24"/>
                <w:sz w:val="24"/>
                <w:szCs w:val="24"/>
                <w:lang w:val="ru-RU"/>
              </w:rPr>
              <w:t xml:space="preserve"> </w:t>
            </w:r>
            <w:r>
              <w:rPr>
                <w:sz w:val="24"/>
                <w:szCs w:val="24"/>
                <w:lang w:val="ru-RU"/>
              </w:rPr>
              <w:t>социальных</w:t>
            </w:r>
            <w:r>
              <w:rPr>
                <w:spacing w:val="24"/>
                <w:sz w:val="24"/>
                <w:szCs w:val="24"/>
                <w:lang w:val="ru-RU"/>
              </w:rPr>
              <w:t xml:space="preserve"> </w:t>
            </w:r>
            <w:r>
              <w:rPr>
                <w:sz w:val="24"/>
                <w:szCs w:val="24"/>
                <w:lang w:val="ru-RU"/>
              </w:rPr>
              <w:t>взаимодействий,</w:t>
            </w:r>
            <w:r>
              <w:rPr>
                <w:spacing w:val="24"/>
                <w:sz w:val="24"/>
                <w:szCs w:val="24"/>
                <w:lang w:val="ru-RU"/>
              </w:rPr>
              <w:t xml:space="preserve"> </w:t>
            </w:r>
            <w:r>
              <w:rPr>
                <w:sz w:val="24"/>
                <w:szCs w:val="24"/>
                <w:lang w:val="ru-RU"/>
              </w:rPr>
              <w:t>механизмы</w:t>
            </w:r>
            <w:r>
              <w:rPr>
                <w:spacing w:val="24"/>
                <w:sz w:val="24"/>
                <w:szCs w:val="24"/>
                <w:lang w:val="ru-RU"/>
              </w:rPr>
              <w:t xml:space="preserve"> </w:t>
            </w:r>
            <w:r>
              <w:rPr>
                <w:sz w:val="24"/>
                <w:szCs w:val="24"/>
                <w:lang w:val="ru-RU"/>
              </w:rPr>
              <w:t>вза- имопонимания в общении</w:t>
            </w:r>
          </w:p>
        </w:tc>
      </w:tr>
      <w:tr w14:paraId="2B751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4118" w:type="dxa"/>
          </w:tcPr>
          <w:p w14:paraId="72969927">
            <w:pPr>
              <w:pStyle w:val="41"/>
              <w:autoSpaceDE w:val="0"/>
              <w:autoSpaceDN w:val="0"/>
              <w:spacing w:line="274" w:lineRule="exact"/>
              <w:ind w:left="110"/>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02,</w:t>
            </w:r>
            <w:r>
              <w:rPr>
                <w:spacing w:val="-3"/>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04,</w:t>
            </w:r>
            <w:r>
              <w:rPr>
                <w:spacing w:val="-3"/>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05,</w:t>
            </w:r>
          </w:p>
          <w:p w14:paraId="1F76EFEA">
            <w:pPr>
              <w:pStyle w:val="41"/>
              <w:autoSpaceDE w:val="0"/>
              <w:autoSpaceDN w:val="0"/>
              <w:spacing w:line="257" w:lineRule="exact"/>
              <w:ind w:left="110"/>
              <w:rPr>
                <w:sz w:val="24"/>
                <w:szCs w:val="24"/>
                <w:lang w:val="ru-RU"/>
              </w:rPr>
            </w:pPr>
            <w:r>
              <w:rPr>
                <w:sz w:val="24"/>
                <w:szCs w:val="24"/>
                <w:lang w:val="ru-RU"/>
              </w:rPr>
              <w:t>ОК</w:t>
            </w:r>
            <w:r>
              <w:rPr>
                <w:spacing w:val="-4"/>
                <w:sz w:val="24"/>
                <w:szCs w:val="24"/>
                <w:lang w:val="ru-RU"/>
              </w:rPr>
              <w:t xml:space="preserve"> </w:t>
            </w:r>
            <w:r>
              <w:rPr>
                <w:sz w:val="24"/>
                <w:szCs w:val="24"/>
                <w:lang w:val="ru-RU"/>
              </w:rPr>
              <w:t>06,</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09,</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3.1,</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3.2,</w:t>
            </w:r>
            <w:r>
              <w:rPr>
                <w:spacing w:val="-3"/>
                <w:sz w:val="24"/>
                <w:szCs w:val="24"/>
                <w:lang w:val="ru-RU"/>
              </w:rPr>
              <w:t xml:space="preserve"> </w:t>
            </w:r>
            <w:r>
              <w:rPr>
                <w:sz w:val="24"/>
                <w:szCs w:val="24"/>
                <w:lang w:val="ru-RU"/>
              </w:rPr>
              <w:t>ПК</w:t>
            </w:r>
            <w:r>
              <w:rPr>
                <w:spacing w:val="-4"/>
                <w:sz w:val="24"/>
                <w:szCs w:val="24"/>
                <w:lang w:val="ru-RU"/>
              </w:rPr>
              <w:t xml:space="preserve"> </w:t>
            </w:r>
            <w:r>
              <w:rPr>
                <w:spacing w:val="-5"/>
                <w:sz w:val="24"/>
                <w:szCs w:val="24"/>
                <w:lang w:val="ru-RU"/>
              </w:rPr>
              <w:t>3.3</w:t>
            </w:r>
          </w:p>
        </w:tc>
        <w:tc>
          <w:tcPr>
            <w:tcW w:w="5664" w:type="dxa"/>
          </w:tcPr>
          <w:p w14:paraId="4D14B716">
            <w:pPr>
              <w:pStyle w:val="41"/>
              <w:autoSpaceDE w:val="0"/>
              <w:autoSpaceDN w:val="0"/>
              <w:spacing w:before="137"/>
              <w:ind w:left="108"/>
              <w:rPr>
                <w:sz w:val="24"/>
                <w:szCs w:val="24"/>
                <w:lang w:val="ru-RU"/>
              </w:rPr>
            </w:pPr>
            <w:r>
              <w:rPr>
                <w:sz w:val="24"/>
                <w:szCs w:val="24"/>
                <w:lang w:val="ru-RU"/>
              </w:rPr>
              <w:t>причины,</w:t>
            </w:r>
            <w:r>
              <w:rPr>
                <w:spacing w:val="-11"/>
                <w:sz w:val="24"/>
                <w:szCs w:val="24"/>
                <w:lang w:val="ru-RU"/>
              </w:rPr>
              <w:t xml:space="preserve"> </w:t>
            </w:r>
            <w:r>
              <w:rPr>
                <w:sz w:val="24"/>
                <w:szCs w:val="24"/>
                <w:lang w:val="ru-RU"/>
              </w:rPr>
              <w:t>виды</w:t>
            </w:r>
            <w:r>
              <w:rPr>
                <w:spacing w:val="-9"/>
                <w:sz w:val="24"/>
                <w:szCs w:val="24"/>
                <w:lang w:val="ru-RU"/>
              </w:rPr>
              <w:t xml:space="preserve"> </w:t>
            </w:r>
            <w:r>
              <w:rPr>
                <w:sz w:val="24"/>
                <w:szCs w:val="24"/>
                <w:lang w:val="ru-RU"/>
              </w:rPr>
              <w:t>и</w:t>
            </w:r>
            <w:r>
              <w:rPr>
                <w:spacing w:val="-8"/>
                <w:sz w:val="24"/>
                <w:szCs w:val="24"/>
                <w:lang w:val="ru-RU"/>
              </w:rPr>
              <w:t xml:space="preserve"> </w:t>
            </w:r>
            <w:r>
              <w:rPr>
                <w:sz w:val="24"/>
                <w:szCs w:val="24"/>
                <w:lang w:val="ru-RU"/>
              </w:rPr>
              <w:t>способы</w:t>
            </w:r>
            <w:r>
              <w:rPr>
                <w:spacing w:val="-9"/>
                <w:sz w:val="24"/>
                <w:szCs w:val="24"/>
                <w:lang w:val="ru-RU"/>
              </w:rPr>
              <w:t xml:space="preserve"> </w:t>
            </w:r>
            <w:r>
              <w:rPr>
                <w:sz w:val="24"/>
                <w:szCs w:val="24"/>
                <w:lang w:val="ru-RU"/>
              </w:rPr>
              <w:t>разрешения</w:t>
            </w:r>
            <w:r>
              <w:rPr>
                <w:spacing w:val="-8"/>
                <w:sz w:val="24"/>
                <w:szCs w:val="24"/>
                <w:lang w:val="ru-RU"/>
              </w:rPr>
              <w:t xml:space="preserve"> </w:t>
            </w:r>
            <w:r>
              <w:rPr>
                <w:spacing w:val="-2"/>
                <w:sz w:val="24"/>
                <w:szCs w:val="24"/>
                <w:lang w:val="ru-RU"/>
              </w:rPr>
              <w:t>конфликтов</w:t>
            </w:r>
          </w:p>
        </w:tc>
      </w:tr>
      <w:tr w14:paraId="5B02F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4118" w:type="dxa"/>
          </w:tcPr>
          <w:p w14:paraId="4BEBCAA0">
            <w:pPr>
              <w:pStyle w:val="41"/>
              <w:autoSpaceDE w:val="0"/>
              <w:autoSpaceDN w:val="0"/>
              <w:spacing w:before="138"/>
              <w:ind w:left="206"/>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02,</w:t>
            </w:r>
            <w:r>
              <w:rPr>
                <w:spacing w:val="-3"/>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04,</w:t>
            </w:r>
            <w:r>
              <w:rPr>
                <w:spacing w:val="-3"/>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05,</w:t>
            </w:r>
          </w:p>
          <w:p w14:paraId="415A7782">
            <w:pPr>
              <w:pStyle w:val="41"/>
              <w:autoSpaceDE w:val="0"/>
              <w:autoSpaceDN w:val="0"/>
              <w:ind w:left="146"/>
              <w:rPr>
                <w:sz w:val="24"/>
                <w:szCs w:val="24"/>
                <w:lang w:val="ru-RU"/>
              </w:rPr>
            </w:pPr>
            <w:r>
              <w:rPr>
                <w:sz w:val="24"/>
                <w:szCs w:val="24"/>
                <w:lang w:val="ru-RU"/>
              </w:rPr>
              <w:t>ОК</w:t>
            </w:r>
            <w:r>
              <w:rPr>
                <w:spacing w:val="-4"/>
                <w:sz w:val="24"/>
                <w:szCs w:val="24"/>
                <w:lang w:val="ru-RU"/>
              </w:rPr>
              <w:t xml:space="preserve"> </w:t>
            </w:r>
            <w:r>
              <w:rPr>
                <w:sz w:val="24"/>
                <w:szCs w:val="24"/>
                <w:lang w:val="ru-RU"/>
              </w:rPr>
              <w:t>06,</w:t>
            </w:r>
            <w:r>
              <w:rPr>
                <w:spacing w:val="-4"/>
                <w:sz w:val="24"/>
                <w:szCs w:val="24"/>
                <w:lang w:val="ru-RU"/>
              </w:rPr>
              <w:t xml:space="preserve"> </w:t>
            </w:r>
            <w:r>
              <w:rPr>
                <w:sz w:val="24"/>
                <w:szCs w:val="24"/>
                <w:lang w:val="ru-RU"/>
              </w:rPr>
              <w:t>ОК</w:t>
            </w:r>
            <w:r>
              <w:rPr>
                <w:spacing w:val="-4"/>
                <w:sz w:val="24"/>
                <w:szCs w:val="24"/>
                <w:lang w:val="ru-RU"/>
              </w:rPr>
              <w:t xml:space="preserve"> </w:t>
            </w:r>
            <w:r>
              <w:rPr>
                <w:sz w:val="24"/>
                <w:szCs w:val="24"/>
                <w:lang w:val="ru-RU"/>
              </w:rPr>
              <w:t>09,</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3.1,</w:t>
            </w:r>
            <w:r>
              <w:rPr>
                <w:spacing w:val="-4"/>
                <w:sz w:val="24"/>
                <w:szCs w:val="24"/>
                <w:lang w:val="ru-RU"/>
              </w:rPr>
              <w:t xml:space="preserve"> </w:t>
            </w:r>
            <w:r>
              <w:rPr>
                <w:sz w:val="24"/>
                <w:szCs w:val="24"/>
                <w:lang w:val="ru-RU"/>
              </w:rPr>
              <w:t>ПК</w:t>
            </w:r>
            <w:r>
              <w:rPr>
                <w:spacing w:val="-4"/>
                <w:sz w:val="24"/>
                <w:szCs w:val="24"/>
                <w:lang w:val="ru-RU"/>
              </w:rPr>
              <w:t xml:space="preserve"> </w:t>
            </w:r>
            <w:r>
              <w:rPr>
                <w:sz w:val="24"/>
                <w:szCs w:val="24"/>
                <w:lang w:val="ru-RU"/>
              </w:rPr>
              <w:t>3.2,</w:t>
            </w:r>
            <w:r>
              <w:rPr>
                <w:spacing w:val="-3"/>
                <w:sz w:val="24"/>
                <w:szCs w:val="24"/>
                <w:lang w:val="ru-RU"/>
              </w:rPr>
              <w:t xml:space="preserve"> </w:t>
            </w:r>
            <w:r>
              <w:rPr>
                <w:sz w:val="24"/>
                <w:szCs w:val="24"/>
                <w:lang w:val="ru-RU"/>
              </w:rPr>
              <w:t>ПК</w:t>
            </w:r>
            <w:r>
              <w:rPr>
                <w:spacing w:val="-4"/>
                <w:sz w:val="24"/>
                <w:szCs w:val="24"/>
                <w:lang w:val="ru-RU"/>
              </w:rPr>
              <w:t xml:space="preserve"> </w:t>
            </w:r>
            <w:r>
              <w:rPr>
                <w:spacing w:val="-5"/>
                <w:sz w:val="24"/>
                <w:szCs w:val="24"/>
                <w:lang w:val="ru-RU"/>
              </w:rPr>
              <w:t>3.3</w:t>
            </w:r>
          </w:p>
        </w:tc>
        <w:tc>
          <w:tcPr>
            <w:tcW w:w="5664" w:type="dxa"/>
          </w:tcPr>
          <w:p w14:paraId="5E716664">
            <w:pPr>
              <w:pStyle w:val="41"/>
              <w:autoSpaceDE w:val="0"/>
              <w:autoSpaceDN w:val="0"/>
              <w:spacing w:line="276" w:lineRule="exact"/>
              <w:ind w:left="108" w:right="95"/>
              <w:jc w:val="both"/>
              <w:rPr>
                <w:sz w:val="24"/>
                <w:szCs w:val="24"/>
                <w:lang w:val="ru-RU"/>
              </w:rPr>
            </w:pPr>
            <w:r>
              <w:rPr>
                <w:sz w:val="24"/>
                <w:szCs w:val="24"/>
                <w:lang w:val="ru-RU"/>
              </w:rPr>
              <w:t xml:space="preserve">техники и приемы общения, правила слушания, ве- дения беседы, убеждения, этические принципы об- </w:t>
            </w:r>
            <w:r>
              <w:rPr>
                <w:spacing w:val="-2"/>
                <w:sz w:val="24"/>
                <w:szCs w:val="24"/>
                <w:lang w:val="ru-RU"/>
              </w:rPr>
              <w:t>щения</w:t>
            </w:r>
          </w:p>
        </w:tc>
      </w:tr>
    </w:tbl>
    <w:p w14:paraId="0BBAC4C0">
      <w:pPr>
        <w:pStyle w:val="41"/>
        <w:spacing w:line="276" w:lineRule="exact"/>
        <w:jc w:val="both"/>
        <w:rPr>
          <w:sz w:val="24"/>
          <w:szCs w:val="24"/>
        </w:rPr>
        <w:sectPr>
          <w:pgSz w:w="11900" w:h="16840"/>
          <w:pgMar w:top="1060" w:right="708" w:bottom="220" w:left="992" w:header="0" w:footer="22" w:gutter="0"/>
          <w:cols w:space="720" w:num="1"/>
        </w:sectPr>
      </w:pPr>
    </w:p>
    <w:p w14:paraId="46961B2C">
      <w:pPr>
        <w:pStyle w:val="39"/>
        <w:numPr>
          <w:ilvl w:val="0"/>
          <w:numId w:val="22"/>
        </w:numPr>
        <w:tabs>
          <w:tab w:val="left" w:pos="1087"/>
        </w:tabs>
        <w:autoSpaceDE w:val="0"/>
        <w:autoSpaceDN w:val="0"/>
        <w:spacing w:before="72" w:line="240" w:lineRule="auto"/>
        <w:ind w:left="1087" w:hanging="239"/>
        <w:jc w:val="left"/>
        <w:rPr>
          <w:b/>
          <w:sz w:val="24"/>
          <w:szCs w:val="24"/>
        </w:rPr>
      </w:pPr>
      <w:r>
        <w:rPr>
          <w:b/>
          <w:sz w:val="24"/>
          <w:szCs w:val="24"/>
        </w:rPr>
        <w:t>СТРУКТУРА</w:t>
      </w:r>
      <w:r>
        <w:rPr>
          <w:spacing w:val="-15"/>
          <w:sz w:val="24"/>
          <w:szCs w:val="24"/>
        </w:rPr>
        <w:t xml:space="preserve"> </w:t>
      </w:r>
      <w:r>
        <w:rPr>
          <w:b/>
          <w:sz w:val="24"/>
          <w:szCs w:val="24"/>
        </w:rPr>
        <w:t>И</w:t>
      </w:r>
      <w:r>
        <w:rPr>
          <w:spacing w:val="-15"/>
          <w:sz w:val="24"/>
          <w:szCs w:val="24"/>
        </w:rPr>
        <w:t xml:space="preserve"> </w:t>
      </w:r>
      <w:r>
        <w:rPr>
          <w:b/>
          <w:sz w:val="24"/>
          <w:szCs w:val="24"/>
        </w:rPr>
        <w:t>СОДЕРЖАНИЕ</w:t>
      </w:r>
      <w:r>
        <w:rPr>
          <w:spacing w:val="-15"/>
          <w:sz w:val="24"/>
          <w:szCs w:val="24"/>
        </w:rPr>
        <w:t xml:space="preserve"> </w:t>
      </w:r>
      <w:r>
        <w:rPr>
          <w:b/>
          <w:sz w:val="24"/>
          <w:szCs w:val="24"/>
        </w:rPr>
        <w:t>УЧЕБНОЙ</w:t>
      </w:r>
      <w:r>
        <w:rPr>
          <w:spacing w:val="-15"/>
          <w:sz w:val="24"/>
          <w:szCs w:val="24"/>
        </w:rPr>
        <w:t xml:space="preserve"> </w:t>
      </w:r>
      <w:r>
        <w:rPr>
          <w:b/>
          <w:spacing w:val="-2"/>
          <w:sz w:val="24"/>
          <w:szCs w:val="24"/>
        </w:rPr>
        <w:t>ДИСЦИПЛИНЫ</w:t>
      </w:r>
    </w:p>
    <w:p w14:paraId="7B75B950">
      <w:pPr>
        <w:spacing w:before="276"/>
        <w:ind w:left="848"/>
        <w:rPr>
          <w:rFonts w:ascii="Times New Roman" w:hAnsi="Times New Roman"/>
          <w:b/>
          <w:sz w:val="24"/>
          <w:szCs w:val="24"/>
        </w:rPr>
      </w:pPr>
      <w:r>
        <w:rPr>
          <w:rFonts w:ascii="Times New Roman" w:hAnsi="Times New Roman"/>
          <w:b/>
          <w:sz w:val="24"/>
          <w:szCs w:val="24"/>
        </w:rPr>
        <w:t>2.1.1.</w:t>
      </w:r>
      <w:r>
        <w:rPr>
          <w:rFonts w:ascii="Times New Roman" w:hAnsi="Times New Roman"/>
          <w:spacing w:val="-8"/>
          <w:sz w:val="24"/>
          <w:szCs w:val="24"/>
        </w:rPr>
        <w:t xml:space="preserve"> </w:t>
      </w:r>
      <w:r>
        <w:rPr>
          <w:rFonts w:ascii="Times New Roman" w:hAnsi="Times New Roman"/>
          <w:b/>
          <w:sz w:val="24"/>
          <w:szCs w:val="24"/>
        </w:rPr>
        <w:t>Объем</w:t>
      </w:r>
      <w:r>
        <w:rPr>
          <w:rFonts w:ascii="Times New Roman" w:hAnsi="Times New Roman"/>
          <w:spacing w:val="-9"/>
          <w:sz w:val="24"/>
          <w:szCs w:val="24"/>
        </w:rPr>
        <w:t xml:space="preserve"> </w:t>
      </w:r>
      <w:r>
        <w:rPr>
          <w:rFonts w:ascii="Times New Roman" w:hAnsi="Times New Roman"/>
          <w:b/>
          <w:sz w:val="24"/>
          <w:szCs w:val="24"/>
        </w:rPr>
        <w:t>учебной</w:t>
      </w:r>
      <w:r>
        <w:rPr>
          <w:rFonts w:ascii="Times New Roman" w:hAnsi="Times New Roman"/>
          <w:spacing w:val="-7"/>
          <w:sz w:val="24"/>
          <w:szCs w:val="24"/>
        </w:rPr>
        <w:t xml:space="preserve"> </w:t>
      </w:r>
      <w:r>
        <w:rPr>
          <w:rFonts w:ascii="Times New Roman" w:hAnsi="Times New Roman"/>
          <w:b/>
          <w:sz w:val="24"/>
          <w:szCs w:val="24"/>
        </w:rPr>
        <w:t>дисциплины</w:t>
      </w:r>
      <w:r>
        <w:rPr>
          <w:rFonts w:ascii="Times New Roman" w:hAnsi="Times New Roman"/>
          <w:spacing w:val="-8"/>
          <w:sz w:val="24"/>
          <w:szCs w:val="24"/>
        </w:rPr>
        <w:t xml:space="preserve"> </w:t>
      </w:r>
      <w:r>
        <w:rPr>
          <w:rFonts w:ascii="Times New Roman" w:hAnsi="Times New Roman"/>
          <w:b/>
          <w:sz w:val="24"/>
          <w:szCs w:val="24"/>
        </w:rPr>
        <w:t>и</w:t>
      </w:r>
      <w:r>
        <w:rPr>
          <w:rFonts w:ascii="Times New Roman" w:hAnsi="Times New Roman"/>
          <w:spacing w:val="-7"/>
          <w:sz w:val="24"/>
          <w:szCs w:val="24"/>
        </w:rPr>
        <w:t xml:space="preserve"> </w:t>
      </w:r>
      <w:r>
        <w:rPr>
          <w:rFonts w:ascii="Times New Roman" w:hAnsi="Times New Roman"/>
          <w:b/>
          <w:sz w:val="24"/>
          <w:szCs w:val="24"/>
        </w:rPr>
        <w:t>виды</w:t>
      </w:r>
      <w:r>
        <w:rPr>
          <w:rFonts w:ascii="Times New Roman" w:hAnsi="Times New Roman"/>
          <w:spacing w:val="-9"/>
          <w:sz w:val="24"/>
          <w:szCs w:val="24"/>
        </w:rPr>
        <w:t xml:space="preserve"> </w:t>
      </w:r>
      <w:r>
        <w:rPr>
          <w:rFonts w:ascii="Times New Roman" w:hAnsi="Times New Roman"/>
          <w:b/>
          <w:sz w:val="24"/>
          <w:szCs w:val="24"/>
        </w:rPr>
        <w:t>учебной</w:t>
      </w:r>
      <w:r>
        <w:rPr>
          <w:rFonts w:ascii="Times New Roman" w:hAnsi="Times New Roman"/>
          <w:spacing w:val="-7"/>
          <w:sz w:val="24"/>
          <w:szCs w:val="24"/>
        </w:rPr>
        <w:t xml:space="preserve"> </w:t>
      </w:r>
      <w:r>
        <w:rPr>
          <w:rFonts w:ascii="Times New Roman" w:hAnsi="Times New Roman"/>
          <w:b/>
          <w:spacing w:val="-2"/>
          <w:sz w:val="24"/>
          <w:szCs w:val="24"/>
        </w:rPr>
        <w:t>работы</w:t>
      </w:r>
    </w:p>
    <w:p w14:paraId="42B0DC28">
      <w:pPr>
        <w:pStyle w:val="20"/>
        <w:spacing w:before="46" w:after="1"/>
        <w:rPr>
          <w:b/>
          <w:szCs w:val="24"/>
        </w:rPr>
      </w:pPr>
    </w:p>
    <w:tbl>
      <w:tblPr>
        <w:tblStyle w:val="180"/>
        <w:tblW w:w="0" w:type="auto"/>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296"/>
        <w:gridCol w:w="2842"/>
      </w:tblGrid>
      <w:tr w14:paraId="7A53E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2" w:hRule="atLeast"/>
        </w:trPr>
        <w:tc>
          <w:tcPr>
            <w:tcW w:w="7296" w:type="dxa"/>
          </w:tcPr>
          <w:p w14:paraId="5D3A24B9">
            <w:pPr>
              <w:pStyle w:val="41"/>
              <w:autoSpaceDE w:val="0"/>
              <w:autoSpaceDN w:val="0"/>
              <w:spacing w:before="119"/>
              <w:ind w:left="21"/>
              <w:jc w:val="center"/>
              <w:rPr>
                <w:b/>
                <w:sz w:val="24"/>
                <w:szCs w:val="24"/>
                <w:lang w:val="en-US"/>
              </w:rPr>
            </w:pPr>
            <w:r>
              <w:rPr>
                <w:b/>
                <w:sz w:val="24"/>
                <w:szCs w:val="24"/>
                <w:lang w:val="en-US"/>
              </w:rPr>
              <w:t>Вид</w:t>
            </w:r>
            <w:r>
              <w:rPr>
                <w:spacing w:val="-6"/>
                <w:sz w:val="24"/>
                <w:szCs w:val="24"/>
                <w:lang w:val="en-US"/>
              </w:rPr>
              <w:t xml:space="preserve"> </w:t>
            </w:r>
            <w:r>
              <w:rPr>
                <w:b/>
                <w:sz w:val="24"/>
                <w:szCs w:val="24"/>
                <w:lang w:val="en-US"/>
              </w:rPr>
              <w:t>учебной</w:t>
            </w:r>
            <w:r>
              <w:rPr>
                <w:spacing w:val="-5"/>
                <w:sz w:val="24"/>
                <w:szCs w:val="24"/>
                <w:lang w:val="en-US"/>
              </w:rPr>
              <w:t xml:space="preserve"> </w:t>
            </w:r>
            <w:r>
              <w:rPr>
                <w:b/>
                <w:spacing w:val="-2"/>
                <w:sz w:val="24"/>
                <w:szCs w:val="24"/>
                <w:lang w:val="en-US"/>
              </w:rPr>
              <w:t>работы</w:t>
            </w:r>
          </w:p>
        </w:tc>
        <w:tc>
          <w:tcPr>
            <w:tcW w:w="2842" w:type="dxa"/>
          </w:tcPr>
          <w:p w14:paraId="3E31A12F">
            <w:pPr>
              <w:pStyle w:val="41"/>
              <w:autoSpaceDE w:val="0"/>
              <w:autoSpaceDN w:val="0"/>
              <w:spacing w:before="119"/>
              <w:ind w:left="13" w:right="2"/>
              <w:jc w:val="center"/>
              <w:rPr>
                <w:b/>
                <w:sz w:val="24"/>
                <w:szCs w:val="24"/>
                <w:lang w:val="en-US"/>
              </w:rPr>
            </w:pPr>
            <w:r>
              <w:rPr>
                <w:b/>
                <w:sz w:val="24"/>
                <w:szCs w:val="24"/>
                <w:lang w:val="en-US"/>
              </w:rPr>
              <w:t>Объем</w:t>
            </w:r>
            <w:r>
              <w:rPr>
                <w:spacing w:val="-11"/>
                <w:sz w:val="24"/>
                <w:szCs w:val="24"/>
                <w:lang w:val="en-US"/>
              </w:rPr>
              <w:t xml:space="preserve"> </w:t>
            </w:r>
            <w:r>
              <w:rPr>
                <w:b/>
                <w:spacing w:val="-2"/>
                <w:sz w:val="24"/>
                <w:szCs w:val="24"/>
                <w:lang w:val="en-US"/>
              </w:rPr>
              <w:t>часов</w:t>
            </w:r>
          </w:p>
        </w:tc>
      </w:tr>
      <w:tr w14:paraId="1FB53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5" w:hRule="atLeast"/>
        </w:trPr>
        <w:tc>
          <w:tcPr>
            <w:tcW w:w="7296" w:type="dxa"/>
          </w:tcPr>
          <w:p w14:paraId="71895B28">
            <w:pPr>
              <w:pStyle w:val="41"/>
              <w:autoSpaceDE w:val="0"/>
              <w:autoSpaceDN w:val="0"/>
              <w:spacing w:line="255" w:lineRule="exact"/>
              <w:ind w:left="110"/>
              <w:rPr>
                <w:b/>
                <w:sz w:val="24"/>
                <w:szCs w:val="24"/>
                <w:lang w:val="ru-RU"/>
              </w:rPr>
            </w:pPr>
            <w:r>
              <w:rPr>
                <w:b/>
                <w:sz w:val="24"/>
                <w:szCs w:val="24"/>
                <w:lang w:val="ru-RU"/>
              </w:rPr>
              <w:t>Объем</w:t>
            </w:r>
            <w:r>
              <w:rPr>
                <w:spacing w:val="-14"/>
                <w:sz w:val="24"/>
                <w:szCs w:val="24"/>
                <w:lang w:val="ru-RU"/>
              </w:rPr>
              <w:t xml:space="preserve"> </w:t>
            </w:r>
            <w:r>
              <w:rPr>
                <w:b/>
                <w:sz w:val="24"/>
                <w:szCs w:val="24"/>
                <w:lang w:val="ru-RU"/>
              </w:rPr>
              <w:t>образовательной</w:t>
            </w:r>
            <w:r>
              <w:rPr>
                <w:spacing w:val="-12"/>
                <w:sz w:val="24"/>
                <w:szCs w:val="24"/>
                <w:lang w:val="ru-RU"/>
              </w:rPr>
              <w:t xml:space="preserve"> </w:t>
            </w:r>
            <w:r>
              <w:rPr>
                <w:b/>
                <w:sz w:val="24"/>
                <w:szCs w:val="24"/>
                <w:lang w:val="ru-RU"/>
              </w:rPr>
              <w:t>программы</w:t>
            </w:r>
            <w:r>
              <w:rPr>
                <w:spacing w:val="-13"/>
                <w:sz w:val="24"/>
                <w:szCs w:val="24"/>
                <w:lang w:val="ru-RU"/>
              </w:rPr>
              <w:t xml:space="preserve"> </w:t>
            </w:r>
            <w:r>
              <w:rPr>
                <w:b/>
                <w:sz w:val="24"/>
                <w:szCs w:val="24"/>
                <w:lang w:val="ru-RU"/>
              </w:rPr>
              <w:t>учебной</w:t>
            </w:r>
            <w:r>
              <w:rPr>
                <w:spacing w:val="-12"/>
                <w:sz w:val="24"/>
                <w:szCs w:val="24"/>
                <w:lang w:val="ru-RU"/>
              </w:rPr>
              <w:t xml:space="preserve"> </w:t>
            </w:r>
            <w:r>
              <w:rPr>
                <w:b/>
                <w:spacing w:val="-2"/>
                <w:sz w:val="24"/>
                <w:szCs w:val="24"/>
                <w:lang w:val="ru-RU"/>
              </w:rPr>
              <w:t>дисциплины</w:t>
            </w:r>
          </w:p>
        </w:tc>
        <w:tc>
          <w:tcPr>
            <w:tcW w:w="2842" w:type="dxa"/>
          </w:tcPr>
          <w:p w14:paraId="69729563">
            <w:pPr>
              <w:pStyle w:val="41"/>
              <w:autoSpaceDE w:val="0"/>
              <w:autoSpaceDN w:val="0"/>
              <w:spacing w:line="255" w:lineRule="exact"/>
              <w:ind w:left="13"/>
              <w:jc w:val="center"/>
              <w:rPr>
                <w:sz w:val="24"/>
                <w:szCs w:val="24"/>
                <w:lang w:val="ru-RU"/>
              </w:rPr>
            </w:pPr>
            <w:r>
              <w:rPr>
                <w:spacing w:val="-5"/>
                <w:sz w:val="24"/>
                <w:szCs w:val="24"/>
                <w:lang w:val="ru-RU"/>
              </w:rPr>
              <w:t>32</w:t>
            </w:r>
          </w:p>
        </w:tc>
      </w:tr>
      <w:tr w14:paraId="0CBB9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7" w:hRule="atLeast"/>
        </w:trPr>
        <w:tc>
          <w:tcPr>
            <w:tcW w:w="7296" w:type="dxa"/>
          </w:tcPr>
          <w:p w14:paraId="59977BB7">
            <w:pPr>
              <w:pStyle w:val="41"/>
              <w:autoSpaceDE w:val="0"/>
              <w:autoSpaceDN w:val="0"/>
              <w:spacing w:before="1" w:line="257" w:lineRule="exact"/>
              <w:ind w:left="110"/>
              <w:rPr>
                <w:b/>
                <w:sz w:val="24"/>
                <w:szCs w:val="24"/>
                <w:lang w:val="ru-RU"/>
              </w:rPr>
            </w:pPr>
            <w:r>
              <w:rPr>
                <w:b/>
                <w:sz w:val="24"/>
                <w:szCs w:val="24"/>
                <w:lang w:val="ru-RU"/>
              </w:rPr>
              <w:t>в</w:t>
            </w:r>
            <w:r>
              <w:rPr>
                <w:spacing w:val="-7"/>
                <w:sz w:val="24"/>
                <w:szCs w:val="24"/>
                <w:lang w:val="ru-RU"/>
              </w:rPr>
              <w:t xml:space="preserve"> </w:t>
            </w:r>
            <w:r>
              <w:rPr>
                <w:b/>
                <w:sz w:val="24"/>
                <w:szCs w:val="24"/>
                <w:lang w:val="ru-RU"/>
              </w:rPr>
              <w:t>т.ч.</w:t>
            </w:r>
            <w:r>
              <w:rPr>
                <w:spacing w:val="-7"/>
                <w:sz w:val="24"/>
                <w:szCs w:val="24"/>
                <w:lang w:val="ru-RU"/>
              </w:rPr>
              <w:t xml:space="preserve"> </w:t>
            </w:r>
            <w:r>
              <w:rPr>
                <w:b/>
                <w:sz w:val="24"/>
                <w:szCs w:val="24"/>
                <w:lang w:val="ru-RU"/>
              </w:rPr>
              <w:t>в</w:t>
            </w:r>
            <w:r>
              <w:rPr>
                <w:spacing w:val="-7"/>
                <w:sz w:val="24"/>
                <w:szCs w:val="24"/>
                <w:lang w:val="ru-RU"/>
              </w:rPr>
              <w:t xml:space="preserve"> </w:t>
            </w:r>
            <w:r>
              <w:rPr>
                <w:b/>
                <w:sz w:val="24"/>
                <w:szCs w:val="24"/>
                <w:lang w:val="ru-RU"/>
              </w:rPr>
              <w:t>форме</w:t>
            </w:r>
            <w:r>
              <w:rPr>
                <w:spacing w:val="-7"/>
                <w:sz w:val="24"/>
                <w:szCs w:val="24"/>
                <w:lang w:val="ru-RU"/>
              </w:rPr>
              <w:t xml:space="preserve"> </w:t>
            </w:r>
            <w:r>
              <w:rPr>
                <w:b/>
                <w:sz w:val="24"/>
                <w:szCs w:val="24"/>
                <w:lang w:val="ru-RU"/>
              </w:rPr>
              <w:t>практической</w:t>
            </w:r>
            <w:r>
              <w:rPr>
                <w:spacing w:val="-6"/>
                <w:sz w:val="24"/>
                <w:szCs w:val="24"/>
                <w:lang w:val="ru-RU"/>
              </w:rPr>
              <w:t xml:space="preserve"> </w:t>
            </w:r>
            <w:r>
              <w:rPr>
                <w:b/>
                <w:spacing w:val="-2"/>
                <w:sz w:val="24"/>
                <w:szCs w:val="24"/>
                <w:lang w:val="ru-RU"/>
              </w:rPr>
              <w:t>подготовки</w:t>
            </w:r>
          </w:p>
        </w:tc>
        <w:tc>
          <w:tcPr>
            <w:tcW w:w="2842" w:type="dxa"/>
          </w:tcPr>
          <w:p w14:paraId="7096A0DB">
            <w:pPr>
              <w:pStyle w:val="41"/>
              <w:autoSpaceDE w:val="0"/>
              <w:autoSpaceDN w:val="0"/>
              <w:spacing w:before="1" w:line="257" w:lineRule="exact"/>
              <w:ind w:left="13"/>
              <w:jc w:val="center"/>
              <w:rPr>
                <w:sz w:val="24"/>
                <w:szCs w:val="24"/>
                <w:lang w:val="en-US"/>
              </w:rPr>
            </w:pPr>
            <w:r>
              <w:rPr>
                <w:spacing w:val="-10"/>
                <w:sz w:val="24"/>
                <w:szCs w:val="24"/>
                <w:lang w:val="en-US"/>
              </w:rPr>
              <w:t>8</w:t>
            </w:r>
          </w:p>
        </w:tc>
      </w:tr>
      <w:tr w14:paraId="2C372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5" w:hRule="atLeast"/>
        </w:trPr>
        <w:tc>
          <w:tcPr>
            <w:tcW w:w="10138" w:type="dxa"/>
            <w:gridSpan w:val="2"/>
          </w:tcPr>
          <w:p w14:paraId="6D09C2F2">
            <w:pPr>
              <w:pStyle w:val="41"/>
              <w:autoSpaceDE w:val="0"/>
              <w:autoSpaceDN w:val="0"/>
              <w:spacing w:line="255" w:lineRule="exact"/>
              <w:ind w:left="110"/>
              <w:rPr>
                <w:sz w:val="24"/>
                <w:szCs w:val="24"/>
                <w:lang w:val="en-US"/>
              </w:rPr>
            </w:pPr>
            <w:r>
              <w:rPr>
                <w:sz w:val="24"/>
                <w:szCs w:val="24"/>
                <w:lang w:val="en-US"/>
              </w:rPr>
              <w:t>в</w:t>
            </w:r>
            <w:r>
              <w:rPr>
                <w:spacing w:val="-3"/>
                <w:sz w:val="24"/>
                <w:szCs w:val="24"/>
                <w:lang w:val="en-US"/>
              </w:rPr>
              <w:t xml:space="preserve"> </w:t>
            </w:r>
            <w:r>
              <w:rPr>
                <w:spacing w:val="-4"/>
                <w:sz w:val="24"/>
                <w:szCs w:val="24"/>
                <w:lang w:val="en-US"/>
              </w:rPr>
              <w:t>т.ч.</w:t>
            </w:r>
          </w:p>
        </w:tc>
      </w:tr>
      <w:tr w14:paraId="7B8FC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6" w:hRule="atLeast"/>
        </w:trPr>
        <w:tc>
          <w:tcPr>
            <w:tcW w:w="7296" w:type="dxa"/>
          </w:tcPr>
          <w:p w14:paraId="5E1861EF">
            <w:pPr>
              <w:pStyle w:val="41"/>
              <w:autoSpaceDE w:val="0"/>
              <w:autoSpaceDN w:val="0"/>
              <w:spacing w:line="275" w:lineRule="exact"/>
              <w:ind w:left="110"/>
              <w:rPr>
                <w:sz w:val="24"/>
                <w:szCs w:val="24"/>
                <w:lang w:val="en-US"/>
              </w:rPr>
            </w:pPr>
            <w:r>
              <w:rPr>
                <w:spacing w:val="-2"/>
                <w:sz w:val="24"/>
                <w:szCs w:val="24"/>
                <w:lang w:val="en-US"/>
              </w:rPr>
              <w:t>теоретическое</w:t>
            </w:r>
            <w:r>
              <w:rPr>
                <w:spacing w:val="6"/>
                <w:sz w:val="24"/>
                <w:szCs w:val="24"/>
                <w:lang w:val="en-US"/>
              </w:rPr>
              <w:t xml:space="preserve"> </w:t>
            </w:r>
            <w:r>
              <w:rPr>
                <w:spacing w:val="-2"/>
                <w:sz w:val="24"/>
                <w:szCs w:val="24"/>
                <w:lang w:val="en-US"/>
              </w:rPr>
              <w:t>обучение</w:t>
            </w:r>
          </w:p>
        </w:tc>
        <w:tc>
          <w:tcPr>
            <w:tcW w:w="2842" w:type="dxa"/>
          </w:tcPr>
          <w:p w14:paraId="7D796FAF">
            <w:pPr>
              <w:pStyle w:val="41"/>
              <w:autoSpaceDE w:val="0"/>
              <w:autoSpaceDN w:val="0"/>
              <w:spacing w:before="11" w:line="266" w:lineRule="exact"/>
              <w:ind w:left="13"/>
              <w:jc w:val="center"/>
              <w:rPr>
                <w:sz w:val="24"/>
                <w:szCs w:val="24"/>
                <w:lang w:val="ru-RU"/>
              </w:rPr>
            </w:pPr>
            <w:r>
              <w:rPr>
                <w:spacing w:val="-5"/>
                <w:sz w:val="24"/>
                <w:szCs w:val="24"/>
                <w:lang w:val="ru-RU"/>
              </w:rPr>
              <w:t>24</w:t>
            </w:r>
          </w:p>
        </w:tc>
      </w:tr>
      <w:tr w14:paraId="50E53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6" w:hRule="atLeast"/>
        </w:trPr>
        <w:tc>
          <w:tcPr>
            <w:tcW w:w="7296" w:type="dxa"/>
          </w:tcPr>
          <w:p w14:paraId="0DAAA547">
            <w:pPr>
              <w:pStyle w:val="41"/>
              <w:autoSpaceDE w:val="0"/>
              <w:autoSpaceDN w:val="0"/>
              <w:spacing w:line="275" w:lineRule="exact"/>
              <w:ind w:left="110"/>
              <w:rPr>
                <w:sz w:val="24"/>
                <w:szCs w:val="24"/>
                <w:lang w:val="en-US"/>
              </w:rPr>
            </w:pPr>
            <w:r>
              <w:rPr>
                <w:sz w:val="24"/>
                <w:szCs w:val="24"/>
                <w:lang w:val="en-US"/>
              </w:rPr>
              <w:t>практические</w:t>
            </w:r>
            <w:r>
              <w:rPr>
                <w:spacing w:val="-14"/>
                <w:sz w:val="24"/>
                <w:szCs w:val="24"/>
                <w:lang w:val="en-US"/>
              </w:rPr>
              <w:t xml:space="preserve"> </w:t>
            </w:r>
            <w:r>
              <w:rPr>
                <w:spacing w:val="-2"/>
                <w:sz w:val="24"/>
                <w:szCs w:val="24"/>
                <w:lang w:val="en-US"/>
              </w:rPr>
              <w:t>занятия</w:t>
            </w:r>
          </w:p>
        </w:tc>
        <w:tc>
          <w:tcPr>
            <w:tcW w:w="2842" w:type="dxa"/>
          </w:tcPr>
          <w:p w14:paraId="2E18DEEF">
            <w:pPr>
              <w:pStyle w:val="41"/>
              <w:autoSpaceDE w:val="0"/>
              <w:autoSpaceDN w:val="0"/>
              <w:spacing w:before="11" w:line="266" w:lineRule="exact"/>
              <w:ind w:left="13"/>
              <w:jc w:val="center"/>
              <w:rPr>
                <w:sz w:val="24"/>
                <w:szCs w:val="24"/>
                <w:lang w:val="en-US"/>
              </w:rPr>
            </w:pPr>
            <w:r>
              <w:rPr>
                <w:spacing w:val="-10"/>
                <w:sz w:val="24"/>
                <w:szCs w:val="24"/>
                <w:lang w:val="en-US"/>
              </w:rPr>
              <w:t>8</w:t>
            </w:r>
          </w:p>
        </w:tc>
      </w:tr>
      <w:tr w14:paraId="1AF98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7296" w:type="dxa"/>
          </w:tcPr>
          <w:p w14:paraId="7B4D978A">
            <w:pPr>
              <w:pStyle w:val="41"/>
              <w:autoSpaceDE w:val="0"/>
              <w:autoSpaceDN w:val="0"/>
              <w:spacing w:before="126"/>
              <w:ind w:left="110"/>
              <w:rPr>
                <w:b/>
                <w:sz w:val="24"/>
                <w:szCs w:val="24"/>
                <w:lang w:val="en-US"/>
              </w:rPr>
            </w:pPr>
            <w:r>
              <w:rPr>
                <w:b/>
                <w:spacing w:val="-2"/>
                <w:sz w:val="24"/>
                <w:szCs w:val="24"/>
                <w:lang w:val="en-US"/>
              </w:rPr>
              <w:t>Промежуточная</w:t>
            </w:r>
            <w:r>
              <w:rPr>
                <w:spacing w:val="3"/>
                <w:sz w:val="24"/>
                <w:szCs w:val="24"/>
                <w:lang w:val="en-US"/>
              </w:rPr>
              <w:t xml:space="preserve"> </w:t>
            </w:r>
            <w:r>
              <w:rPr>
                <w:b/>
                <w:spacing w:val="-2"/>
                <w:sz w:val="24"/>
                <w:szCs w:val="24"/>
                <w:lang w:val="en-US"/>
              </w:rPr>
              <w:t>аттестация</w:t>
            </w:r>
          </w:p>
        </w:tc>
        <w:tc>
          <w:tcPr>
            <w:tcW w:w="2842" w:type="dxa"/>
          </w:tcPr>
          <w:p w14:paraId="4518CBAA">
            <w:pPr>
              <w:pStyle w:val="41"/>
              <w:autoSpaceDE w:val="0"/>
              <w:autoSpaceDN w:val="0"/>
              <w:spacing w:line="276" w:lineRule="exact"/>
              <w:ind w:left="297" w:right="180" w:firstLine="110"/>
              <w:jc w:val="center"/>
              <w:rPr>
                <w:sz w:val="24"/>
                <w:szCs w:val="24"/>
                <w:lang w:val="ru-RU"/>
              </w:rPr>
            </w:pPr>
            <w:r>
              <w:rPr>
                <w:sz w:val="24"/>
                <w:szCs w:val="24"/>
                <w:lang w:val="ru-RU"/>
              </w:rPr>
              <w:t>Дифференцированный зачет</w:t>
            </w:r>
          </w:p>
        </w:tc>
      </w:tr>
    </w:tbl>
    <w:p w14:paraId="47878924">
      <w:pPr>
        <w:pStyle w:val="20"/>
        <w:spacing w:before="3"/>
        <w:rPr>
          <w:b/>
          <w:szCs w:val="24"/>
        </w:rPr>
      </w:pPr>
    </w:p>
    <w:p w14:paraId="2055862D">
      <w:pPr>
        <w:spacing w:before="1"/>
        <w:ind w:left="848"/>
        <w:rPr>
          <w:rFonts w:ascii="Times New Roman" w:hAnsi="Times New Roman"/>
          <w:b/>
          <w:sz w:val="24"/>
          <w:szCs w:val="24"/>
        </w:rPr>
      </w:pPr>
      <w:r>
        <w:rPr>
          <w:rFonts w:ascii="Times New Roman" w:hAnsi="Times New Roman"/>
          <w:b/>
          <w:sz w:val="24"/>
          <w:szCs w:val="24"/>
        </w:rPr>
        <w:t>2.2.1.</w:t>
      </w:r>
      <w:r>
        <w:rPr>
          <w:rFonts w:ascii="Times New Roman" w:hAnsi="Times New Roman"/>
          <w:spacing w:val="-9"/>
          <w:sz w:val="24"/>
          <w:szCs w:val="24"/>
        </w:rPr>
        <w:t xml:space="preserve"> </w:t>
      </w:r>
      <w:r>
        <w:rPr>
          <w:rFonts w:ascii="Times New Roman" w:hAnsi="Times New Roman"/>
          <w:b/>
          <w:sz w:val="24"/>
          <w:szCs w:val="24"/>
        </w:rPr>
        <w:t>Тематический</w:t>
      </w:r>
      <w:r>
        <w:rPr>
          <w:rFonts w:ascii="Times New Roman" w:hAnsi="Times New Roman"/>
          <w:spacing w:val="-8"/>
          <w:sz w:val="24"/>
          <w:szCs w:val="24"/>
        </w:rPr>
        <w:t xml:space="preserve"> </w:t>
      </w:r>
      <w:r>
        <w:rPr>
          <w:rFonts w:ascii="Times New Roman" w:hAnsi="Times New Roman"/>
          <w:b/>
          <w:sz w:val="24"/>
          <w:szCs w:val="24"/>
        </w:rPr>
        <w:t>план</w:t>
      </w:r>
      <w:r>
        <w:rPr>
          <w:rFonts w:ascii="Times New Roman" w:hAnsi="Times New Roman"/>
          <w:spacing w:val="-8"/>
          <w:sz w:val="24"/>
          <w:szCs w:val="24"/>
        </w:rPr>
        <w:t xml:space="preserve"> </w:t>
      </w:r>
      <w:r>
        <w:rPr>
          <w:rFonts w:ascii="Times New Roman" w:hAnsi="Times New Roman"/>
          <w:b/>
          <w:sz w:val="24"/>
          <w:szCs w:val="24"/>
        </w:rPr>
        <w:t>и</w:t>
      </w:r>
      <w:r>
        <w:rPr>
          <w:rFonts w:ascii="Times New Roman" w:hAnsi="Times New Roman"/>
          <w:spacing w:val="-8"/>
          <w:sz w:val="24"/>
          <w:szCs w:val="24"/>
        </w:rPr>
        <w:t xml:space="preserve"> </w:t>
      </w:r>
      <w:r>
        <w:rPr>
          <w:rFonts w:ascii="Times New Roman" w:hAnsi="Times New Roman"/>
          <w:b/>
          <w:sz w:val="24"/>
          <w:szCs w:val="24"/>
        </w:rPr>
        <w:t>содержание</w:t>
      </w:r>
      <w:r>
        <w:rPr>
          <w:rFonts w:ascii="Times New Roman" w:hAnsi="Times New Roman"/>
          <w:spacing w:val="-10"/>
          <w:sz w:val="24"/>
          <w:szCs w:val="24"/>
        </w:rPr>
        <w:t xml:space="preserve"> </w:t>
      </w:r>
      <w:r>
        <w:rPr>
          <w:rFonts w:ascii="Times New Roman" w:hAnsi="Times New Roman"/>
          <w:b/>
          <w:sz w:val="24"/>
          <w:szCs w:val="24"/>
        </w:rPr>
        <w:t>учебной</w:t>
      </w:r>
      <w:r>
        <w:rPr>
          <w:rFonts w:ascii="Times New Roman" w:hAnsi="Times New Roman"/>
          <w:spacing w:val="-8"/>
          <w:sz w:val="24"/>
          <w:szCs w:val="24"/>
        </w:rPr>
        <w:t xml:space="preserve"> </w:t>
      </w:r>
      <w:r>
        <w:rPr>
          <w:rFonts w:ascii="Times New Roman" w:hAnsi="Times New Roman"/>
          <w:b/>
          <w:spacing w:val="-2"/>
          <w:sz w:val="24"/>
          <w:szCs w:val="24"/>
        </w:rPr>
        <w:t>дисциплины</w:t>
      </w:r>
    </w:p>
    <w:tbl>
      <w:tblPr>
        <w:tblStyle w:val="180"/>
        <w:tblW w:w="0" w:type="auto"/>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85"/>
        <w:gridCol w:w="5055"/>
        <w:gridCol w:w="915"/>
        <w:gridCol w:w="1885"/>
      </w:tblGrid>
      <w:tr w14:paraId="6B26E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8" w:hRule="atLeast"/>
        </w:trPr>
        <w:tc>
          <w:tcPr>
            <w:tcW w:w="2285" w:type="dxa"/>
          </w:tcPr>
          <w:p w14:paraId="52C15BCC">
            <w:pPr>
              <w:pStyle w:val="41"/>
              <w:autoSpaceDE w:val="0"/>
              <w:autoSpaceDN w:val="0"/>
              <w:spacing w:before="251"/>
              <w:rPr>
                <w:b/>
                <w:sz w:val="24"/>
                <w:szCs w:val="24"/>
                <w:lang w:val="ru-RU"/>
              </w:rPr>
            </w:pPr>
          </w:p>
          <w:p w14:paraId="55CB250E">
            <w:pPr>
              <w:pStyle w:val="41"/>
              <w:autoSpaceDE w:val="0"/>
              <w:autoSpaceDN w:val="0"/>
              <w:spacing w:before="1"/>
              <w:ind w:left="405"/>
              <w:rPr>
                <w:b/>
                <w:sz w:val="24"/>
                <w:szCs w:val="24"/>
                <w:lang w:val="en-US"/>
              </w:rPr>
            </w:pPr>
            <w:r>
              <w:rPr>
                <w:b/>
                <w:spacing w:val="-2"/>
                <w:sz w:val="24"/>
                <w:szCs w:val="24"/>
                <w:lang w:val="en-US"/>
              </w:rPr>
              <w:t>Наименование</w:t>
            </w:r>
            <w:r>
              <w:rPr>
                <w:spacing w:val="-2"/>
                <w:sz w:val="24"/>
                <w:szCs w:val="24"/>
                <w:lang w:val="en-US"/>
              </w:rPr>
              <w:t xml:space="preserve"> </w:t>
            </w:r>
            <w:r>
              <w:rPr>
                <w:b/>
                <w:sz w:val="24"/>
                <w:szCs w:val="24"/>
                <w:lang w:val="en-US"/>
              </w:rPr>
              <w:t>разделов</w:t>
            </w:r>
            <w:r>
              <w:rPr>
                <w:spacing w:val="-3"/>
                <w:sz w:val="24"/>
                <w:szCs w:val="24"/>
                <w:lang w:val="en-US"/>
              </w:rPr>
              <w:t xml:space="preserve"> </w:t>
            </w:r>
            <w:r>
              <w:rPr>
                <w:b/>
                <w:sz w:val="24"/>
                <w:szCs w:val="24"/>
                <w:lang w:val="en-US"/>
              </w:rPr>
              <w:t>и</w:t>
            </w:r>
            <w:r>
              <w:rPr>
                <w:sz w:val="24"/>
                <w:szCs w:val="24"/>
                <w:lang w:val="en-US"/>
              </w:rPr>
              <w:t xml:space="preserve"> </w:t>
            </w:r>
            <w:r>
              <w:rPr>
                <w:b/>
                <w:spacing w:val="-5"/>
                <w:sz w:val="24"/>
                <w:szCs w:val="24"/>
                <w:lang w:val="en-US"/>
              </w:rPr>
              <w:t>тем</w:t>
            </w:r>
          </w:p>
        </w:tc>
        <w:tc>
          <w:tcPr>
            <w:tcW w:w="5055" w:type="dxa"/>
          </w:tcPr>
          <w:p w14:paraId="0E20B44E">
            <w:pPr>
              <w:pStyle w:val="41"/>
              <w:autoSpaceDE w:val="0"/>
              <w:autoSpaceDN w:val="0"/>
              <w:spacing w:before="127"/>
              <w:rPr>
                <w:b/>
                <w:sz w:val="24"/>
                <w:szCs w:val="24"/>
                <w:lang w:val="ru-RU"/>
              </w:rPr>
            </w:pPr>
          </w:p>
          <w:p w14:paraId="7075ADAF">
            <w:pPr>
              <w:pStyle w:val="41"/>
              <w:autoSpaceDE w:val="0"/>
              <w:autoSpaceDN w:val="0"/>
              <w:ind w:left="12"/>
              <w:jc w:val="center"/>
              <w:rPr>
                <w:b/>
                <w:sz w:val="24"/>
                <w:szCs w:val="24"/>
                <w:lang w:val="ru-RU"/>
              </w:rPr>
            </w:pPr>
            <w:r>
              <w:rPr>
                <w:b/>
                <w:sz w:val="24"/>
                <w:szCs w:val="24"/>
                <w:lang w:val="ru-RU"/>
              </w:rPr>
              <w:t>Содержание</w:t>
            </w:r>
            <w:r>
              <w:rPr>
                <w:spacing w:val="-8"/>
                <w:sz w:val="24"/>
                <w:szCs w:val="24"/>
                <w:lang w:val="ru-RU"/>
              </w:rPr>
              <w:t xml:space="preserve"> </w:t>
            </w:r>
            <w:r>
              <w:rPr>
                <w:b/>
                <w:sz w:val="24"/>
                <w:szCs w:val="24"/>
                <w:lang w:val="ru-RU"/>
              </w:rPr>
              <w:t>учебного</w:t>
            </w:r>
            <w:r>
              <w:rPr>
                <w:spacing w:val="-9"/>
                <w:sz w:val="24"/>
                <w:szCs w:val="24"/>
                <w:lang w:val="ru-RU"/>
              </w:rPr>
              <w:t xml:space="preserve"> </w:t>
            </w:r>
            <w:r>
              <w:rPr>
                <w:b/>
                <w:sz w:val="24"/>
                <w:szCs w:val="24"/>
                <w:lang w:val="ru-RU"/>
              </w:rPr>
              <w:t>материала</w:t>
            </w:r>
            <w:r>
              <w:rPr>
                <w:spacing w:val="-6"/>
                <w:sz w:val="24"/>
                <w:szCs w:val="24"/>
                <w:lang w:val="ru-RU"/>
              </w:rPr>
              <w:t xml:space="preserve"> </w:t>
            </w:r>
            <w:r>
              <w:rPr>
                <w:b/>
                <w:sz w:val="24"/>
                <w:szCs w:val="24"/>
                <w:lang w:val="ru-RU"/>
              </w:rPr>
              <w:t>и</w:t>
            </w:r>
            <w:r>
              <w:rPr>
                <w:spacing w:val="-6"/>
                <w:sz w:val="24"/>
                <w:szCs w:val="24"/>
                <w:lang w:val="ru-RU"/>
              </w:rPr>
              <w:t xml:space="preserve"> </w:t>
            </w:r>
            <w:r>
              <w:rPr>
                <w:b/>
                <w:sz w:val="24"/>
                <w:szCs w:val="24"/>
                <w:lang w:val="ru-RU"/>
              </w:rPr>
              <w:t>форма</w:t>
            </w:r>
            <w:r>
              <w:rPr>
                <w:spacing w:val="-9"/>
                <w:sz w:val="24"/>
                <w:szCs w:val="24"/>
                <w:lang w:val="ru-RU"/>
              </w:rPr>
              <w:t xml:space="preserve"> </w:t>
            </w:r>
            <w:r>
              <w:rPr>
                <w:b/>
                <w:sz w:val="24"/>
                <w:szCs w:val="24"/>
                <w:lang w:val="ru-RU"/>
              </w:rPr>
              <w:t>орга-</w:t>
            </w:r>
            <w:r>
              <w:rPr>
                <w:sz w:val="24"/>
                <w:szCs w:val="24"/>
                <w:lang w:val="ru-RU"/>
              </w:rPr>
              <w:t xml:space="preserve"> </w:t>
            </w:r>
            <w:r>
              <w:rPr>
                <w:b/>
                <w:sz w:val="24"/>
                <w:szCs w:val="24"/>
                <w:lang w:val="ru-RU"/>
              </w:rPr>
              <w:t>низации</w:t>
            </w:r>
            <w:r>
              <w:rPr>
                <w:sz w:val="24"/>
                <w:szCs w:val="24"/>
                <w:lang w:val="ru-RU"/>
              </w:rPr>
              <w:t xml:space="preserve"> </w:t>
            </w:r>
            <w:r>
              <w:rPr>
                <w:b/>
                <w:sz w:val="24"/>
                <w:szCs w:val="24"/>
                <w:lang w:val="ru-RU"/>
              </w:rPr>
              <w:t>деятельности</w:t>
            </w:r>
          </w:p>
          <w:p w14:paraId="05B86693">
            <w:pPr>
              <w:pStyle w:val="41"/>
              <w:autoSpaceDE w:val="0"/>
              <w:autoSpaceDN w:val="0"/>
              <w:spacing w:line="251" w:lineRule="exact"/>
              <w:ind w:left="12"/>
              <w:jc w:val="center"/>
              <w:rPr>
                <w:b/>
                <w:sz w:val="24"/>
                <w:szCs w:val="24"/>
                <w:lang w:val="en-US"/>
              </w:rPr>
            </w:pPr>
            <w:r>
              <w:rPr>
                <w:b/>
                <w:spacing w:val="-2"/>
                <w:sz w:val="24"/>
                <w:szCs w:val="24"/>
                <w:lang w:val="en-US"/>
              </w:rPr>
              <w:t>обучающихся</w:t>
            </w:r>
          </w:p>
        </w:tc>
        <w:tc>
          <w:tcPr>
            <w:tcW w:w="915" w:type="dxa"/>
          </w:tcPr>
          <w:p w14:paraId="25EF511C">
            <w:pPr>
              <w:pStyle w:val="41"/>
              <w:autoSpaceDE w:val="0"/>
              <w:autoSpaceDN w:val="0"/>
              <w:spacing w:before="251"/>
              <w:rPr>
                <w:b/>
                <w:sz w:val="24"/>
                <w:szCs w:val="24"/>
                <w:lang w:val="en-US"/>
              </w:rPr>
            </w:pPr>
          </w:p>
          <w:p w14:paraId="7BC0B1E3">
            <w:pPr>
              <w:pStyle w:val="41"/>
              <w:autoSpaceDE w:val="0"/>
              <w:autoSpaceDN w:val="0"/>
              <w:spacing w:before="1"/>
              <w:ind w:left="176" w:right="113" w:hanging="51"/>
              <w:rPr>
                <w:b/>
                <w:sz w:val="24"/>
                <w:szCs w:val="24"/>
                <w:lang w:val="en-US"/>
              </w:rPr>
            </w:pPr>
            <w:r>
              <w:rPr>
                <w:b/>
                <w:spacing w:val="-2"/>
                <w:sz w:val="24"/>
                <w:szCs w:val="24"/>
                <w:lang w:val="en-US"/>
              </w:rPr>
              <w:t>Объем</w:t>
            </w:r>
            <w:r>
              <w:rPr>
                <w:spacing w:val="-2"/>
                <w:sz w:val="24"/>
                <w:szCs w:val="24"/>
                <w:lang w:val="en-US"/>
              </w:rPr>
              <w:t xml:space="preserve"> </w:t>
            </w:r>
            <w:r>
              <w:rPr>
                <w:b/>
                <w:spacing w:val="-2"/>
                <w:sz w:val="24"/>
                <w:szCs w:val="24"/>
                <w:lang w:val="en-US"/>
              </w:rPr>
              <w:t>часов</w:t>
            </w:r>
          </w:p>
        </w:tc>
        <w:tc>
          <w:tcPr>
            <w:tcW w:w="1885" w:type="dxa"/>
          </w:tcPr>
          <w:p w14:paraId="5ABF1570">
            <w:pPr>
              <w:pStyle w:val="41"/>
              <w:autoSpaceDE w:val="0"/>
              <w:autoSpaceDN w:val="0"/>
              <w:ind w:left="123" w:right="109" w:hanging="3"/>
              <w:jc w:val="center"/>
              <w:rPr>
                <w:b/>
                <w:sz w:val="24"/>
                <w:szCs w:val="24"/>
                <w:lang w:val="ru-RU"/>
              </w:rPr>
            </w:pPr>
            <w:r>
              <w:rPr>
                <w:b/>
                <w:sz w:val="24"/>
                <w:szCs w:val="24"/>
                <w:lang w:val="ru-RU"/>
              </w:rPr>
              <w:t>Коды</w:t>
            </w:r>
            <w:r>
              <w:rPr>
                <w:sz w:val="24"/>
                <w:szCs w:val="24"/>
                <w:lang w:val="ru-RU"/>
              </w:rPr>
              <w:t xml:space="preserve"> </w:t>
            </w:r>
            <w:r>
              <w:rPr>
                <w:b/>
                <w:sz w:val="24"/>
                <w:szCs w:val="24"/>
                <w:lang w:val="ru-RU"/>
              </w:rPr>
              <w:t>компе-</w:t>
            </w:r>
            <w:r>
              <w:rPr>
                <w:sz w:val="24"/>
                <w:szCs w:val="24"/>
                <w:lang w:val="ru-RU"/>
              </w:rPr>
              <w:t xml:space="preserve"> </w:t>
            </w:r>
            <w:r>
              <w:rPr>
                <w:b/>
                <w:sz w:val="24"/>
                <w:szCs w:val="24"/>
                <w:lang w:val="ru-RU"/>
              </w:rPr>
              <w:t>тенций,</w:t>
            </w:r>
            <w:r>
              <w:rPr>
                <w:sz w:val="24"/>
                <w:szCs w:val="24"/>
                <w:lang w:val="ru-RU"/>
              </w:rPr>
              <w:t xml:space="preserve"> </w:t>
            </w:r>
            <w:r>
              <w:rPr>
                <w:b/>
                <w:sz w:val="24"/>
                <w:szCs w:val="24"/>
                <w:lang w:val="ru-RU"/>
              </w:rPr>
              <w:t>форми-</w:t>
            </w:r>
            <w:r>
              <w:rPr>
                <w:sz w:val="24"/>
                <w:szCs w:val="24"/>
                <w:lang w:val="ru-RU"/>
              </w:rPr>
              <w:t xml:space="preserve"> </w:t>
            </w:r>
            <w:r>
              <w:rPr>
                <w:b/>
                <w:spacing w:val="-2"/>
                <w:sz w:val="24"/>
                <w:szCs w:val="24"/>
                <w:lang w:val="ru-RU"/>
              </w:rPr>
              <w:t>рованию</w:t>
            </w:r>
            <w:r>
              <w:rPr>
                <w:spacing w:val="-2"/>
                <w:sz w:val="24"/>
                <w:szCs w:val="24"/>
                <w:lang w:val="ru-RU"/>
              </w:rPr>
              <w:t xml:space="preserve"> </w:t>
            </w:r>
            <w:r>
              <w:rPr>
                <w:b/>
                <w:sz w:val="24"/>
                <w:szCs w:val="24"/>
                <w:lang w:val="ru-RU"/>
              </w:rPr>
              <w:t>которых</w:t>
            </w:r>
            <w:r>
              <w:rPr>
                <w:spacing w:val="-14"/>
                <w:sz w:val="24"/>
                <w:szCs w:val="24"/>
                <w:lang w:val="ru-RU"/>
              </w:rPr>
              <w:t xml:space="preserve"> </w:t>
            </w:r>
            <w:r>
              <w:rPr>
                <w:b/>
                <w:sz w:val="24"/>
                <w:szCs w:val="24"/>
                <w:lang w:val="ru-RU"/>
              </w:rPr>
              <w:t>способ-</w:t>
            </w:r>
          </w:p>
          <w:p w14:paraId="0BE82D14">
            <w:pPr>
              <w:pStyle w:val="41"/>
              <w:autoSpaceDE w:val="0"/>
              <w:autoSpaceDN w:val="0"/>
              <w:spacing w:line="252" w:lineRule="exact"/>
              <w:ind w:left="13"/>
              <w:jc w:val="center"/>
              <w:rPr>
                <w:b/>
                <w:sz w:val="24"/>
                <w:szCs w:val="24"/>
                <w:lang w:val="en-US"/>
              </w:rPr>
            </w:pPr>
            <w:r>
              <w:rPr>
                <w:b/>
                <w:sz w:val="24"/>
                <w:szCs w:val="24"/>
                <w:lang w:val="en-US"/>
              </w:rPr>
              <w:t>ствует</w:t>
            </w:r>
            <w:r>
              <w:rPr>
                <w:spacing w:val="-14"/>
                <w:sz w:val="24"/>
                <w:szCs w:val="24"/>
                <w:lang w:val="en-US"/>
              </w:rPr>
              <w:t xml:space="preserve"> </w:t>
            </w:r>
            <w:r>
              <w:rPr>
                <w:b/>
                <w:sz w:val="24"/>
                <w:szCs w:val="24"/>
                <w:lang w:val="en-US"/>
              </w:rPr>
              <w:t>элемент</w:t>
            </w:r>
            <w:r>
              <w:rPr>
                <w:sz w:val="24"/>
                <w:szCs w:val="24"/>
                <w:lang w:val="en-US"/>
              </w:rPr>
              <w:t xml:space="preserve"> </w:t>
            </w:r>
            <w:r>
              <w:rPr>
                <w:b/>
                <w:spacing w:val="-2"/>
                <w:sz w:val="24"/>
                <w:szCs w:val="24"/>
                <w:lang w:val="en-US"/>
              </w:rPr>
              <w:t>программы</w:t>
            </w:r>
          </w:p>
        </w:tc>
      </w:tr>
      <w:tr w14:paraId="606DE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restart"/>
          </w:tcPr>
          <w:p w14:paraId="2683E15A">
            <w:pPr>
              <w:pStyle w:val="41"/>
              <w:autoSpaceDE w:val="0"/>
              <w:autoSpaceDN w:val="0"/>
              <w:rPr>
                <w:b/>
                <w:sz w:val="24"/>
                <w:szCs w:val="24"/>
                <w:lang w:val="ru-RU"/>
              </w:rPr>
            </w:pPr>
          </w:p>
          <w:p w14:paraId="4FE939B0">
            <w:pPr>
              <w:pStyle w:val="41"/>
              <w:autoSpaceDE w:val="0"/>
              <w:autoSpaceDN w:val="0"/>
              <w:spacing w:before="8"/>
              <w:rPr>
                <w:b/>
                <w:sz w:val="24"/>
                <w:szCs w:val="24"/>
                <w:lang w:val="ru-RU"/>
              </w:rPr>
            </w:pPr>
          </w:p>
          <w:p w14:paraId="64488253">
            <w:pPr>
              <w:pStyle w:val="41"/>
              <w:autoSpaceDE w:val="0"/>
              <w:autoSpaceDN w:val="0"/>
              <w:ind w:left="95" w:right="89"/>
              <w:jc w:val="center"/>
              <w:rPr>
                <w:b/>
                <w:sz w:val="24"/>
                <w:szCs w:val="24"/>
                <w:lang w:val="ru-RU"/>
              </w:rPr>
            </w:pPr>
            <w:r>
              <w:rPr>
                <w:b/>
                <w:sz w:val="24"/>
                <w:szCs w:val="24"/>
                <w:lang w:val="ru-RU"/>
              </w:rPr>
              <w:t>Тема</w:t>
            </w:r>
            <w:r>
              <w:rPr>
                <w:spacing w:val="-8"/>
                <w:sz w:val="24"/>
                <w:szCs w:val="24"/>
                <w:lang w:val="ru-RU"/>
              </w:rPr>
              <w:t xml:space="preserve"> </w:t>
            </w:r>
            <w:r>
              <w:rPr>
                <w:b/>
                <w:spacing w:val="-5"/>
                <w:sz w:val="24"/>
                <w:szCs w:val="24"/>
                <w:lang w:val="ru-RU"/>
              </w:rPr>
              <w:t>1.</w:t>
            </w:r>
          </w:p>
          <w:p w14:paraId="2D442B7F">
            <w:pPr>
              <w:pStyle w:val="41"/>
              <w:autoSpaceDE w:val="0"/>
              <w:autoSpaceDN w:val="0"/>
              <w:ind w:left="110" w:right="96" w:hanging="5"/>
              <w:jc w:val="center"/>
              <w:rPr>
                <w:b/>
                <w:sz w:val="24"/>
                <w:szCs w:val="24"/>
                <w:lang w:val="ru-RU"/>
              </w:rPr>
            </w:pPr>
            <w:r>
              <w:rPr>
                <w:b/>
                <w:sz w:val="24"/>
                <w:szCs w:val="24"/>
                <w:lang w:val="ru-RU"/>
              </w:rPr>
              <w:t>Психология</w:t>
            </w:r>
            <w:r>
              <w:rPr>
                <w:sz w:val="24"/>
                <w:szCs w:val="24"/>
                <w:lang w:val="ru-RU"/>
              </w:rPr>
              <w:t xml:space="preserve"> </w:t>
            </w:r>
            <w:r>
              <w:rPr>
                <w:b/>
                <w:sz w:val="24"/>
                <w:szCs w:val="24"/>
                <w:lang w:val="ru-RU"/>
              </w:rPr>
              <w:t>обще-</w:t>
            </w:r>
            <w:r>
              <w:rPr>
                <w:sz w:val="24"/>
                <w:szCs w:val="24"/>
                <w:lang w:val="ru-RU"/>
              </w:rPr>
              <w:t xml:space="preserve"> </w:t>
            </w:r>
            <w:r>
              <w:rPr>
                <w:b/>
                <w:sz w:val="24"/>
                <w:szCs w:val="24"/>
                <w:lang w:val="ru-RU"/>
              </w:rPr>
              <w:t>ния:</w:t>
            </w:r>
            <w:r>
              <w:rPr>
                <w:sz w:val="24"/>
                <w:szCs w:val="24"/>
                <w:lang w:val="ru-RU"/>
              </w:rPr>
              <w:t xml:space="preserve"> </w:t>
            </w:r>
            <w:r>
              <w:rPr>
                <w:b/>
                <w:sz w:val="24"/>
                <w:szCs w:val="24"/>
                <w:lang w:val="ru-RU"/>
              </w:rPr>
              <w:t>история,</w:t>
            </w:r>
            <w:r>
              <w:rPr>
                <w:sz w:val="24"/>
                <w:szCs w:val="24"/>
                <w:lang w:val="ru-RU"/>
              </w:rPr>
              <w:t xml:space="preserve"> </w:t>
            </w:r>
            <w:r>
              <w:rPr>
                <w:b/>
                <w:sz w:val="24"/>
                <w:szCs w:val="24"/>
                <w:lang w:val="ru-RU"/>
              </w:rPr>
              <w:t>структура</w:t>
            </w:r>
            <w:r>
              <w:rPr>
                <w:sz w:val="24"/>
                <w:szCs w:val="24"/>
                <w:lang w:val="ru-RU"/>
              </w:rPr>
              <w:t xml:space="preserve"> </w:t>
            </w:r>
            <w:r>
              <w:rPr>
                <w:b/>
                <w:sz w:val="24"/>
                <w:szCs w:val="24"/>
                <w:lang w:val="ru-RU"/>
              </w:rPr>
              <w:t>и</w:t>
            </w:r>
            <w:r>
              <w:rPr>
                <w:sz w:val="24"/>
                <w:szCs w:val="24"/>
                <w:lang w:val="ru-RU"/>
              </w:rPr>
              <w:t xml:space="preserve"> </w:t>
            </w:r>
            <w:r>
              <w:rPr>
                <w:b/>
                <w:sz w:val="24"/>
                <w:szCs w:val="24"/>
                <w:lang w:val="ru-RU"/>
              </w:rPr>
              <w:t>зна-</w:t>
            </w:r>
            <w:r>
              <w:rPr>
                <w:sz w:val="24"/>
                <w:szCs w:val="24"/>
                <w:lang w:val="ru-RU"/>
              </w:rPr>
              <w:t xml:space="preserve"> </w:t>
            </w:r>
            <w:r>
              <w:rPr>
                <w:b/>
                <w:sz w:val="24"/>
                <w:szCs w:val="24"/>
                <w:lang w:val="ru-RU"/>
              </w:rPr>
              <w:t>чение</w:t>
            </w:r>
            <w:r>
              <w:rPr>
                <w:spacing w:val="-15"/>
                <w:sz w:val="24"/>
                <w:szCs w:val="24"/>
                <w:lang w:val="ru-RU"/>
              </w:rPr>
              <w:t xml:space="preserve"> </w:t>
            </w:r>
            <w:r>
              <w:rPr>
                <w:b/>
                <w:sz w:val="24"/>
                <w:szCs w:val="24"/>
                <w:lang w:val="ru-RU"/>
              </w:rPr>
              <w:t>дисциплины</w:t>
            </w:r>
          </w:p>
        </w:tc>
        <w:tc>
          <w:tcPr>
            <w:tcW w:w="5055" w:type="dxa"/>
          </w:tcPr>
          <w:p w14:paraId="56AD8A6B">
            <w:pPr>
              <w:pStyle w:val="41"/>
              <w:autoSpaceDE w:val="0"/>
              <w:autoSpaceDN w:val="0"/>
              <w:spacing w:line="256" w:lineRule="exact"/>
              <w:ind w:left="143"/>
              <w:rPr>
                <w:b/>
                <w:sz w:val="24"/>
                <w:szCs w:val="24"/>
                <w:lang w:val="en-US"/>
              </w:rPr>
            </w:pPr>
            <w:r>
              <w:rPr>
                <w:b/>
                <w:sz w:val="24"/>
                <w:szCs w:val="24"/>
                <w:lang w:val="en-US"/>
              </w:rPr>
              <w:t>Всего</w:t>
            </w:r>
            <w:r>
              <w:rPr>
                <w:spacing w:val="-6"/>
                <w:sz w:val="24"/>
                <w:szCs w:val="24"/>
                <w:lang w:val="en-US"/>
              </w:rPr>
              <w:t xml:space="preserve"> </w:t>
            </w:r>
            <w:r>
              <w:rPr>
                <w:b/>
                <w:sz w:val="24"/>
                <w:szCs w:val="24"/>
                <w:lang w:val="en-US"/>
              </w:rPr>
              <w:t>часов</w:t>
            </w:r>
            <w:r>
              <w:rPr>
                <w:spacing w:val="-6"/>
                <w:sz w:val="24"/>
                <w:szCs w:val="24"/>
                <w:lang w:val="en-US"/>
              </w:rPr>
              <w:t xml:space="preserve"> </w:t>
            </w:r>
            <w:r>
              <w:rPr>
                <w:b/>
                <w:sz w:val="24"/>
                <w:szCs w:val="24"/>
                <w:lang w:val="en-US"/>
              </w:rPr>
              <w:t>по</w:t>
            </w:r>
            <w:r>
              <w:rPr>
                <w:spacing w:val="-5"/>
                <w:sz w:val="24"/>
                <w:szCs w:val="24"/>
                <w:lang w:val="en-US"/>
              </w:rPr>
              <w:t xml:space="preserve"> </w:t>
            </w:r>
            <w:r>
              <w:rPr>
                <w:b/>
                <w:spacing w:val="-4"/>
                <w:sz w:val="24"/>
                <w:szCs w:val="24"/>
                <w:lang w:val="en-US"/>
              </w:rPr>
              <w:t>теме</w:t>
            </w:r>
          </w:p>
        </w:tc>
        <w:tc>
          <w:tcPr>
            <w:tcW w:w="915" w:type="dxa"/>
          </w:tcPr>
          <w:p w14:paraId="1DF9B77D">
            <w:pPr>
              <w:pStyle w:val="41"/>
              <w:autoSpaceDE w:val="0"/>
              <w:autoSpaceDN w:val="0"/>
              <w:spacing w:line="256" w:lineRule="exact"/>
              <w:ind w:left="9"/>
              <w:jc w:val="center"/>
              <w:rPr>
                <w:b/>
                <w:sz w:val="24"/>
                <w:szCs w:val="24"/>
                <w:lang w:val="en-US"/>
              </w:rPr>
            </w:pPr>
            <w:r>
              <w:rPr>
                <w:b/>
                <w:spacing w:val="-10"/>
                <w:sz w:val="24"/>
                <w:szCs w:val="24"/>
                <w:lang w:val="en-US"/>
              </w:rPr>
              <w:t>1</w:t>
            </w:r>
          </w:p>
        </w:tc>
        <w:tc>
          <w:tcPr>
            <w:tcW w:w="1885" w:type="dxa"/>
          </w:tcPr>
          <w:p w14:paraId="7A712E96">
            <w:pPr>
              <w:pStyle w:val="41"/>
              <w:autoSpaceDE w:val="0"/>
              <w:autoSpaceDN w:val="0"/>
              <w:rPr>
                <w:sz w:val="24"/>
                <w:szCs w:val="24"/>
                <w:lang w:val="en-US"/>
              </w:rPr>
            </w:pPr>
          </w:p>
        </w:tc>
      </w:tr>
      <w:tr w14:paraId="66A4A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tcBorders>
          </w:tcPr>
          <w:p w14:paraId="04160BA4">
            <w:pPr>
              <w:widowControl w:val="0"/>
              <w:autoSpaceDE w:val="0"/>
              <w:autoSpaceDN w:val="0"/>
              <w:rPr>
                <w:rFonts w:ascii="Times New Roman" w:hAnsi="Times New Roman"/>
                <w:sz w:val="24"/>
                <w:szCs w:val="24"/>
                <w:lang w:val="en-US"/>
              </w:rPr>
            </w:pPr>
          </w:p>
        </w:tc>
        <w:tc>
          <w:tcPr>
            <w:tcW w:w="5055" w:type="dxa"/>
          </w:tcPr>
          <w:p w14:paraId="30C4E6DC">
            <w:pPr>
              <w:pStyle w:val="41"/>
              <w:autoSpaceDE w:val="0"/>
              <w:autoSpaceDN w:val="0"/>
              <w:spacing w:line="256" w:lineRule="exact"/>
              <w:ind w:left="110"/>
              <w:rPr>
                <w:b/>
                <w:sz w:val="24"/>
                <w:szCs w:val="24"/>
                <w:lang w:val="en-US"/>
              </w:rPr>
            </w:pPr>
            <w:r>
              <w:rPr>
                <w:b/>
                <w:sz w:val="24"/>
                <w:szCs w:val="24"/>
                <w:lang w:val="en-US"/>
              </w:rPr>
              <w:t>Содержание</w:t>
            </w:r>
            <w:r>
              <w:rPr>
                <w:spacing w:val="-16"/>
                <w:sz w:val="24"/>
                <w:szCs w:val="24"/>
                <w:lang w:val="en-US"/>
              </w:rPr>
              <w:t xml:space="preserve"> </w:t>
            </w:r>
            <w:r>
              <w:rPr>
                <w:b/>
                <w:sz w:val="24"/>
                <w:szCs w:val="24"/>
                <w:lang w:val="en-US"/>
              </w:rPr>
              <w:t>учебного</w:t>
            </w:r>
            <w:r>
              <w:rPr>
                <w:spacing w:val="-10"/>
                <w:sz w:val="24"/>
                <w:szCs w:val="24"/>
                <w:lang w:val="en-US"/>
              </w:rPr>
              <w:t xml:space="preserve"> </w:t>
            </w:r>
            <w:r>
              <w:rPr>
                <w:b/>
                <w:spacing w:val="-2"/>
                <w:sz w:val="24"/>
                <w:szCs w:val="24"/>
                <w:lang w:val="en-US"/>
              </w:rPr>
              <w:t>материала</w:t>
            </w:r>
          </w:p>
        </w:tc>
        <w:tc>
          <w:tcPr>
            <w:tcW w:w="915" w:type="dxa"/>
            <w:vMerge w:val="restart"/>
          </w:tcPr>
          <w:p w14:paraId="72AD9523">
            <w:pPr>
              <w:pStyle w:val="41"/>
              <w:autoSpaceDE w:val="0"/>
              <w:autoSpaceDN w:val="0"/>
              <w:rPr>
                <w:b/>
                <w:sz w:val="24"/>
                <w:szCs w:val="24"/>
                <w:lang w:val="en-US"/>
              </w:rPr>
            </w:pPr>
          </w:p>
          <w:p w14:paraId="336C7F87">
            <w:pPr>
              <w:pStyle w:val="41"/>
              <w:autoSpaceDE w:val="0"/>
              <w:autoSpaceDN w:val="0"/>
              <w:rPr>
                <w:b/>
                <w:sz w:val="24"/>
                <w:szCs w:val="24"/>
                <w:lang w:val="en-US"/>
              </w:rPr>
            </w:pPr>
          </w:p>
          <w:p w14:paraId="4CDDD5AD">
            <w:pPr>
              <w:pStyle w:val="41"/>
              <w:autoSpaceDE w:val="0"/>
              <w:autoSpaceDN w:val="0"/>
              <w:spacing w:before="142"/>
              <w:rPr>
                <w:b/>
                <w:sz w:val="24"/>
                <w:szCs w:val="24"/>
                <w:lang w:val="en-US"/>
              </w:rPr>
            </w:pPr>
          </w:p>
          <w:p w14:paraId="03328C85">
            <w:pPr>
              <w:pStyle w:val="41"/>
              <w:autoSpaceDE w:val="0"/>
              <w:autoSpaceDN w:val="0"/>
              <w:spacing w:before="1"/>
              <w:ind w:left="9"/>
              <w:jc w:val="center"/>
              <w:rPr>
                <w:b/>
                <w:sz w:val="24"/>
                <w:szCs w:val="24"/>
                <w:lang w:val="en-US"/>
              </w:rPr>
            </w:pPr>
            <w:r>
              <w:rPr>
                <w:b/>
                <w:spacing w:val="-10"/>
                <w:sz w:val="24"/>
                <w:szCs w:val="24"/>
                <w:lang w:val="en-US"/>
              </w:rPr>
              <w:t>1</w:t>
            </w:r>
          </w:p>
        </w:tc>
        <w:tc>
          <w:tcPr>
            <w:tcW w:w="1885" w:type="dxa"/>
            <w:vMerge w:val="restart"/>
          </w:tcPr>
          <w:p w14:paraId="11D863F6">
            <w:pPr>
              <w:pStyle w:val="41"/>
              <w:autoSpaceDE w:val="0"/>
              <w:autoSpaceDN w:val="0"/>
              <w:spacing w:before="142"/>
              <w:rPr>
                <w:b/>
                <w:sz w:val="24"/>
                <w:szCs w:val="24"/>
                <w:lang w:val="ru-RU"/>
              </w:rPr>
            </w:pPr>
          </w:p>
          <w:p w14:paraId="4CAFB227">
            <w:pPr>
              <w:pStyle w:val="41"/>
              <w:autoSpaceDE w:val="0"/>
              <w:autoSpaceDN w:val="0"/>
              <w:spacing w:before="1"/>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02,</w:t>
            </w:r>
          </w:p>
          <w:p w14:paraId="160795CA">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04,</w:t>
            </w:r>
          </w:p>
          <w:p w14:paraId="120D1D0A">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05,</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06,</w:t>
            </w:r>
          </w:p>
          <w:p w14:paraId="19C47CD7">
            <w:pPr>
              <w:pStyle w:val="41"/>
              <w:autoSpaceDE w:val="0"/>
              <w:autoSpaceDN w:val="0"/>
              <w:ind w:left="188"/>
              <w:rPr>
                <w:sz w:val="24"/>
                <w:szCs w:val="24"/>
                <w:lang w:val="en-US"/>
              </w:rPr>
            </w:pPr>
            <w:r>
              <w:rPr>
                <w:sz w:val="24"/>
                <w:szCs w:val="24"/>
                <w:lang w:val="en-US"/>
              </w:rPr>
              <w:t>ОК</w:t>
            </w:r>
            <w:r>
              <w:rPr>
                <w:spacing w:val="-4"/>
                <w:sz w:val="24"/>
                <w:szCs w:val="24"/>
                <w:lang w:val="en-US"/>
              </w:rPr>
              <w:t xml:space="preserve"> </w:t>
            </w:r>
            <w:r>
              <w:rPr>
                <w:sz w:val="24"/>
                <w:szCs w:val="24"/>
                <w:lang w:val="en-US"/>
              </w:rPr>
              <w:t>09,</w:t>
            </w:r>
            <w:r>
              <w:rPr>
                <w:spacing w:val="-4"/>
                <w:sz w:val="24"/>
                <w:szCs w:val="24"/>
                <w:lang w:val="en-US"/>
              </w:rPr>
              <w:t xml:space="preserve"> </w:t>
            </w:r>
            <w:r>
              <w:rPr>
                <w:sz w:val="24"/>
                <w:szCs w:val="24"/>
                <w:lang w:val="en-US"/>
              </w:rPr>
              <w:t>ПК</w:t>
            </w:r>
            <w:r>
              <w:rPr>
                <w:spacing w:val="-4"/>
                <w:sz w:val="24"/>
                <w:szCs w:val="24"/>
                <w:lang w:val="en-US"/>
              </w:rPr>
              <w:t xml:space="preserve"> 3.1,</w:t>
            </w:r>
          </w:p>
          <w:p w14:paraId="704A7CB2">
            <w:pPr>
              <w:pStyle w:val="41"/>
              <w:autoSpaceDE w:val="0"/>
              <w:autoSpaceDN w:val="0"/>
              <w:ind w:left="188"/>
              <w:rPr>
                <w:sz w:val="24"/>
                <w:szCs w:val="24"/>
                <w:lang w:val="en-US"/>
              </w:rPr>
            </w:pPr>
            <w:r>
              <w:rPr>
                <w:sz w:val="24"/>
                <w:szCs w:val="24"/>
                <w:lang w:val="en-US"/>
              </w:rPr>
              <w:t>ПК</w:t>
            </w:r>
            <w:r>
              <w:rPr>
                <w:spacing w:val="-5"/>
                <w:sz w:val="24"/>
                <w:szCs w:val="24"/>
                <w:lang w:val="en-US"/>
              </w:rPr>
              <w:t xml:space="preserve"> </w:t>
            </w:r>
            <w:r>
              <w:rPr>
                <w:sz w:val="24"/>
                <w:szCs w:val="24"/>
                <w:lang w:val="en-US"/>
              </w:rPr>
              <w:t>3.2,</w:t>
            </w:r>
            <w:r>
              <w:rPr>
                <w:spacing w:val="-4"/>
                <w:sz w:val="24"/>
                <w:szCs w:val="24"/>
                <w:lang w:val="en-US"/>
              </w:rPr>
              <w:t xml:space="preserve"> </w:t>
            </w:r>
            <w:r>
              <w:rPr>
                <w:sz w:val="24"/>
                <w:szCs w:val="24"/>
                <w:lang w:val="en-US"/>
              </w:rPr>
              <w:t>ПК</w:t>
            </w:r>
            <w:r>
              <w:rPr>
                <w:spacing w:val="-4"/>
                <w:sz w:val="24"/>
                <w:szCs w:val="24"/>
                <w:lang w:val="en-US"/>
              </w:rPr>
              <w:t xml:space="preserve"> </w:t>
            </w:r>
            <w:r>
              <w:rPr>
                <w:spacing w:val="-5"/>
                <w:sz w:val="24"/>
                <w:szCs w:val="24"/>
                <w:lang w:val="en-US"/>
              </w:rPr>
              <w:t>3.3</w:t>
            </w:r>
          </w:p>
        </w:tc>
      </w:tr>
      <w:tr w14:paraId="1FD16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1" w:hRule="atLeast"/>
        </w:trPr>
        <w:tc>
          <w:tcPr>
            <w:tcW w:w="2285" w:type="dxa"/>
            <w:vMerge w:val="continue"/>
            <w:tcBorders>
              <w:top w:val="nil"/>
            </w:tcBorders>
          </w:tcPr>
          <w:p w14:paraId="0ADD98D8">
            <w:pPr>
              <w:widowControl w:val="0"/>
              <w:autoSpaceDE w:val="0"/>
              <w:autoSpaceDN w:val="0"/>
              <w:rPr>
                <w:rFonts w:ascii="Times New Roman" w:hAnsi="Times New Roman"/>
                <w:sz w:val="24"/>
                <w:szCs w:val="24"/>
                <w:lang w:val="en-US"/>
              </w:rPr>
            </w:pPr>
          </w:p>
        </w:tc>
        <w:tc>
          <w:tcPr>
            <w:tcW w:w="5055" w:type="dxa"/>
          </w:tcPr>
          <w:p w14:paraId="7B4E1EE2">
            <w:pPr>
              <w:pStyle w:val="41"/>
              <w:autoSpaceDE w:val="0"/>
              <w:autoSpaceDN w:val="0"/>
              <w:ind w:left="110"/>
              <w:rPr>
                <w:sz w:val="24"/>
                <w:szCs w:val="24"/>
                <w:lang w:val="ru-RU"/>
              </w:rPr>
            </w:pPr>
            <w:r>
              <w:rPr>
                <w:sz w:val="24"/>
                <w:szCs w:val="24"/>
                <w:lang w:val="ru-RU"/>
              </w:rPr>
              <w:t>Психология</w:t>
            </w:r>
            <w:r>
              <w:rPr>
                <w:spacing w:val="38"/>
                <w:sz w:val="24"/>
                <w:szCs w:val="24"/>
                <w:lang w:val="ru-RU"/>
              </w:rPr>
              <w:t xml:space="preserve"> </w:t>
            </w:r>
            <w:r>
              <w:rPr>
                <w:sz w:val="24"/>
                <w:szCs w:val="24"/>
                <w:lang w:val="ru-RU"/>
              </w:rPr>
              <w:t>как</w:t>
            </w:r>
            <w:r>
              <w:rPr>
                <w:spacing w:val="39"/>
                <w:sz w:val="24"/>
                <w:szCs w:val="24"/>
                <w:lang w:val="ru-RU"/>
              </w:rPr>
              <w:t xml:space="preserve"> </w:t>
            </w:r>
            <w:r>
              <w:rPr>
                <w:sz w:val="24"/>
                <w:szCs w:val="24"/>
                <w:lang w:val="ru-RU"/>
              </w:rPr>
              <w:t>наука.</w:t>
            </w:r>
            <w:r>
              <w:rPr>
                <w:spacing w:val="36"/>
                <w:sz w:val="24"/>
                <w:szCs w:val="24"/>
                <w:lang w:val="ru-RU"/>
              </w:rPr>
              <w:t xml:space="preserve"> </w:t>
            </w:r>
            <w:r>
              <w:rPr>
                <w:sz w:val="24"/>
                <w:szCs w:val="24"/>
                <w:lang w:val="ru-RU"/>
              </w:rPr>
              <w:t>История</w:t>
            </w:r>
            <w:r>
              <w:rPr>
                <w:spacing w:val="38"/>
                <w:sz w:val="24"/>
                <w:szCs w:val="24"/>
                <w:lang w:val="ru-RU"/>
              </w:rPr>
              <w:t xml:space="preserve"> </w:t>
            </w:r>
            <w:r>
              <w:rPr>
                <w:sz w:val="24"/>
                <w:szCs w:val="24"/>
                <w:lang w:val="ru-RU"/>
              </w:rPr>
              <w:t>её</w:t>
            </w:r>
            <w:r>
              <w:rPr>
                <w:spacing w:val="37"/>
                <w:sz w:val="24"/>
                <w:szCs w:val="24"/>
                <w:lang w:val="ru-RU"/>
              </w:rPr>
              <w:t xml:space="preserve"> </w:t>
            </w:r>
            <w:r>
              <w:rPr>
                <w:sz w:val="24"/>
                <w:szCs w:val="24"/>
                <w:lang w:val="ru-RU"/>
              </w:rPr>
              <w:t>возникно- вения и развития</w:t>
            </w:r>
          </w:p>
          <w:p w14:paraId="1F6D9420">
            <w:pPr>
              <w:pStyle w:val="41"/>
              <w:tabs>
                <w:tab w:val="left" w:pos="2188"/>
                <w:tab w:val="left" w:pos="3741"/>
              </w:tabs>
              <w:autoSpaceDE w:val="0"/>
              <w:autoSpaceDN w:val="0"/>
              <w:ind w:left="110" w:right="94"/>
              <w:rPr>
                <w:sz w:val="24"/>
                <w:szCs w:val="24"/>
                <w:lang w:val="ru-RU"/>
              </w:rPr>
            </w:pPr>
            <w:r>
              <w:rPr>
                <w:sz w:val="24"/>
                <w:szCs w:val="24"/>
                <w:lang w:val="ru-RU"/>
              </w:rPr>
              <w:t xml:space="preserve">Структура психологической науки </w:t>
            </w:r>
            <w:r>
              <w:rPr>
                <w:spacing w:val="-2"/>
                <w:sz w:val="24"/>
                <w:szCs w:val="24"/>
                <w:lang w:val="ru-RU"/>
              </w:rPr>
              <w:t>Коммуникативная</w:t>
            </w:r>
            <w:r>
              <w:rPr>
                <w:sz w:val="24"/>
                <w:szCs w:val="24"/>
                <w:lang w:val="ru-RU"/>
              </w:rPr>
              <w:tab/>
            </w:r>
            <w:r>
              <w:rPr>
                <w:spacing w:val="-2"/>
                <w:sz w:val="24"/>
                <w:szCs w:val="24"/>
                <w:lang w:val="ru-RU"/>
              </w:rPr>
              <w:t>деятельность</w:t>
            </w:r>
            <w:r>
              <w:rPr>
                <w:sz w:val="24"/>
                <w:szCs w:val="24"/>
                <w:lang w:val="ru-RU"/>
              </w:rPr>
              <w:tab/>
            </w:r>
            <w:r>
              <w:rPr>
                <w:sz w:val="24"/>
                <w:szCs w:val="24"/>
                <w:lang w:val="ru-RU"/>
              </w:rPr>
              <w:t>–</w:t>
            </w:r>
            <w:r>
              <w:rPr>
                <w:spacing w:val="80"/>
                <w:sz w:val="24"/>
                <w:szCs w:val="24"/>
                <w:lang w:val="ru-RU"/>
              </w:rPr>
              <w:t xml:space="preserve"> </w:t>
            </w:r>
            <w:r>
              <w:rPr>
                <w:sz w:val="24"/>
                <w:szCs w:val="24"/>
                <w:lang w:val="ru-RU"/>
              </w:rPr>
              <w:t xml:space="preserve">понятие, </w:t>
            </w:r>
            <w:r>
              <w:rPr>
                <w:spacing w:val="-2"/>
                <w:sz w:val="24"/>
                <w:szCs w:val="24"/>
                <w:lang w:val="ru-RU"/>
              </w:rPr>
              <w:t>мотивы</w:t>
            </w:r>
          </w:p>
          <w:p w14:paraId="3CB335A2">
            <w:pPr>
              <w:pStyle w:val="41"/>
              <w:autoSpaceDE w:val="0"/>
              <w:autoSpaceDN w:val="0"/>
              <w:spacing w:line="270" w:lineRule="atLeast"/>
              <w:ind w:left="109"/>
              <w:rPr>
                <w:sz w:val="24"/>
                <w:szCs w:val="24"/>
                <w:lang w:val="ru-RU"/>
              </w:rPr>
            </w:pPr>
            <w:r>
              <w:rPr>
                <w:sz w:val="24"/>
                <w:szCs w:val="24"/>
                <w:lang w:val="ru-RU"/>
              </w:rPr>
              <w:t>Значение</w:t>
            </w:r>
            <w:r>
              <w:rPr>
                <w:spacing w:val="40"/>
                <w:sz w:val="24"/>
                <w:szCs w:val="24"/>
                <w:lang w:val="ru-RU"/>
              </w:rPr>
              <w:t xml:space="preserve"> </w:t>
            </w:r>
            <w:r>
              <w:rPr>
                <w:sz w:val="24"/>
                <w:szCs w:val="24"/>
                <w:lang w:val="ru-RU"/>
              </w:rPr>
              <w:t>психологии</w:t>
            </w:r>
            <w:r>
              <w:rPr>
                <w:spacing w:val="40"/>
                <w:sz w:val="24"/>
                <w:szCs w:val="24"/>
                <w:lang w:val="ru-RU"/>
              </w:rPr>
              <w:t xml:space="preserve"> </w:t>
            </w:r>
            <w:r>
              <w:rPr>
                <w:sz w:val="24"/>
                <w:szCs w:val="24"/>
                <w:lang w:val="ru-RU"/>
              </w:rPr>
              <w:t>общения</w:t>
            </w:r>
            <w:r>
              <w:rPr>
                <w:spacing w:val="40"/>
                <w:sz w:val="24"/>
                <w:szCs w:val="24"/>
                <w:lang w:val="ru-RU"/>
              </w:rPr>
              <w:t xml:space="preserve"> </w:t>
            </w:r>
            <w:r>
              <w:rPr>
                <w:sz w:val="24"/>
                <w:szCs w:val="24"/>
                <w:lang w:val="ru-RU"/>
              </w:rPr>
              <w:t>для</w:t>
            </w:r>
            <w:r>
              <w:rPr>
                <w:spacing w:val="40"/>
                <w:sz w:val="24"/>
                <w:szCs w:val="24"/>
                <w:lang w:val="ru-RU"/>
              </w:rPr>
              <w:t xml:space="preserve"> </w:t>
            </w:r>
            <w:r>
              <w:rPr>
                <w:sz w:val="24"/>
                <w:szCs w:val="24"/>
                <w:lang w:val="ru-RU"/>
              </w:rPr>
              <w:t>разносто- роннего развития личности</w:t>
            </w:r>
          </w:p>
        </w:tc>
        <w:tc>
          <w:tcPr>
            <w:tcW w:w="915" w:type="dxa"/>
            <w:vMerge w:val="continue"/>
            <w:tcBorders>
              <w:top w:val="nil"/>
            </w:tcBorders>
          </w:tcPr>
          <w:p w14:paraId="3C771C41">
            <w:pPr>
              <w:widowControl w:val="0"/>
              <w:autoSpaceDE w:val="0"/>
              <w:autoSpaceDN w:val="0"/>
              <w:rPr>
                <w:rFonts w:ascii="Times New Roman" w:hAnsi="Times New Roman"/>
                <w:sz w:val="24"/>
                <w:szCs w:val="24"/>
                <w:lang w:val="ru-RU"/>
              </w:rPr>
            </w:pPr>
          </w:p>
        </w:tc>
        <w:tc>
          <w:tcPr>
            <w:tcW w:w="1885" w:type="dxa"/>
            <w:vMerge w:val="continue"/>
            <w:tcBorders>
              <w:top w:val="nil"/>
            </w:tcBorders>
          </w:tcPr>
          <w:p w14:paraId="1FC488AD">
            <w:pPr>
              <w:widowControl w:val="0"/>
              <w:autoSpaceDE w:val="0"/>
              <w:autoSpaceDN w:val="0"/>
              <w:rPr>
                <w:rFonts w:ascii="Times New Roman" w:hAnsi="Times New Roman"/>
                <w:sz w:val="24"/>
                <w:szCs w:val="24"/>
                <w:lang w:val="ru-RU"/>
              </w:rPr>
            </w:pPr>
          </w:p>
        </w:tc>
      </w:tr>
      <w:tr w14:paraId="1A3AA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restart"/>
          </w:tcPr>
          <w:p w14:paraId="5B39B992">
            <w:pPr>
              <w:pStyle w:val="41"/>
              <w:autoSpaceDE w:val="0"/>
              <w:autoSpaceDN w:val="0"/>
              <w:spacing w:line="275" w:lineRule="exact"/>
              <w:ind w:left="95" w:right="89"/>
              <w:jc w:val="center"/>
              <w:rPr>
                <w:b/>
                <w:sz w:val="24"/>
                <w:szCs w:val="24"/>
                <w:lang w:val="ru-RU"/>
              </w:rPr>
            </w:pPr>
            <w:r>
              <w:rPr>
                <w:b/>
                <w:sz w:val="24"/>
                <w:szCs w:val="24"/>
                <w:lang w:val="ru-RU"/>
              </w:rPr>
              <w:t>Тема</w:t>
            </w:r>
            <w:r>
              <w:rPr>
                <w:spacing w:val="-8"/>
                <w:sz w:val="24"/>
                <w:szCs w:val="24"/>
                <w:lang w:val="ru-RU"/>
              </w:rPr>
              <w:t xml:space="preserve"> </w:t>
            </w:r>
            <w:r>
              <w:rPr>
                <w:b/>
                <w:spacing w:val="-5"/>
                <w:sz w:val="24"/>
                <w:szCs w:val="24"/>
                <w:lang w:val="ru-RU"/>
              </w:rPr>
              <w:t>2.</w:t>
            </w:r>
          </w:p>
          <w:p w14:paraId="4BA64E45">
            <w:pPr>
              <w:pStyle w:val="41"/>
              <w:autoSpaceDE w:val="0"/>
              <w:autoSpaceDN w:val="0"/>
              <w:ind w:left="95" w:right="85"/>
              <w:jc w:val="center"/>
              <w:rPr>
                <w:b/>
                <w:sz w:val="24"/>
                <w:szCs w:val="24"/>
                <w:lang w:val="ru-RU"/>
              </w:rPr>
            </w:pPr>
            <w:r>
              <w:rPr>
                <w:b/>
                <w:sz w:val="24"/>
                <w:szCs w:val="24"/>
                <w:lang w:val="ru-RU"/>
              </w:rPr>
              <w:t>Общение</w:t>
            </w:r>
            <w:r>
              <w:rPr>
                <w:spacing w:val="-15"/>
                <w:sz w:val="24"/>
                <w:szCs w:val="24"/>
                <w:lang w:val="ru-RU"/>
              </w:rPr>
              <w:t xml:space="preserve"> </w:t>
            </w:r>
            <w:r>
              <w:rPr>
                <w:b/>
                <w:sz w:val="24"/>
                <w:szCs w:val="24"/>
                <w:lang w:val="ru-RU"/>
              </w:rPr>
              <w:t>как</w:t>
            </w:r>
            <w:r>
              <w:rPr>
                <w:spacing w:val="-15"/>
                <w:sz w:val="24"/>
                <w:szCs w:val="24"/>
                <w:lang w:val="ru-RU"/>
              </w:rPr>
              <w:t xml:space="preserve"> </w:t>
            </w:r>
            <w:r>
              <w:rPr>
                <w:b/>
                <w:sz w:val="24"/>
                <w:szCs w:val="24"/>
                <w:lang w:val="ru-RU"/>
              </w:rPr>
              <w:t>сла-</w:t>
            </w:r>
            <w:r>
              <w:rPr>
                <w:sz w:val="24"/>
                <w:szCs w:val="24"/>
                <w:lang w:val="ru-RU"/>
              </w:rPr>
              <w:t xml:space="preserve"> </w:t>
            </w:r>
            <w:r>
              <w:rPr>
                <w:b/>
                <w:sz w:val="24"/>
                <w:szCs w:val="24"/>
                <w:lang w:val="ru-RU"/>
              </w:rPr>
              <w:t>гаемое</w:t>
            </w:r>
            <w:r>
              <w:rPr>
                <w:sz w:val="24"/>
                <w:szCs w:val="24"/>
                <w:lang w:val="ru-RU"/>
              </w:rPr>
              <w:t xml:space="preserve"> </w:t>
            </w:r>
            <w:r>
              <w:rPr>
                <w:b/>
                <w:sz w:val="24"/>
                <w:szCs w:val="24"/>
                <w:lang w:val="ru-RU"/>
              </w:rPr>
              <w:t>взаимоот-</w:t>
            </w:r>
            <w:r>
              <w:rPr>
                <w:sz w:val="24"/>
                <w:szCs w:val="24"/>
                <w:lang w:val="ru-RU"/>
              </w:rPr>
              <w:t xml:space="preserve"> </w:t>
            </w:r>
            <w:r>
              <w:rPr>
                <w:b/>
                <w:spacing w:val="-2"/>
                <w:sz w:val="24"/>
                <w:szCs w:val="24"/>
                <w:lang w:val="ru-RU"/>
              </w:rPr>
              <w:t>ношений</w:t>
            </w:r>
          </w:p>
        </w:tc>
        <w:tc>
          <w:tcPr>
            <w:tcW w:w="5055" w:type="dxa"/>
          </w:tcPr>
          <w:p w14:paraId="1A8EB691">
            <w:pPr>
              <w:pStyle w:val="41"/>
              <w:autoSpaceDE w:val="0"/>
              <w:autoSpaceDN w:val="0"/>
              <w:spacing w:line="255" w:lineRule="exact"/>
              <w:ind w:left="110"/>
              <w:rPr>
                <w:b/>
                <w:sz w:val="24"/>
                <w:szCs w:val="24"/>
                <w:lang w:val="en-US"/>
              </w:rPr>
            </w:pPr>
            <w:r>
              <w:rPr>
                <w:b/>
                <w:sz w:val="24"/>
                <w:szCs w:val="24"/>
                <w:lang w:val="en-US"/>
              </w:rPr>
              <w:t>Всего</w:t>
            </w:r>
            <w:r>
              <w:rPr>
                <w:spacing w:val="-6"/>
                <w:sz w:val="24"/>
                <w:szCs w:val="24"/>
                <w:lang w:val="en-US"/>
              </w:rPr>
              <w:t xml:space="preserve"> </w:t>
            </w:r>
            <w:r>
              <w:rPr>
                <w:b/>
                <w:sz w:val="24"/>
                <w:szCs w:val="24"/>
                <w:lang w:val="en-US"/>
              </w:rPr>
              <w:t>часов</w:t>
            </w:r>
            <w:r>
              <w:rPr>
                <w:spacing w:val="-6"/>
                <w:sz w:val="24"/>
                <w:szCs w:val="24"/>
                <w:lang w:val="en-US"/>
              </w:rPr>
              <w:t xml:space="preserve"> </w:t>
            </w:r>
            <w:r>
              <w:rPr>
                <w:b/>
                <w:sz w:val="24"/>
                <w:szCs w:val="24"/>
                <w:lang w:val="en-US"/>
              </w:rPr>
              <w:t>по</w:t>
            </w:r>
            <w:r>
              <w:rPr>
                <w:spacing w:val="-5"/>
                <w:sz w:val="24"/>
                <w:szCs w:val="24"/>
                <w:lang w:val="en-US"/>
              </w:rPr>
              <w:t xml:space="preserve"> </w:t>
            </w:r>
            <w:r>
              <w:rPr>
                <w:b/>
                <w:spacing w:val="-4"/>
                <w:sz w:val="24"/>
                <w:szCs w:val="24"/>
                <w:lang w:val="en-US"/>
              </w:rPr>
              <w:t>теме</w:t>
            </w:r>
          </w:p>
        </w:tc>
        <w:tc>
          <w:tcPr>
            <w:tcW w:w="915" w:type="dxa"/>
          </w:tcPr>
          <w:p w14:paraId="55198FD3">
            <w:pPr>
              <w:pStyle w:val="41"/>
              <w:autoSpaceDE w:val="0"/>
              <w:autoSpaceDN w:val="0"/>
              <w:spacing w:line="255" w:lineRule="exact"/>
              <w:ind w:left="9"/>
              <w:jc w:val="center"/>
              <w:rPr>
                <w:b/>
                <w:sz w:val="24"/>
                <w:szCs w:val="24"/>
                <w:lang w:val="en-US"/>
              </w:rPr>
            </w:pPr>
            <w:r>
              <w:rPr>
                <w:b/>
                <w:spacing w:val="-10"/>
                <w:sz w:val="24"/>
                <w:szCs w:val="24"/>
                <w:lang w:val="en-US"/>
              </w:rPr>
              <w:t>1</w:t>
            </w:r>
          </w:p>
        </w:tc>
        <w:tc>
          <w:tcPr>
            <w:tcW w:w="1885" w:type="dxa"/>
          </w:tcPr>
          <w:p w14:paraId="782DE053">
            <w:pPr>
              <w:pStyle w:val="41"/>
              <w:autoSpaceDE w:val="0"/>
              <w:autoSpaceDN w:val="0"/>
              <w:rPr>
                <w:sz w:val="24"/>
                <w:szCs w:val="24"/>
                <w:lang w:val="en-US"/>
              </w:rPr>
            </w:pPr>
          </w:p>
        </w:tc>
      </w:tr>
      <w:tr w14:paraId="560D0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2285" w:type="dxa"/>
            <w:vMerge w:val="continue"/>
            <w:tcBorders>
              <w:top w:val="nil"/>
            </w:tcBorders>
          </w:tcPr>
          <w:p w14:paraId="766F64F5">
            <w:pPr>
              <w:widowControl w:val="0"/>
              <w:autoSpaceDE w:val="0"/>
              <w:autoSpaceDN w:val="0"/>
              <w:rPr>
                <w:rFonts w:ascii="Times New Roman" w:hAnsi="Times New Roman"/>
                <w:sz w:val="24"/>
                <w:szCs w:val="24"/>
                <w:lang w:val="en-US"/>
              </w:rPr>
            </w:pPr>
          </w:p>
        </w:tc>
        <w:tc>
          <w:tcPr>
            <w:tcW w:w="5055" w:type="dxa"/>
          </w:tcPr>
          <w:p w14:paraId="4485A21B">
            <w:pPr>
              <w:pStyle w:val="41"/>
              <w:autoSpaceDE w:val="0"/>
              <w:autoSpaceDN w:val="0"/>
              <w:spacing w:before="1" w:line="257" w:lineRule="exact"/>
              <w:ind w:left="110"/>
              <w:rPr>
                <w:b/>
                <w:sz w:val="24"/>
                <w:szCs w:val="24"/>
                <w:lang w:val="en-US"/>
              </w:rPr>
            </w:pPr>
            <w:r>
              <w:rPr>
                <w:b/>
                <w:sz w:val="24"/>
                <w:szCs w:val="24"/>
                <w:lang w:val="en-US"/>
              </w:rPr>
              <w:t>Содержание</w:t>
            </w:r>
            <w:r>
              <w:rPr>
                <w:spacing w:val="-16"/>
                <w:sz w:val="24"/>
                <w:szCs w:val="24"/>
                <w:lang w:val="en-US"/>
              </w:rPr>
              <w:t xml:space="preserve"> </w:t>
            </w:r>
            <w:r>
              <w:rPr>
                <w:b/>
                <w:sz w:val="24"/>
                <w:szCs w:val="24"/>
                <w:lang w:val="en-US"/>
              </w:rPr>
              <w:t>учебного</w:t>
            </w:r>
            <w:r>
              <w:rPr>
                <w:spacing w:val="-10"/>
                <w:sz w:val="24"/>
                <w:szCs w:val="24"/>
                <w:lang w:val="en-US"/>
              </w:rPr>
              <w:t xml:space="preserve"> </w:t>
            </w:r>
            <w:r>
              <w:rPr>
                <w:b/>
                <w:spacing w:val="-2"/>
                <w:sz w:val="24"/>
                <w:szCs w:val="24"/>
                <w:lang w:val="en-US"/>
              </w:rPr>
              <w:t>материала</w:t>
            </w:r>
          </w:p>
        </w:tc>
        <w:tc>
          <w:tcPr>
            <w:tcW w:w="915" w:type="dxa"/>
            <w:vMerge w:val="restart"/>
          </w:tcPr>
          <w:p w14:paraId="4AB47A75">
            <w:pPr>
              <w:pStyle w:val="41"/>
              <w:autoSpaceDE w:val="0"/>
              <w:autoSpaceDN w:val="0"/>
              <w:rPr>
                <w:b/>
                <w:sz w:val="24"/>
                <w:szCs w:val="24"/>
                <w:lang w:val="en-US"/>
              </w:rPr>
            </w:pPr>
          </w:p>
          <w:p w14:paraId="6D8908B9">
            <w:pPr>
              <w:pStyle w:val="41"/>
              <w:autoSpaceDE w:val="0"/>
              <w:autoSpaceDN w:val="0"/>
              <w:rPr>
                <w:b/>
                <w:sz w:val="24"/>
                <w:szCs w:val="24"/>
                <w:lang w:val="en-US"/>
              </w:rPr>
            </w:pPr>
          </w:p>
          <w:p w14:paraId="3965565A">
            <w:pPr>
              <w:pStyle w:val="41"/>
              <w:autoSpaceDE w:val="0"/>
              <w:autoSpaceDN w:val="0"/>
              <w:spacing w:before="6"/>
              <w:rPr>
                <w:b/>
                <w:sz w:val="24"/>
                <w:szCs w:val="24"/>
                <w:lang w:val="en-US"/>
              </w:rPr>
            </w:pPr>
          </w:p>
          <w:p w14:paraId="77CF873F">
            <w:pPr>
              <w:pStyle w:val="41"/>
              <w:autoSpaceDE w:val="0"/>
              <w:autoSpaceDN w:val="0"/>
              <w:ind w:left="9"/>
              <w:jc w:val="center"/>
              <w:rPr>
                <w:b/>
                <w:sz w:val="24"/>
                <w:szCs w:val="24"/>
                <w:lang w:val="en-US"/>
              </w:rPr>
            </w:pPr>
            <w:r>
              <w:rPr>
                <w:b/>
                <w:spacing w:val="-10"/>
                <w:sz w:val="24"/>
                <w:szCs w:val="24"/>
                <w:lang w:val="en-US"/>
              </w:rPr>
              <w:t>1</w:t>
            </w:r>
          </w:p>
        </w:tc>
        <w:tc>
          <w:tcPr>
            <w:tcW w:w="1885" w:type="dxa"/>
            <w:vMerge w:val="restart"/>
          </w:tcPr>
          <w:p w14:paraId="0FDE1328">
            <w:pPr>
              <w:pStyle w:val="41"/>
              <w:autoSpaceDE w:val="0"/>
              <w:autoSpaceDN w:val="0"/>
              <w:spacing w:before="6"/>
              <w:rPr>
                <w:b/>
                <w:sz w:val="24"/>
                <w:szCs w:val="24"/>
                <w:lang w:val="ru-RU"/>
              </w:rPr>
            </w:pPr>
          </w:p>
          <w:p w14:paraId="5FE70370">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02,</w:t>
            </w:r>
          </w:p>
          <w:p w14:paraId="556546F2">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04,</w:t>
            </w:r>
          </w:p>
          <w:p w14:paraId="6B55741D">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05,</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06,</w:t>
            </w:r>
          </w:p>
          <w:p w14:paraId="4FD94D95">
            <w:pPr>
              <w:pStyle w:val="41"/>
              <w:autoSpaceDE w:val="0"/>
              <w:autoSpaceDN w:val="0"/>
              <w:ind w:left="188"/>
              <w:rPr>
                <w:sz w:val="24"/>
                <w:szCs w:val="24"/>
                <w:lang w:val="en-US"/>
              </w:rPr>
            </w:pPr>
            <w:r>
              <w:rPr>
                <w:sz w:val="24"/>
                <w:szCs w:val="24"/>
                <w:lang w:val="en-US"/>
              </w:rPr>
              <w:t>ОК</w:t>
            </w:r>
            <w:r>
              <w:rPr>
                <w:spacing w:val="-4"/>
                <w:sz w:val="24"/>
                <w:szCs w:val="24"/>
                <w:lang w:val="en-US"/>
              </w:rPr>
              <w:t xml:space="preserve"> </w:t>
            </w:r>
            <w:r>
              <w:rPr>
                <w:sz w:val="24"/>
                <w:szCs w:val="24"/>
                <w:lang w:val="en-US"/>
              </w:rPr>
              <w:t>09,</w:t>
            </w:r>
            <w:r>
              <w:rPr>
                <w:spacing w:val="-4"/>
                <w:sz w:val="24"/>
                <w:szCs w:val="24"/>
                <w:lang w:val="en-US"/>
              </w:rPr>
              <w:t xml:space="preserve"> </w:t>
            </w:r>
            <w:r>
              <w:rPr>
                <w:sz w:val="24"/>
                <w:szCs w:val="24"/>
                <w:lang w:val="en-US"/>
              </w:rPr>
              <w:t>ПК</w:t>
            </w:r>
            <w:r>
              <w:rPr>
                <w:spacing w:val="-4"/>
                <w:sz w:val="24"/>
                <w:szCs w:val="24"/>
                <w:lang w:val="en-US"/>
              </w:rPr>
              <w:t xml:space="preserve"> 3.1,</w:t>
            </w:r>
          </w:p>
          <w:p w14:paraId="489DD122">
            <w:pPr>
              <w:pStyle w:val="41"/>
              <w:autoSpaceDE w:val="0"/>
              <w:autoSpaceDN w:val="0"/>
              <w:ind w:left="188"/>
              <w:rPr>
                <w:sz w:val="24"/>
                <w:szCs w:val="24"/>
                <w:lang w:val="en-US"/>
              </w:rPr>
            </w:pPr>
            <w:r>
              <w:rPr>
                <w:sz w:val="24"/>
                <w:szCs w:val="24"/>
                <w:lang w:val="en-US"/>
              </w:rPr>
              <w:t>ПК</w:t>
            </w:r>
            <w:r>
              <w:rPr>
                <w:spacing w:val="-5"/>
                <w:sz w:val="24"/>
                <w:szCs w:val="24"/>
                <w:lang w:val="en-US"/>
              </w:rPr>
              <w:t xml:space="preserve"> </w:t>
            </w:r>
            <w:r>
              <w:rPr>
                <w:sz w:val="24"/>
                <w:szCs w:val="24"/>
                <w:lang w:val="en-US"/>
              </w:rPr>
              <w:t>3.2,</w:t>
            </w:r>
            <w:r>
              <w:rPr>
                <w:spacing w:val="-4"/>
                <w:sz w:val="24"/>
                <w:szCs w:val="24"/>
                <w:lang w:val="en-US"/>
              </w:rPr>
              <w:t xml:space="preserve"> </w:t>
            </w:r>
            <w:r>
              <w:rPr>
                <w:sz w:val="24"/>
                <w:szCs w:val="24"/>
                <w:lang w:val="en-US"/>
              </w:rPr>
              <w:t>ПК</w:t>
            </w:r>
            <w:r>
              <w:rPr>
                <w:spacing w:val="-4"/>
                <w:sz w:val="24"/>
                <w:szCs w:val="24"/>
                <w:lang w:val="en-US"/>
              </w:rPr>
              <w:t xml:space="preserve"> </w:t>
            </w:r>
            <w:r>
              <w:rPr>
                <w:spacing w:val="-5"/>
                <w:sz w:val="24"/>
                <w:szCs w:val="24"/>
                <w:lang w:val="en-US"/>
              </w:rPr>
              <w:t>3.3</w:t>
            </w:r>
          </w:p>
        </w:tc>
      </w:tr>
      <w:tr w14:paraId="19FBA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5" w:hRule="atLeast"/>
        </w:trPr>
        <w:tc>
          <w:tcPr>
            <w:tcW w:w="2285" w:type="dxa"/>
            <w:vMerge w:val="continue"/>
            <w:tcBorders>
              <w:top w:val="nil"/>
            </w:tcBorders>
          </w:tcPr>
          <w:p w14:paraId="279A8415">
            <w:pPr>
              <w:widowControl w:val="0"/>
              <w:autoSpaceDE w:val="0"/>
              <w:autoSpaceDN w:val="0"/>
              <w:rPr>
                <w:rFonts w:ascii="Times New Roman" w:hAnsi="Times New Roman"/>
                <w:sz w:val="24"/>
                <w:szCs w:val="24"/>
                <w:lang w:val="en-US"/>
              </w:rPr>
            </w:pPr>
          </w:p>
        </w:tc>
        <w:tc>
          <w:tcPr>
            <w:tcW w:w="5055" w:type="dxa"/>
          </w:tcPr>
          <w:p w14:paraId="6213D22F">
            <w:pPr>
              <w:pStyle w:val="41"/>
              <w:autoSpaceDE w:val="0"/>
              <w:autoSpaceDN w:val="0"/>
              <w:ind w:left="110"/>
              <w:rPr>
                <w:sz w:val="24"/>
                <w:szCs w:val="24"/>
                <w:lang w:val="ru-RU"/>
              </w:rPr>
            </w:pPr>
            <w:r>
              <w:rPr>
                <w:sz w:val="24"/>
                <w:szCs w:val="24"/>
                <w:lang w:val="ru-RU"/>
              </w:rPr>
              <w:t>Общение</w:t>
            </w:r>
            <w:r>
              <w:rPr>
                <w:spacing w:val="40"/>
                <w:sz w:val="24"/>
                <w:szCs w:val="24"/>
                <w:lang w:val="ru-RU"/>
              </w:rPr>
              <w:t xml:space="preserve"> </w:t>
            </w:r>
            <w:r>
              <w:rPr>
                <w:sz w:val="24"/>
                <w:szCs w:val="24"/>
                <w:lang w:val="ru-RU"/>
              </w:rPr>
              <w:t>в</w:t>
            </w:r>
            <w:r>
              <w:rPr>
                <w:spacing w:val="40"/>
                <w:sz w:val="24"/>
                <w:szCs w:val="24"/>
                <w:lang w:val="ru-RU"/>
              </w:rPr>
              <w:t xml:space="preserve"> </w:t>
            </w:r>
            <w:r>
              <w:rPr>
                <w:sz w:val="24"/>
                <w:szCs w:val="24"/>
                <w:lang w:val="ru-RU"/>
              </w:rPr>
              <w:t>системе</w:t>
            </w:r>
            <w:r>
              <w:rPr>
                <w:spacing w:val="40"/>
                <w:sz w:val="24"/>
                <w:szCs w:val="24"/>
                <w:lang w:val="ru-RU"/>
              </w:rPr>
              <w:t xml:space="preserve"> </w:t>
            </w:r>
            <w:r>
              <w:rPr>
                <w:sz w:val="24"/>
                <w:szCs w:val="24"/>
                <w:lang w:val="ru-RU"/>
              </w:rPr>
              <w:t>межличностных</w:t>
            </w:r>
            <w:r>
              <w:rPr>
                <w:spacing w:val="40"/>
                <w:sz w:val="24"/>
                <w:szCs w:val="24"/>
                <w:lang w:val="ru-RU"/>
              </w:rPr>
              <w:t xml:space="preserve"> </w:t>
            </w:r>
            <w:r>
              <w:rPr>
                <w:sz w:val="24"/>
                <w:szCs w:val="24"/>
                <w:lang w:val="ru-RU"/>
              </w:rPr>
              <w:t>и</w:t>
            </w:r>
            <w:r>
              <w:rPr>
                <w:spacing w:val="40"/>
                <w:sz w:val="24"/>
                <w:szCs w:val="24"/>
                <w:lang w:val="ru-RU"/>
              </w:rPr>
              <w:t xml:space="preserve"> </w:t>
            </w:r>
            <w:r>
              <w:rPr>
                <w:sz w:val="24"/>
                <w:szCs w:val="24"/>
                <w:lang w:val="ru-RU"/>
              </w:rPr>
              <w:t>обще- ственных отношений;</w:t>
            </w:r>
          </w:p>
          <w:p w14:paraId="7B70C1CC">
            <w:pPr>
              <w:pStyle w:val="41"/>
              <w:autoSpaceDE w:val="0"/>
              <w:autoSpaceDN w:val="0"/>
              <w:ind w:left="110" w:right="304"/>
              <w:rPr>
                <w:sz w:val="24"/>
                <w:szCs w:val="24"/>
                <w:lang w:val="ru-RU"/>
              </w:rPr>
            </w:pPr>
            <w:r>
              <w:rPr>
                <w:sz w:val="24"/>
                <w:szCs w:val="24"/>
                <w:lang w:val="ru-RU"/>
              </w:rPr>
              <w:t>Единство</w:t>
            </w:r>
            <w:r>
              <w:rPr>
                <w:spacing w:val="-12"/>
                <w:sz w:val="24"/>
                <w:szCs w:val="24"/>
                <w:lang w:val="ru-RU"/>
              </w:rPr>
              <w:t xml:space="preserve"> </w:t>
            </w:r>
            <w:r>
              <w:rPr>
                <w:sz w:val="24"/>
                <w:szCs w:val="24"/>
                <w:lang w:val="ru-RU"/>
              </w:rPr>
              <w:t>общения</w:t>
            </w:r>
            <w:r>
              <w:rPr>
                <w:spacing w:val="-14"/>
                <w:sz w:val="24"/>
                <w:szCs w:val="24"/>
                <w:lang w:val="ru-RU"/>
              </w:rPr>
              <w:t xml:space="preserve"> </w:t>
            </w:r>
            <w:r>
              <w:rPr>
                <w:sz w:val="24"/>
                <w:szCs w:val="24"/>
                <w:lang w:val="ru-RU"/>
              </w:rPr>
              <w:t>и</w:t>
            </w:r>
            <w:r>
              <w:rPr>
                <w:spacing w:val="-11"/>
                <w:sz w:val="24"/>
                <w:szCs w:val="24"/>
                <w:lang w:val="ru-RU"/>
              </w:rPr>
              <w:t xml:space="preserve"> </w:t>
            </w:r>
            <w:r>
              <w:rPr>
                <w:sz w:val="24"/>
                <w:szCs w:val="24"/>
                <w:lang w:val="ru-RU"/>
              </w:rPr>
              <w:t>деятельности; Структура общения;</w:t>
            </w:r>
          </w:p>
          <w:p w14:paraId="4DA51531">
            <w:pPr>
              <w:pStyle w:val="41"/>
              <w:autoSpaceDE w:val="0"/>
              <w:autoSpaceDN w:val="0"/>
              <w:spacing w:line="270" w:lineRule="atLeast"/>
              <w:ind w:left="110"/>
              <w:rPr>
                <w:sz w:val="24"/>
                <w:szCs w:val="24"/>
                <w:lang w:val="ru-RU"/>
              </w:rPr>
            </w:pPr>
            <w:r>
              <w:rPr>
                <w:sz w:val="24"/>
                <w:szCs w:val="24"/>
                <w:lang w:val="ru-RU"/>
              </w:rPr>
              <w:t>Специфика</w:t>
            </w:r>
            <w:r>
              <w:rPr>
                <w:spacing w:val="38"/>
                <w:sz w:val="24"/>
                <w:szCs w:val="24"/>
                <w:lang w:val="ru-RU"/>
              </w:rPr>
              <w:t xml:space="preserve"> </w:t>
            </w:r>
            <w:r>
              <w:rPr>
                <w:sz w:val="24"/>
                <w:szCs w:val="24"/>
                <w:lang w:val="ru-RU"/>
              </w:rPr>
              <w:t>обмена</w:t>
            </w:r>
            <w:r>
              <w:rPr>
                <w:spacing w:val="35"/>
                <w:sz w:val="24"/>
                <w:szCs w:val="24"/>
                <w:lang w:val="ru-RU"/>
              </w:rPr>
              <w:t xml:space="preserve"> </w:t>
            </w:r>
            <w:r>
              <w:rPr>
                <w:sz w:val="24"/>
                <w:szCs w:val="24"/>
                <w:lang w:val="ru-RU"/>
              </w:rPr>
              <w:t>информацией</w:t>
            </w:r>
            <w:r>
              <w:rPr>
                <w:spacing w:val="39"/>
                <w:sz w:val="24"/>
                <w:szCs w:val="24"/>
                <w:lang w:val="ru-RU"/>
              </w:rPr>
              <w:t xml:space="preserve"> </w:t>
            </w:r>
            <w:r>
              <w:rPr>
                <w:sz w:val="24"/>
                <w:szCs w:val="24"/>
                <w:lang w:val="ru-RU"/>
              </w:rPr>
              <w:t>в</w:t>
            </w:r>
            <w:r>
              <w:rPr>
                <w:spacing w:val="38"/>
                <w:sz w:val="24"/>
                <w:szCs w:val="24"/>
                <w:lang w:val="ru-RU"/>
              </w:rPr>
              <w:t xml:space="preserve"> </w:t>
            </w:r>
            <w:r>
              <w:rPr>
                <w:sz w:val="24"/>
                <w:szCs w:val="24"/>
                <w:lang w:val="ru-RU"/>
              </w:rPr>
              <w:t>коммуни- кативном процессе.</w:t>
            </w:r>
          </w:p>
        </w:tc>
        <w:tc>
          <w:tcPr>
            <w:tcW w:w="915" w:type="dxa"/>
            <w:vMerge w:val="continue"/>
            <w:tcBorders>
              <w:top w:val="nil"/>
            </w:tcBorders>
          </w:tcPr>
          <w:p w14:paraId="08E08959">
            <w:pPr>
              <w:widowControl w:val="0"/>
              <w:autoSpaceDE w:val="0"/>
              <w:autoSpaceDN w:val="0"/>
              <w:rPr>
                <w:rFonts w:ascii="Times New Roman" w:hAnsi="Times New Roman"/>
                <w:sz w:val="24"/>
                <w:szCs w:val="24"/>
                <w:lang w:val="ru-RU"/>
              </w:rPr>
            </w:pPr>
          </w:p>
        </w:tc>
        <w:tc>
          <w:tcPr>
            <w:tcW w:w="1885" w:type="dxa"/>
            <w:vMerge w:val="continue"/>
            <w:tcBorders>
              <w:top w:val="nil"/>
            </w:tcBorders>
          </w:tcPr>
          <w:p w14:paraId="5BC26C4F">
            <w:pPr>
              <w:widowControl w:val="0"/>
              <w:autoSpaceDE w:val="0"/>
              <w:autoSpaceDN w:val="0"/>
              <w:rPr>
                <w:rFonts w:ascii="Times New Roman" w:hAnsi="Times New Roman"/>
                <w:sz w:val="24"/>
                <w:szCs w:val="24"/>
                <w:lang w:val="ru-RU"/>
              </w:rPr>
            </w:pPr>
          </w:p>
        </w:tc>
      </w:tr>
      <w:tr w14:paraId="2E499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 w:hRule="atLeast"/>
        </w:trPr>
        <w:tc>
          <w:tcPr>
            <w:tcW w:w="2285" w:type="dxa"/>
            <w:vMerge w:val="restart"/>
            <w:tcBorders>
              <w:bottom w:val="nil"/>
            </w:tcBorders>
          </w:tcPr>
          <w:p w14:paraId="4894777B">
            <w:pPr>
              <w:pStyle w:val="41"/>
              <w:autoSpaceDE w:val="0"/>
              <w:autoSpaceDN w:val="0"/>
              <w:rPr>
                <w:b/>
                <w:sz w:val="24"/>
                <w:szCs w:val="24"/>
                <w:lang w:val="ru-RU"/>
              </w:rPr>
            </w:pPr>
          </w:p>
          <w:p w14:paraId="7D900CCC">
            <w:pPr>
              <w:pStyle w:val="41"/>
              <w:autoSpaceDE w:val="0"/>
              <w:autoSpaceDN w:val="0"/>
              <w:rPr>
                <w:b/>
                <w:sz w:val="24"/>
                <w:szCs w:val="24"/>
                <w:lang w:val="ru-RU"/>
              </w:rPr>
            </w:pPr>
          </w:p>
          <w:p w14:paraId="772EBAD8">
            <w:pPr>
              <w:pStyle w:val="41"/>
              <w:autoSpaceDE w:val="0"/>
              <w:autoSpaceDN w:val="0"/>
              <w:rPr>
                <w:b/>
                <w:sz w:val="24"/>
                <w:szCs w:val="24"/>
                <w:lang w:val="ru-RU"/>
              </w:rPr>
            </w:pPr>
          </w:p>
          <w:p w14:paraId="2764FAFB">
            <w:pPr>
              <w:pStyle w:val="41"/>
              <w:autoSpaceDE w:val="0"/>
              <w:autoSpaceDN w:val="0"/>
              <w:rPr>
                <w:b/>
                <w:sz w:val="24"/>
                <w:szCs w:val="24"/>
                <w:lang w:val="ru-RU"/>
              </w:rPr>
            </w:pPr>
          </w:p>
          <w:p w14:paraId="16D3CEB1">
            <w:pPr>
              <w:pStyle w:val="41"/>
              <w:autoSpaceDE w:val="0"/>
              <w:autoSpaceDN w:val="0"/>
              <w:spacing w:before="17"/>
              <w:rPr>
                <w:b/>
                <w:sz w:val="24"/>
                <w:szCs w:val="24"/>
                <w:lang w:val="ru-RU"/>
              </w:rPr>
            </w:pPr>
          </w:p>
          <w:p w14:paraId="7D3435E3">
            <w:pPr>
              <w:pStyle w:val="41"/>
              <w:autoSpaceDE w:val="0"/>
              <w:autoSpaceDN w:val="0"/>
              <w:spacing w:before="1"/>
              <w:ind w:left="95" w:right="89"/>
              <w:jc w:val="center"/>
              <w:rPr>
                <w:b/>
                <w:sz w:val="24"/>
                <w:szCs w:val="24"/>
                <w:lang w:val="ru-RU"/>
              </w:rPr>
            </w:pPr>
            <w:r>
              <w:rPr>
                <w:b/>
                <w:sz w:val="24"/>
                <w:szCs w:val="24"/>
                <w:lang w:val="ru-RU"/>
              </w:rPr>
              <w:t>Тема</w:t>
            </w:r>
            <w:r>
              <w:rPr>
                <w:spacing w:val="-8"/>
                <w:sz w:val="24"/>
                <w:szCs w:val="24"/>
                <w:lang w:val="ru-RU"/>
              </w:rPr>
              <w:t xml:space="preserve"> </w:t>
            </w:r>
            <w:r>
              <w:rPr>
                <w:b/>
                <w:spacing w:val="-5"/>
                <w:sz w:val="24"/>
                <w:szCs w:val="24"/>
                <w:lang w:val="ru-RU"/>
              </w:rPr>
              <w:t>3.</w:t>
            </w:r>
          </w:p>
          <w:p w14:paraId="36C1CBFB">
            <w:pPr>
              <w:pStyle w:val="41"/>
              <w:autoSpaceDE w:val="0"/>
              <w:autoSpaceDN w:val="0"/>
              <w:ind w:left="95" w:right="83"/>
              <w:jc w:val="center"/>
              <w:rPr>
                <w:b/>
                <w:sz w:val="24"/>
                <w:szCs w:val="24"/>
                <w:lang w:val="ru-RU"/>
              </w:rPr>
            </w:pPr>
            <w:r>
              <w:rPr>
                <w:b/>
                <w:sz w:val="24"/>
                <w:szCs w:val="24"/>
                <w:lang w:val="ru-RU"/>
              </w:rPr>
              <w:t>Структура</w:t>
            </w:r>
            <w:r>
              <w:rPr>
                <w:spacing w:val="-15"/>
                <w:sz w:val="24"/>
                <w:szCs w:val="24"/>
                <w:lang w:val="ru-RU"/>
              </w:rPr>
              <w:t xml:space="preserve"> </w:t>
            </w:r>
            <w:r>
              <w:rPr>
                <w:b/>
                <w:sz w:val="24"/>
                <w:szCs w:val="24"/>
                <w:lang w:val="ru-RU"/>
              </w:rPr>
              <w:t>психо-</w:t>
            </w:r>
            <w:r>
              <w:rPr>
                <w:sz w:val="24"/>
                <w:szCs w:val="24"/>
                <w:lang w:val="ru-RU"/>
              </w:rPr>
              <w:t xml:space="preserve"> </w:t>
            </w:r>
            <w:r>
              <w:rPr>
                <w:b/>
                <w:sz w:val="24"/>
                <w:szCs w:val="24"/>
                <w:lang w:val="ru-RU"/>
              </w:rPr>
              <w:t>логии</w:t>
            </w:r>
            <w:r>
              <w:rPr>
                <w:sz w:val="24"/>
                <w:szCs w:val="24"/>
                <w:lang w:val="ru-RU"/>
              </w:rPr>
              <w:t xml:space="preserve"> </w:t>
            </w:r>
            <w:r>
              <w:rPr>
                <w:b/>
                <w:sz w:val="24"/>
                <w:szCs w:val="24"/>
                <w:lang w:val="ru-RU"/>
              </w:rPr>
              <w:t>общения</w:t>
            </w:r>
          </w:p>
        </w:tc>
        <w:tc>
          <w:tcPr>
            <w:tcW w:w="5055" w:type="dxa"/>
          </w:tcPr>
          <w:p w14:paraId="53ADD193">
            <w:pPr>
              <w:pStyle w:val="41"/>
              <w:autoSpaceDE w:val="0"/>
              <w:autoSpaceDN w:val="0"/>
              <w:spacing w:before="6" w:line="266" w:lineRule="exact"/>
              <w:ind w:left="109"/>
              <w:rPr>
                <w:b/>
                <w:sz w:val="24"/>
                <w:szCs w:val="24"/>
                <w:lang w:val="en-US"/>
              </w:rPr>
            </w:pPr>
            <w:r>
              <w:rPr>
                <w:b/>
                <w:sz w:val="24"/>
                <w:szCs w:val="24"/>
                <w:lang w:val="en-US"/>
              </w:rPr>
              <w:t>Всего</w:t>
            </w:r>
            <w:r>
              <w:rPr>
                <w:spacing w:val="-6"/>
                <w:sz w:val="24"/>
                <w:szCs w:val="24"/>
                <w:lang w:val="en-US"/>
              </w:rPr>
              <w:t xml:space="preserve"> </w:t>
            </w:r>
            <w:r>
              <w:rPr>
                <w:b/>
                <w:sz w:val="24"/>
                <w:szCs w:val="24"/>
                <w:lang w:val="en-US"/>
              </w:rPr>
              <w:t>часов</w:t>
            </w:r>
            <w:r>
              <w:rPr>
                <w:spacing w:val="-6"/>
                <w:sz w:val="24"/>
                <w:szCs w:val="24"/>
                <w:lang w:val="en-US"/>
              </w:rPr>
              <w:t xml:space="preserve"> </w:t>
            </w:r>
            <w:r>
              <w:rPr>
                <w:b/>
                <w:sz w:val="24"/>
                <w:szCs w:val="24"/>
                <w:lang w:val="en-US"/>
              </w:rPr>
              <w:t>по</w:t>
            </w:r>
            <w:r>
              <w:rPr>
                <w:spacing w:val="-5"/>
                <w:sz w:val="24"/>
                <w:szCs w:val="24"/>
                <w:lang w:val="en-US"/>
              </w:rPr>
              <w:t xml:space="preserve"> </w:t>
            </w:r>
            <w:r>
              <w:rPr>
                <w:b/>
                <w:spacing w:val="-4"/>
                <w:sz w:val="24"/>
                <w:szCs w:val="24"/>
                <w:lang w:val="en-US"/>
              </w:rPr>
              <w:t>теме</w:t>
            </w:r>
          </w:p>
        </w:tc>
        <w:tc>
          <w:tcPr>
            <w:tcW w:w="915" w:type="dxa"/>
          </w:tcPr>
          <w:p w14:paraId="1A4E1D14">
            <w:pPr>
              <w:pStyle w:val="41"/>
              <w:autoSpaceDE w:val="0"/>
              <w:autoSpaceDN w:val="0"/>
              <w:spacing w:before="6" w:line="266" w:lineRule="exact"/>
              <w:ind w:left="9"/>
              <w:jc w:val="center"/>
              <w:rPr>
                <w:b/>
                <w:sz w:val="24"/>
                <w:szCs w:val="24"/>
                <w:lang w:val="en-US"/>
              </w:rPr>
            </w:pPr>
            <w:r>
              <w:rPr>
                <w:b/>
                <w:spacing w:val="-10"/>
                <w:sz w:val="24"/>
                <w:szCs w:val="24"/>
                <w:lang w:val="en-US"/>
              </w:rPr>
              <w:t>3</w:t>
            </w:r>
          </w:p>
        </w:tc>
        <w:tc>
          <w:tcPr>
            <w:tcW w:w="1885" w:type="dxa"/>
          </w:tcPr>
          <w:p w14:paraId="3F2B6B73">
            <w:pPr>
              <w:pStyle w:val="41"/>
              <w:autoSpaceDE w:val="0"/>
              <w:autoSpaceDN w:val="0"/>
              <w:rPr>
                <w:sz w:val="24"/>
                <w:szCs w:val="24"/>
                <w:lang w:val="en-US"/>
              </w:rPr>
            </w:pPr>
          </w:p>
        </w:tc>
      </w:tr>
      <w:tr w14:paraId="04A2D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bottom w:val="nil"/>
            </w:tcBorders>
          </w:tcPr>
          <w:p w14:paraId="770238A9">
            <w:pPr>
              <w:widowControl w:val="0"/>
              <w:autoSpaceDE w:val="0"/>
              <w:autoSpaceDN w:val="0"/>
              <w:rPr>
                <w:rFonts w:ascii="Times New Roman" w:hAnsi="Times New Roman"/>
                <w:sz w:val="24"/>
                <w:szCs w:val="24"/>
                <w:lang w:val="en-US"/>
              </w:rPr>
            </w:pPr>
          </w:p>
        </w:tc>
        <w:tc>
          <w:tcPr>
            <w:tcW w:w="5055" w:type="dxa"/>
          </w:tcPr>
          <w:p w14:paraId="23E1FA5C">
            <w:pPr>
              <w:pStyle w:val="41"/>
              <w:autoSpaceDE w:val="0"/>
              <w:autoSpaceDN w:val="0"/>
              <w:spacing w:line="256" w:lineRule="exact"/>
              <w:ind w:left="110"/>
              <w:rPr>
                <w:b/>
                <w:sz w:val="24"/>
                <w:szCs w:val="24"/>
                <w:lang w:val="en-US"/>
              </w:rPr>
            </w:pPr>
            <w:r>
              <w:rPr>
                <w:b/>
                <w:sz w:val="24"/>
                <w:szCs w:val="24"/>
                <w:lang w:val="en-US"/>
              </w:rPr>
              <w:t>Содержание</w:t>
            </w:r>
            <w:r>
              <w:rPr>
                <w:spacing w:val="-16"/>
                <w:sz w:val="24"/>
                <w:szCs w:val="24"/>
                <w:lang w:val="en-US"/>
              </w:rPr>
              <w:t xml:space="preserve"> </w:t>
            </w:r>
            <w:r>
              <w:rPr>
                <w:b/>
                <w:sz w:val="24"/>
                <w:szCs w:val="24"/>
                <w:lang w:val="en-US"/>
              </w:rPr>
              <w:t>учебного</w:t>
            </w:r>
            <w:r>
              <w:rPr>
                <w:spacing w:val="-10"/>
                <w:sz w:val="24"/>
                <w:szCs w:val="24"/>
                <w:lang w:val="en-US"/>
              </w:rPr>
              <w:t xml:space="preserve"> </w:t>
            </w:r>
            <w:r>
              <w:rPr>
                <w:b/>
                <w:spacing w:val="-2"/>
                <w:sz w:val="24"/>
                <w:szCs w:val="24"/>
                <w:lang w:val="en-US"/>
              </w:rPr>
              <w:t>материала</w:t>
            </w:r>
          </w:p>
        </w:tc>
        <w:tc>
          <w:tcPr>
            <w:tcW w:w="915" w:type="dxa"/>
            <w:vMerge w:val="restart"/>
          </w:tcPr>
          <w:p w14:paraId="6AE72F39">
            <w:pPr>
              <w:pStyle w:val="41"/>
              <w:autoSpaceDE w:val="0"/>
              <w:autoSpaceDN w:val="0"/>
              <w:rPr>
                <w:b/>
                <w:sz w:val="24"/>
                <w:szCs w:val="24"/>
                <w:lang w:val="en-US"/>
              </w:rPr>
            </w:pPr>
          </w:p>
          <w:p w14:paraId="63E6E916">
            <w:pPr>
              <w:pStyle w:val="41"/>
              <w:autoSpaceDE w:val="0"/>
              <w:autoSpaceDN w:val="0"/>
              <w:rPr>
                <w:b/>
                <w:sz w:val="24"/>
                <w:szCs w:val="24"/>
                <w:lang w:val="en-US"/>
              </w:rPr>
            </w:pPr>
          </w:p>
          <w:p w14:paraId="21ED1ED5">
            <w:pPr>
              <w:pStyle w:val="41"/>
              <w:autoSpaceDE w:val="0"/>
              <w:autoSpaceDN w:val="0"/>
              <w:rPr>
                <w:b/>
                <w:sz w:val="24"/>
                <w:szCs w:val="24"/>
                <w:lang w:val="en-US"/>
              </w:rPr>
            </w:pPr>
          </w:p>
          <w:p w14:paraId="57AD699B">
            <w:pPr>
              <w:pStyle w:val="41"/>
              <w:autoSpaceDE w:val="0"/>
              <w:autoSpaceDN w:val="0"/>
              <w:rPr>
                <w:b/>
                <w:sz w:val="24"/>
                <w:szCs w:val="24"/>
                <w:lang w:val="en-US"/>
              </w:rPr>
            </w:pPr>
          </w:p>
          <w:p w14:paraId="298DC8D6">
            <w:pPr>
              <w:pStyle w:val="41"/>
              <w:autoSpaceDE w:val="0"/>
              <w:autoSpaceDN w:val="0"/>
              <w:spacing w:before="143"/>
              <w:rPr>
                <w:b/>
                <w:sz w:val="24"/>
                <w:szCs w:val="24"/>
                <w:lang w:val="en-US"/>
              </w:rPr>
            </w:pPr>
          </w:p>
          <w:p w14:paraId="1AB048EF">
            <w:pPr>
              <w:pStyle w:val="41"/>
              <w:autoSpaceDE w:val="0"/>
              <w:autoSpaceDN w:val="0"/>
              <w:ind w:left="9"/>
              <w:jc w:val="center"/>
              <w:rPr>
                <w:b/>
                <w:sz w:val="24"/>
                <w:szCs w:val="24"/>
                <w:lang w:val="en-US"/>
              </w:rPr>
            </w:pPr>
            <w:r>
              <w:rPr>
                <w:b/>
                <w:spacing w:val="-10"/>
                <w:sz w:val="24"/>
                <w:szCs w:val="24"/>
                <w:lang w:val="en-US"/>
              </w:rPr>
              <w:t>2</w:t>
            </w:r>
          </w:p>
        </w:tc>
        <w:tc>
          <w:tcPr>
            <w:tcW w:w="1885" w:type="dxa"/>
            <w:vMerge w:val="restart"/>
            <w:tcBorders>
              <w:bottom w:val="nil"/>
            </w:tcBorders>
          </w:tcPr>
          <w:p w14:paraId="1C276A44">
            <w:pPr>
              <w:pStyle w:val="41"/>
              <w:autoSpaceDE w:val="0"/>
              <w:autoSpaceDN w:val="0"/>
              <w:rPr>
                <w:b/>
                <w:sz w:val="24"/>
                <w:szCs w:val="24"/>
                <w:lang w:val="ru-RU"/>
              </w:rPr>
            </w:pPr>
          </w:p>
          <w:p w14:paraId="46215F67">
            <w:pPr>
              <w:pStyle w:val="41"/>
              <w:autoSpaceDE w:val="0"/>
              <w:autoSpaceDN w:val="0"/>
              <w:rPr>
                <w:b/>
                <w:sz w:val="24"/>
                <w:szCs w:val="24"/>
                <w:lang w:val="ru-RU"/>
              </w:rPr>
            </w:pPr>
          </w:p>
          <w:p w14:paraId="0E2E35F9">
            <w:pPr>
              <w:pStyle w:val="41"/>
              <w:autoSpaceDE w:val="0"/>
              <w:autoSpaceDN w:val="0"/>
              <w:spacing w:before="143"/>
              <w:rPr>
                <w:b/>
                <w:sz w:val="24"/>
                <w:szCs w:val="24"/>
                <w:lang w:val="ru-RU"/>
              </w:rPr>
            </w:pPr>
          </w:p>
          <w:p w14:paraId="0179F60E">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02,</w:t>
            </w:r>
          </w:p>
          <w:p w14:paraId="0BEBAA7D">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04,</w:t>
            </w:r>
          </w:p>
          <w:p w14:paraId="18D54C4F">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05,</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06,</w:t>
            </w:r>
          </w:p>
          <w:p w14:paraId="3500E927">
            <w:pPr>
              <w:pStyle w:val="41"/>
              <w:autoSpaceDE w:val="0"/>
              <w:autoSpaceDN w:val="0"/>
              <w:ind w:left="188"/>
              <w:rPr>
                <w:sz w:val="24"/>
                <w:szCs w:val="24"/>
                <w:lang w:val="en-US"/>
              </w:rPr>
            </w:pPr>
            <w:r>
              <w:rPr>
                <w:sz w:val="24"/>
                <w:szCs w:val="24"/>
                <w:lang w:val="en-US"/>
              </w:rPr>
              <w:t>ОК</w:t>
            </w:r>
            <w:r>
              <w:rPr>
                <w:spacing w:val="-4"/>
                <w:sz w:val="24"/>
                <w:szCs w:val="24"/>
                <w:lang w:val="en-US"/>
              </w:rPr>
              <w:t xml:space="preserve"> </w:t>
            </w:r>
            <w:r>
              <w:rPr>
                <w:sz w:val="24"/>
                <w:szCs w:val="24"/>
                <w:lang w:val="en-US"/>
              </w:rPr>
              <w:t>09,</w:t>
            </w:r>
            <w:r>
              <w:rPr>
                <w:spacing w:val="-4"/>
                <w:sz w:val="24"/>
                <w:szCs w:val="24"/>
                <w:lang w:val="en-US"/>
              </w:rPr>
              <w:t xml:space="preserve"> </w:t>
            </w:r>
            <w:r>
              <w:rPr>
                <w:sz w:val="24"/>
                <w:szCs w:val="24"/>
                <w:lang w:val="en-US"/>
              </w:rPr>
              <w:t>ПК</w:t>
            </w:r>
            <w:r>
              <w:rPr>
                <w:spacing w:val="-4"/>
                <w:sz w:val="24"/>
                <w:szCs w:val="24"/>
                <w:lang w:val="en-US"/>
              </w:rPr>
              <w:t xml:space="preserve"> 3.1,</w:t>
            </w:r>
          </w:p>
          <w:p w14:paraId="57E3566D">
            <w:pPr>
              <w:pStyle w:val="41"/>
              <w:autoSpaceDE w:val="0"/>
              <w:autoSpaceDN w:val="0"/>
              <w:ind w:left="188"/>
              <w:rPr>
                <w:sz w:val="24"/>
                <w:szCs w:val="24"/>
                <w:lang w:val="en-US"/>
              </w:rPr>
            </w:pPr>
            <w:r>
              <w:rPr>
                <w:sz w:val="24"/>
                <w:szCs w:val="24"/>
                <w:lang w:val="en-US"/>
              </w:rPr>
              <w:t>ПК</w:t>
            </w:r>
            <w:r>
              <w:rPr>
                <w:spacing w:val="-5"/>
                <w:sz w:val="24"/>
                <w:szCs w:val="24"/>
                <w:lang w:val="en-US"/>
              </w:rPr>
              <w:t xml:space="preserve"> </w:t>
            </w:r>
            <w:r>
              <w:rPr>
                <w:sz w:val="24"/>
                <w:szCs w:val="24"/>
                <w:lang w:val="en-US"/>
              </w:rPr>
              <w:t>3.2,</w:t>
            </w:r>
            <w:r>
              <w:rPr>
                <w:spacing w:val="-4"/>
                <w:sz w:val="24"/>
                <w:szCs w:val="24"/>
                <w:lang w:val="en-US"/>
              </w:rPr>
              <w:t xml:space="preserve"> </w:t>
            </w:r>
            <w:r>
              <w:rPr>
                <w:sz w:val="24"/>
                <w:szCs w:val="24"/>
                <w:lang w:val="en-US"/>
              </w:rPr>
              <w:t>ПК</w:t>
            </w:r>
            <w:r>
              <w:rPr>
                <w:spacing w:val="-4"/>
                <w:sz w:val="24"/>
                <w:szCs w:val="24"/>
                <w:lang w:val="en-US"/>
              </w:rPr>
              <w:t xml:space="preserve"> </w:t>
            </w:r>
            <w:r>
              <w:rPr>
                <w:spacing w:val="-5"/>
                <w:sz w:val="24"/>
                <w:szCs w:val="24"/>
                <w:lang w:val="en-US"/>
              </w:rPr>
              <w:t>3.3</w:t>
            </w:r>
          </w:p>
        </w:tc>
      </w:tr>
      <w:tr w14:paraId="207F4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5" w:hRule="atLeast"/>
        </w:trPr>
        <w:tc>
          <w:tcPr>
            <w:tcW w:w="2285" w:type="dxa"/>
            <w:vMerge w:val="continue"/>
            <w:tcBorders>
              <w:top w:val="nil"/>
              <w:bottom w:val="nil"/>
            </w:tcBorders>
          </w:tcPr>
          <w:p w14:paraId="09D52ACD">
            <w:pPr>
              <w:widowControl w:val="0"/>
              <w:autoSpaceDE w:val="0"/>
              <w:autoSpaceDN w:val="0"/>
              <w:rPr>
                <w:rFonts w:ascii="Times New Roman" w:hAnsi="Times New Roman"/>
                <w:sz w:val="24"/>
                <w:szCs w:val="24"/>
                <w:lang w:val="en-US"/>
              </w:rPr>
            </w:pPr>
          </w:p>
        </w:tc>
        <w:tc>
          <w:tcPr>
            <w:tcW w:w="5055" w:type="dxa"/>
          </w:tcPr>
          <w:p w14:paraId="6621E222">
            <w:pPr>
              <w:pStyle w:val="41"/>
              <w:autoSpaceDE w:val="0"/>
              <w:autoSpaceDN w:val="0"/>
              <w:ind w:left="110"/>
              <w:rPr>
                <w:sz w:val="24"/>
                <w:szCs w:val="24"/>
                <w:lang w:val="ru-RU"/>
              </w:rPr>
            </w:pPr>
            <w:r>
              <w:rPr>
                <w:sz w:val="24"/>
                <w:szCs w:val="24"/>
                <w:lang w:val="ru-RU"/>
              </w:rPr>
              <w:t>Система</w:t>
            </w:r>
            <w:r>
              <w:rPr>
                <w:spacing w:val="80"/>
                <w:sz w:val="24"/>
                <w:szCs w:val="24"/>
                <w:lang w:val="ru-RU"/>
              </w:rPr>
              <w:t xml:space="preserve"> </w:t>
            </w:r>
            <w:r>
              <w:rPr>
                <w:sz w:val="24"/>
                <w:szCs w:val="24"/>
                <w:lang w:val="ru-RU"/>
              </w:rPr>
              <w:t>социальных</w:t>
            </w:r>
            <w:r>
              <w:rPr>
                <w:spacing w:val="80"/>
                <w:sz w:val="24"/>
                <w:szCs w:val="24"/>
                <w:lang w:val="ru-RU"/>
              </w:rPr>
              <w:t xml:space="preserve"> </w:t>
            </w:r>
            <w:r>
              <w:rPr>
                <w:sz w:val="24"/>
                <w:szCs w:val="24"/>
                <w:lang w:val="ru-RU"/>
              </w:rPr>
              <w:t>отношений:</w:t>
            </w:r>
            <w:r>
              <w:rPr>
                <w:spacing w:val="80"/>
                <w:sz w:val="24"/>
                <w:szCs w:val="24"/>
                <w:lang w:val="ru-RU"/>
              </w:rPr>
              <w:t xml:space="preserve"> </w:t>
            </w:r>
            <w:r>
              <w:rPr>
                <w:sz w:val="24"/>
                <w:szCs w:val="24"/>
                <w:lang w:val="ru-RU"/>
              </w:rPr>
              <w:t>производ- ственные,</w:t>
            </w:r>
            <w:r>
              <w:rPr>
                <w:spacing w:val="31"/>
                <w:sz w:val="24"/>
                <w:szCs w:val="24"/>
                <w:lang w:val="ru-RU"/>
              </w:rPr>
              <w:t xml:space="preserve"> </w:t>
            </w:r>
            <w:r>
              <w:rPr>
                <w:sz w:val="24"/>
                <w:szCs w:val="24"/>
                <w:lang w:val="ru-RU"/>
              </w:rPr>
              <w:t>правовые,</w:t>
            </w:r>
            <w:r>
              <w:rPr>
                <w:spacing w:val="33"/>
                <w:sz w:val="24"/>
                <w:szCs w:val="24"/>
                <w:lang w:val="ru-RU"/>
              </w:rPr>
              <w:t xml:space="preserve"> </w:t>
            </w:r>
            <w:r>
              <w:rPr>
                <w:sz w:val="24"/>
                <w:szCs w:val="24"/>
                <w:lang w:val="ru-RU"/>
              </w:rPr>
              <w:t>нравственные,</w:t>
            </w:r>
            <w:r>
              <w:rPr>
                <w:spacing w:val="31"/>
                <w:sz w:val="24"/>
                <w:szCs w:val="24"/>
                <w:lang w:val="ru-RU"/>
              </w:rPr>
              <w:t xml:space="preserve"> </w:t>
            </w:r>
            <w:r>
              <w:rPr>
                <w:sz w:val="24"/>
                <w:szCs w:val="24"/>
                <w:lang w:val="ru-RU"/>
              </w:rPr>
              <w:t>религиоз- ные, политические, этнические, эстетические. Виды</w:t>
            </w:r>
            <w:r>
              <w:rPr>
                <w:spacing w:val="40"/>
                <w:sz w:val="24"/>
                <w:szCs w:val="24"/>
                <w:lang w:val="ru-RU"/>
              </w:rPr>
              <w:t xml:space="preserve"> </w:t>
            </w:r>
            <w:r>
              <w:rPr>
                <w:sz w:val="24"/>
                <w:szCs w:val="24"/>
                <w:lang w:val="ru-RU"/>
              </w:rPr>
              <w:t>общения,</w:t>
            </w:r>
            <w:r>
              <w:rPr>
                <w:spacing w:val="40"/>
                <w:sz w:val="24"/>
                <w:szCs w:val="24"/>
                <w:lang w:val="ru-RU"/>
              </w:rPr>
              <w:t xml:space="preserve"> </w:t>
            </w:r>
            <w:r>
              <w:rPr>
                <w:sz w:val="24"/>
                <w:szCs w:val="24"/>
                <w:lang w:val="ru-RU"/>
              </w:rPr>
              <w:t>обслуживающие</w:t>
            </w:r>
            <w:r>
              <w:rPr>
                <w:spacing w:val="40"/>
                <w:sz w:val="24"/>
                <w:szCs w:val="24"/>
                <w:lang w:val="ru-RU"/>
              </w:rPr>
              <w:t xml:space="preserve"> </w:t>
            </w:r>
            <w:r>
              <w:rPr>
                <w:sz w:val="24"/>
                <w:szCs w:val="24"/>
                <w:lang w:val="ru-RU"/>
              </w:rPr>
              <w:t>систему</w:t>
            </w:r>
            <w:r>
              <w:rPr>
                <w:spacing w:val="40"/>
                <w:sz w:val="24"/>
                <w:szCs w:val="24"/>
                <w:lang w:val="ru-RU"/>
              </w:rPr>
              <w:t xml:space="preserve"> </w:t>
            </w:r>
            <w:r>
              <w:rPr>
                <w:sz w:val="24"/>
                <w:szCs w:val="24"/>
                <w:lang w:val="ru-RU"/>
              </w:rPr>
              <w:t>со- циальных</w:t>
            </w:r>
            <w:r>
              <w:rPr>
                <w:spacing w:val="80"/>
                <w:sz w:val="24"/>
                <w:szCs w:val="24"/>
                <w:lang w:val="ru-RU"/>
              </w:rPr>
              <w:t xml:space="preserve"> </w:t>
            </w:r>
            <w:r>
              <w:rPr>
                <w:sz w:val="24"/>
                <w:szCs w:val="24"/>
                <w:lang w:val="ru-RU"/>
              </w:rPr>
              <w:t>отношений:</w:t>
            </w:r>
            <w:r>
              <w:rPr>
                <w:spacing w:val="80"/>
                <w:sz w:val="24"/>
                <w:szCs w:val="24"/>
                <w:lang w:val="ru-RU"/>
              </w:rPr>
              <w:t xml:space="preserve"> </w:t>
            </w:r>
            <w:r>
              <w:rPr>
                <w:sz w:val="24"/>
                <w:szCs w:val="24"/>
                <w:lang w:val="ru-RU"/>
              </w:rPr>
              <w:t>деловое,</w:t>
            </w:r>
            <w:r>
              <w:rPr>
                <w:spacing w:val="80"/>
                <w:sz w:val="24"/>
                <w:szCs w:val="24"/>
                <w:lang w:val="ru-RU"/>
              </w:rPr>
              <w:t xml:space="preserve"> </w:t>
            </w:r>
            <w:r>
              <w:rPr>
                <w:sz w:val="24"/>
                <w:szCs w:val="24"/>
                <w:lang w:val="ru-RU"/>
              </w:rPr>
              <w:t>личностное; материальное,</w:t>
            </w:r>
            <w:r>
              <w:rPr>
                <w:spacing w:val="16"/>
                <w:sz w:val="24"/>
                <w:szCs w:val="24"/>
                <w:lang w:val="ru-RU"/>
              </w:rPr>
              <w:t xml:space="preserve"> </w:t>
            </w:r>
            <w:r>
              <w:rPr>
                <w:sz w:val="24"/>
                <w:szCs w:val="24"/>
                <w:lang w:val="ru-RU"/>
              </w:rPr>
              <w:t>кондиционное,</w:t>
            </w:r>
            <w:r>
              <w:rPr>
                <w:spacing w:val="16"/>
                <w:sz w:val="24"/>
                <w:szCs w:val="24"/>
                <w:lang w:val="ru-RU"/>
              </w:rPr>
              <w:t xml:space="preserve"> </w:t>
            </w:r>
            <w:r>
              <w:rPr>
                <w:sz w:val="24"/>
                <w:szCs w:val="24"/>
                <w:lang w:val="ru-RU"/>
              </w:rPr>
              <w:t>мотивационное, когнитивное и деятельностные.</w:t>
            </w:r>
          </w:p>
          <w:p w14:paraId="187F863E">
            <w:pPr>
              <w:pStyle w:val="41"/>
              <w:autoSpaceDE w:val="0"/>
              <w:autoSpaceDN w:val="0"/>
              <w:ind w:left="110"/>
              <w:rPr>
                <w:sz w:val="24"/>
                <w:szCs w:val="24"/>
                <w:lang w:val="ru-RU"/>
              </w:rPr>
            </w:pPr>
            <w:r>
              <w:rPr>
                <w:sz w:val="24"/>
                <w:szCs w:val="24"/>
                <w:lang w:val="ru-RU"/>
              </w:rPr>
              <w:t>Субъекты</w:t>
            </w:r>
            <w:r>
              <w:rPr>
                <w:spacing w:val="-12"/>
                <w:sz w:val="24"/>
                <w:szCs w:val="24"/>
                <w:lang w:val="ru-RU"/>
              </w:rPr>
              <w:t xml:space="preserve"> </w:t>
            </w:r>
            <w:r>
              <w:rPr>
                <w:spacing w:val="-2"/>
                <w:sz w:val="24"/>
                <w:szCs w:val="24"/>
                <w:lang w:val="ru-RU"/>
              </w:rPr>
              <w:t>общения</w:t>
            </w:r>
          </w:p>
          <w:p w14:paraId="184DEA19">
            <w:pPr>
              <w:pStyle w:val="41"/>
              <w:autoSpaceDE w:val="0"/>
              <w:autoSpaceDN w:val="0"/>
              <w:spacing w:line="270" w:lineRule="atLeast"/>
              <w:ind w:left="110" w:right="93"/>
              <w:jc w:val="both"/>
              <w:rPr>
                <w:sz w:val="24"/>
                <w:szCs w:val="24"/>
                <w:lang w:val="ru-RU"/>
              </w:rPr>
            </w:pPr>
            <w:r>
              <w:rPr>
                <w:sz w:val="24"/>
                <w:szCs w:val="24"/>
                <w:lang w:val="ru-RU"/>
              </w:rPr>
              <w:t>Средства, потребности, мотивация и цели. Способы взаимодействия, взаимовлияния и отражения влияний в процессе общения</w:t>
            </w:r>
          </w:p>
        </w:tc>
        <w:tc>
          <w:tcPr>
            <w:tcW w:w="915" w:type="dxa"/>
            <w:vMerge w:val="continue"/>
            <w:tcBorders>
              <w:top w:val="nil"/>
            </w:tcBorders>
          </w:tcPr>
          <w:p w14:paraId="3EC3AF03">
            <w:pPr>
              <w:widowControl w:val="0"/>
              <w:autoSpaceDE w:val="0"/>
              <w:autoSpaceDN w:val="0"/>
              <w:rPr>
                <w:rFonts w:ascii="Times New Roman" w:hAnsi="Times New Roman"/>
                <w:sz w:val="24"/>
                <w:szCs w:val="24"/>
                <w:lang w:val="ru-RU"/>
              </w:rPr>
            </w:pPr>
          </w:p>
        </w:tc>
        <w:tc>
          <w:tcPr>
            <w:tcW w:w="1885" w:type="dxa"/>
            <w:vMerge w:val="continue"/>
            <w:tcBorders>
              <w:top w:val="nil"/>
              <w:bottom w:val="nil"/>
            </w:tcBorders>
          </w:tcPr>
          <w:p w14:paraId="03F6CA59">
            <w:pPr>
              <w:widowControl w:val="0"/>
              <w:autoSpaceDE w:val="0"/>
              <w:autoSpaceDN w:val="0"/>
              <w:rPr>
                <w:rFonts w:ascii="Times New Roman" w:hAnsi="Times New Roman"/>
                <w:sz w:val="24"/>
                <w:szCs w:val="24"/>
                <w:lang w:val="ru-RU"/>
              </w:rPr>
            </w:pPr>
          </w:p>
        </w:tc>
      </w:tr>
    </w:tbl>
    <w:p w14:paraId="4380FBC6">
      <w:pPr>
        <w:rPr>
          <w:rFonts w:ascii="Times New Roman" w:hAnsi="Times New Roman"/>
          <w:sz w:val="24"/>
          <w:szCs w:val="24"/>
        </w:rPr>
        <w:sectPr>
          <w:footerReference r:id="rId15" w:type="default"/>
          <w:pgSz w:w="11900" w:h="16840"/>
          <w:pgMar w:top="1060" w:right="708" w:bottom="280" w:left="992" w:header="0" w:footer="0" w:gutter="0"/>
          <w:cols w:space="720" w:num="1"/>
        </w:sectPr>
      </w:pPr>
    </w:p>
    <w:tbl>
      <w:tblPr>
        <w:tblStyle w:val="180"/>
        <w:tblW w:w="0" w:type="auto"/>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85"/>
        <w:gridCol w:w="5055"/>
        <w:gridCol w:w="915"/>
        <w:gridCol w:w="1885"/>
      </w:tblGrid>
      <w:tr w14:paraId="7FB54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8" w:hRule="atLeast"/>
        </w:trPr>
        <w:tc>
          <w:tcPr>
            <w:tcW w:w="2285" w:type="dxa"/>
          </w:tcPr>
          <w:p w14:paraId="1D06D81C">
            <w:pPr>
              <w:pStyle w:val="41"/>
              <w:autoSpaceDE w:val="0"/>
              <w:autoSpaceDN w:val="0"/>
              <w:spacing w:before="251"/>
              <w:rPr>
                <w:b/>
                <w:sz w:val="24"/>
                <w:szCs w:val="24"/>
                <w:lang w:val="ru-RU"/>
              </w:rPr>
            </w:pPr>
          </w:p>
          <w:p w14:paraId="4229BABD">
            <w:pPr>
              <w:pStyle w:val="41"/>
              <w:autoSpaceDE w:val="0"/>
              <w:autoSpaceDN w:val="0"/>
              <w:spacing w:before="1"/>
              <w:ind w:left="405"/>
              <w:rPr>
                <w:b/>
                <w:sz w:val="24"/>
                <w:szCs w:val="24"/>
                <w:lang w:val="en-US"/>
              </w:rPr>
            </w:pPr>
            <w:r>
              <w:rPr>
                <w:b/>
                <w:spacing w:val="-2"/>
                <w:sz w:val="24"/>
                <w:szCs w:val="24"/>
                <w:lang w:val="en-US"/>
              </w:rPr>
              <w:t>Наименование</w:t>
            </w:r>
            <w:r>
              <w:rPr>
                <w:spacing w:val="-2"/>
                <w:sz w:val="24"/>
                <w:szCs w:val="24"/>
                <w:lang w:val="en-US"/>
              </w:rPr>
              <w:t xml:space="preserve"> </w:t>
            </w:r>
            <w:r>
              <w:rPr>
                <w:b/>
                <w:sz w:val="24"/>
                <w:szCs w:val="24"/>
                <w:lang w:val="en-US"/>
              </w:rPr>
              <w:t>разделов</w:t>
            </w:r>
            <w:r>
              <w:rPr>
                <w:spacing w:val="-3"/>
                <w:sz w:val="24"/>
                <w:szCs w:val="24"/>
                <w:lang w:val="en-US"/>
              </w:rPr>
              <w:t xml:space="preserve"> </w:t>
            </w:r>
            <w:r>
              <w:rPr>
                <w:b/>
                <w:sz w:val="24"/>
                <w:szCs w:val="24"/>
                <w:lang w:val="en-US"/>
              </w:rPr>
              <w:t>и</w:t>
            </w:r>
            <w:r>
              <w:rPr>
                <w:sz w:val="24"/>
                <w:szCs w:val="24"/>
                <w:lang w:val="en-US"/>
              </w:rPr>
              <w:t xml:space="preserve"> </w:t>
            </w:r>
            <w:r>
              <w:rPr>
                <w:b/>
                <w:spacing w:val="-5"/>
                <w:sz w:val="24"/>
                <w:szCs w:val="24"/>
                <w:lang w:val="en-US"/>
              </w:rPr>
              <w:t>тем</w:t>
            </w:r>
          </w:p>
        </w:tc>
        <w:tc>
          <w:tcPr>
            <w:tcW w:w="5055" w:type="dxa"/>
          </w:tcPr>
          <w:p w14:paraId="67AA59E1">
            <w:pPr>
              <w:pStyle w:val="41"/>
              <w:autoSpaceDE w:val="0"/>
              <w:autoSpaceDN w:val="0"/>
              <w:spacing w:before="127"/>
              <w:rPr>
                <w:b/>
                <w:sz w:val="24"/>
                <w:szCs w:val="24"/>
                <w:lang w:val="ru-RU"/>
              </w:rPr>
            </w:pPr>
          </w:p>
          <w:p w14:paraId="5D16B38D">
            <w:pPr>
              <w:pStyle w:val="41"/>
              <w:autoSpaceDE w:val="0"/>
              <w:autoSpaceDN w:val="0"/>
              <w:ind w:left="12"/>
              <w:jc w:val="center"/>
              <w:rPr>
                <w:b/>
                <w:sz w:val="24"/>
                <w:szCs w:val="24"/>
                <w:lang w:val="ru-RU"/>
              </w:rPr>
            </w:pPr>
            <w:r>
              <w:rPr>
                <w:b/>
                <w:sz w:val="24"/>
                <w:szCs w:val="24"/>
                <w:lang w:val="ru-RU"/>
              </w:rPr>
              <w:t>Содержание</w:t>
            </w:r>
            <w:r>
              <w:rPr>
                <w:spacing w:val="-8"/>
                <w:sz w:val="24"/>
                <w:szCs w:val="24"/>
                <w:lang w:val="ru-RU"/>
              </w:rPr>
              <w:t xml:space="preserve"> </w:t>
            </w:r>
            <w:r>
              <w:rPr>
                <w:b/>
                <w:sz w:val="24"/>
                <w:szCs w:val="24"/>
                <w:lang w:val="ru-RU"/>
              </w:rPr>
              <w:t>учебного</w:t>
            </w:r>
            <w:r>
              <w:rPr>
                <w:spacing w:val="-9"/>
                <w:sz w:val="24"/>
                <w:szCs w:val="24"/>
                <w:lang w:val="ru-RU"/>
              </w:rPr>
              <w:t xml:space="preserve"> </w:t>
            </w:r>
            <w:r>
              <w:rPr>
                <w:b/>
                <w:sz w:val="24"/>
                <w:szCs w:val="24"/>
                <w:lang w:val="ru-RU"/>
              </w:rPr>
              <w:t>материала</w:t>
            </w:r>
            <w:r>
              <w:rPr>
                <w:spacing w:val="-6"/>
                <w:sz w:val="24"/>
                <w:szCs w:val="24"/>
                <w:lang w:val="ru-RU"/>
              </w:rPr>
              <w:t xml:space="preserve"> </w:t>
            </w:r>
            <w:r>
              <w:rPr>
                <w:b/>
                <w:sz w:val="24"/>
                <w:szCs w:val="24"/>
                <w:lang w:val="ru-RU"/>
              </w:rPr>
              <w:t>и</w:t>
            </w:r>
            <w:r>
              <w:rPr>
                <w:spacing w:val="-6"/>
                <w:sz w:val="24"/>
                <w:szCs w:val="24"/>
                <w:lang w:val="ru-RU"/>
              </w:rPr>
              <w:t xml:space="preserve"> </w:t>
            </w:r>
            <w:r>
              <w:rPr>
                <w:b/>
                <w:sz w:val="24"/>
                <w:szCs w:val="24"/>
                <w:lang w:val="ru-RU"/>
              </w:rPr>
              <w:t>форма</w:t>
            </w:r>
            <w:r>
              <w:rPr>
                <w:spacing w:val="-9"/>
                <w:sz w:val="24"/>
                <w:szCs w:val="24"/>
                <w:lang w:val="ru-RU"/>
              </w:rPr>
              <w:t xml:space="preserve"> </w:t>
            </w:r>
            <w:r>
              <w:rPr>
                <w:b/>
                <w:sz w:val="24"/>
                <w:szCs w:val="24"/>
                <w:lang w:val="ru-RU"/>
              </w:rPr>
              <w:t>орга-</w:t>
            </w:r>
            <w:r>
              <w:rPr>
                <w:sz w:val="24"/>
                <w:szCs w:val="24"/>
                <w:lang w:val="ru-RU"/>
              </w:rPr>
              <w:t xml:space="preserve"> </w:t>
            </w:r>
            <w:r>
              <w:rPr>
                <w:b/>
                <w:sz w:val="24"/>
                <w:szCs w:val="24"/>
                <w:lang w:val="ru-RU"/>
              </w:rPr>
              <w:t>низации</w:t>
            </w:r>
            <w:r>
              <w:rPr>
                <w:sz w:val="24"/>
                <w:szCs w:val="24"/>
                <w:lang w:val="ru-RU"/>
              </w:rPr>
              <w:t xml:space="preserve"> </w:t>
            </w:r>
            <w:r>
              <w:rPr>
                <w:b/>
                <w:sz w:val="24"/>
                <w:szCs w:val="24"/>
                <w:lang w:val="ru-RU"/>
              </w:rPr>
              <w:t>деятельности</w:t>
            </w:r>
          </w:p>
          <w:p w14:paraId="42897585">
            <w:pPr>
              <w:pStyle w:val="41"/>
              <w:autoSpaceDE w:val="0"/>
              <w:autoSpaceDN w:val="0"/>
              <w:ind w:left="12"/>
              <w:jc w:val="center"/>
              <w:rPr>
                <w:b/>
                <w:sz w:val="24"/>
                <w:szCs w:val="24"/>
                <w:lang w:val="en-US"/>
              </w:rPr>
            </w:pPr>
            <w:r>
              <w:rPr>
                <w:b/>
                <w:spacing w:val="-2"/>
                <w:sz w:val="24"/>
                <w:szCs w:val="24"/>
                <w:lang w:val="en-US"/>
              </w:rPr>
              <w:t>обучающихся</w:t>
            </w:r>
          </w:p>
        </w:tc>
        <w:tc>
          <w:tcPr>
            <w:tcW w:w="915" w:type="dxa"/>
          </w:tcPr>
          <w:p w14:paraId="4AC2884B">
            <w:pPr>
              <w:pStyle w:val="41"/>
              <w:autoSpaceDE w:val="0"/>
              <w:autoSpaceDN w:val="0"/>
              <w:spacing w:before="251"/>
              <w:rPr>
                <w:b/>
                <w:sz w:val="24"/>
                <w:szCs w:val="24"/>
                <w:lang w:val="en-US"/>
              </w:rPr>
            </w:pPr>
          </w:p>
          <w:p w14:paraId="6489B2AA">
            <w:pPr>
              <w:pStyle w:val="41"/>
              <w:autoSpaceDE w:val="0"/>
              <w:autoSpaceDN w:val="0"/>
              <w:spacing w:before="1"/>
              <w:ind w:left="176" w:right="113" w:hanging="51"/>
              <w:rPr>
                <w:b/>
                <w:sz w:val="24"/>
                <w:szCs w:val="24"/>
                <w:lang w:val="en-US"/>
              </w:rPr>
            </w:pPr>
            <w:r>
              <w:rPr>
                <w:b/>
                <w:spacing w:val="-2"/>
                <w:sz w:val="24"/>
                <w:szCs w:val="24"/>
                <w:lang w:val="en-US"/>
              </w:rPr>
              <w:t>Объем</w:t>
            </w:r>
            <w:r>
              <w:rPr>
                <w:spacing w:val="-2"/>
                <w:sz w:val="24"/>
                <w:szCs w:val="24"/>
                <w:lang w:val="en-US"/>
              </w:rPr>
              <w:t xml:space="preserve"> </w:t>
            </w:r>
            <w:r>
              <w:rPr>
                <w:b/>
                <w:spacing w:val="-2"/>
                <w:sz w:val="24"/>
                <w:szCs w:val="24"/>
                <w:lang w:val="en-US"/>
              </w:rPr>
              <w:t>часов</w:t>
            </w:r>
          </w:p>
        </w:tc>
        <w:tc>
          <w:tcPr>
            <w:tcW w:w="1885" w:type="dxa"/>
          </w:tcPr>
          <w:p w14:paraId="7FF356C2">
            <w:pPr>
              <w:pStyle w:val="41"/>
              <w:autoSpaceDE w:val="0"/>
              <w:autoSpaceDN w:val="0"/>
              <w:ind w:left="123" w:right="109" w:hanging="3"/>
              <w:jc w:val="center"/>
              <w:rPr>
                <w:b/>
                <w:sz w:val="24"/>
                <w:szCs w:val="24"/>
                <w:lang w:val="ru-RU"/>
              </w:rPr>
            </w:pPr>
            <w:r>
              <w:rPr>
                <w:b/>
                <w:sz w:val="24"/>
                <w:szCs w:val="24"/>
                <w:lang w:val="ru-RU"/>
              </w:rPr>
              <w:t>Коды</w:t>
            </w:r>
            <w:r>
              <w:rPr>
                <w:sz w:val="24"/>
                <w:szCs w:val="24"/>
                <w:lang w:val="ru-RU"/>
              </w:rPr>
              <w:t xml:space="preserve"> </w:t>
            </w:r>
            <w:r>
              <w:rPr>
                <w:b/>
                <w:sz w:val="24"/>
                <w:szCs w:val="24"/>
                <w:lang w:val="ru-RU"/>
              </w:rPr>
              <w:t>компе-</w:t>
            </w:r>
            <w:r>
              <w:rPr>
                <w:sz w:val="24"/>
                <w:szCs w:val="24"/>
                <w:lang w:val="ru-RU"/>
              </w:rPr>
              <w:t xml:space="preserve"> </w:t>
            </w:r>
            <w:r>
              <w:rPr>
                <w:b/>
                <w:sz w:val="24"/>
                <w:szCs w:val="24"/>
                <w:lang w:val="ru-RU"/>
              </w:rPr>
              <w:t>тенций,</w:t>
            </w:r>
            <w:r>
              <w:rPr>
                <w:sz w:val="24"/>
                <w:szCs w:val="24"/>
                <w:lang w:val="ru-RU"/>
              </w:rPr>
              <w:t xml:space="preserve"> </w:t>
            </w:r>
            <w:r>
              <w:rPr>
                <w:b/>
                <w:sz w:val="24"/>
                <w:szCs w:val="24"/>
                <w:lang w:val="ru-RU"/>
              </w:rPr>
              <w:t>форми-</w:t>
            </w:r>
            <w:r>
              <w:rPr>
                <w:sz w:val="24"/>
                <w:szCs w:val="24"/>
                <w:lang w:val="ru-RU"/>
              </w:rPr>
              <w:t xml:space="preserve"> </w:t>
            </w:r>
            <w:r>
              <w:rPr>
                <w:b/>
                <w:spacing w:val="-2"/>
                <w:sz w:val="24"/>
                <w:szCs w:val="24"/>
                <w:lang w:val="ru-RU"/>
              </w:rPr>
              <w:t>рованию</w:t>
            </w:r>
            <w:r>
              <w:rPr>
                <w:spacing w:val="-2"/>
                <w:sz w:val="24"/>
                <w:szCs w:val="24"/>
                <w:lang w:val="ru-RU"/>
              </w:rPr>
              <w:t xml:space="preserve"> </w:t>
            </w:r>
            <w:r>
              <w:rPr>
                <w:b/>
                <w:sz w:val="24"/>
                <w:szCs w:val="24"/>
                <w:lang w:val="ru-RU"/>
              </w:rPr>
              <w:t>которых</w:t>
            </w:r>
            <w:r>
              <w:rPr>
                <w:spacing w:val="-14"/>
                <w:sz w:val="24"/>
                <w:szCs w:val="24"/>
                <w:lang w:val="ru-RU"/>
              </w:rPr>
              <w:t xml:space="preserve"> </w:t>
            </w:r>
            <w:r>
              <w:rPr>
                <w:b/>
                <w:sz w:val="24"/>
                <w:szCs w:val="24"/>
                <w:lang w:val="ru-RU"/>
              </w:rPr>
              <w:t>способ-</w:t>
            </w:r>
            <w:r>
              <w:rPr>
                <w:sz w:val="24"/>
                <w:szCs w:val="24"/>
                <w:lang w:val="ru-RU"/>
              </w:rPr>
              <w:t xml:space="preserve"> </w:t>
            </w:r>
            <w:r>
              <w:rPr>
                <w:b/>
                <w:sz w:val="24"/>
                <w:szCs w:val="24"/>
                <w:lang w:val="ru-RU"/>
              </w:rPr>
              <w:t>ствует</w:t>
            </w:r>
            <w:r>
              <w:rPr>
                <w:sz w:val="24"/>
                <w:szCs w:val="24"/>
                <w:lang w:val="ru-RU"/>
              </w:rPr>
              <w:t xml:space="preserve"> </w:t>
            </w:r>
            <w:r>
              <w:rPr>
                <w:b/>
                <w:sz w:val="24"/>
                <w:szCs w:val="24"/>
                <w:lang w:val="ru-RU"/>
              </w:rPr>
              <w:t>элемент</w:t>
            </w:r>
          </w:p>
          <w:p w14:paraId="0704F794">
            <w:pPr>
              <w:pStyle w:val="41"/>
              <w:autoSpaceDE w:val="0"/>
              <w:autoSpaceDN w:val="0"/>
              <w:spacing w:line="233" w:lineRule="exact"/>
              <w:ind w:left="13" w:right="1"/>
              <w:jc w:val="center"/>
              <w:rPr>
                <w:b/>
                <w:sz w:val="24"/>
                <w:szCs w:val="24"/>
                <w:lang w:val="en-US"/>
              </w:rPr>
            </w:pPr>
            <w:r>
              <w:rPr>
                <w:b/>
                <w:spacing w:val="-2"/>
                <w:sz w:val="24"/>
                <w:szCs w:val="24"/>
                <w:lang w:val="en-US"/>
              </w:rPr>
              <w:t>программы</w:t>
            </w:r>
          </w:p>
        </w:tc>
      </w:tr>
      <w:tr w14:paraId="0DF49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restart"/>
          </w:tcPr>
          <w:p w14:paraId="7C69F5C0">
            <w:pPr>
              <w:pStyle w:val="41"/>
              <w:autoSpaceDE w:val="0"/>
              <w:autoSpaceDN w:val="0"/>
              <w:rPr>
                <w:sz w:val="24"/>
                <w:szCs w:val="24"/>
                <w:lang w:val="en-US"/>
              </w:rPr>
            </w:pPr>
          </w:p>
        </w:tc>
        <w:tc>
          <w:tcPr>
            <w:tcW w:w="5055" w:type="dxa"/>
          </w:tcPr>
          <w:p w14:paraId="35CE49E2">
            <w:pPr>
              <w:pStyle w:val="41"/>
              <w:autoSpaceDE w:val="0"/>
              <w:autoSpaceDN w:val="0"/>
              <w:spacing w:line="256" w:lineRule="exact"/>
              <w:ind w:left="110"/>
              <w:rPr>
                <w:b/>
                <w:sz w:val="24"/>
                <w:szCs w:val="24"/>
                <w:lang w:val="ru-RU"/>
              </w:rPr>
            </w:pPr>
            <w:r>
              <w:rPr>
                <w:b/>
                <w:sz w:val="24"/>
                <w:szCs w:val="24"/>
                <w:lang w:val="ru-RU"/>
              </w:rPr>
              <w:t>В</w:t>
            </w:r>
            <w:r>
              <w:rPr>
                <w:spacing w:val="-8"/>
                <w:sz w:val="24"/>
                <w:szCs w:val="24"/>
                <w:lang w:val="ru-RU"/>
              </w:rPr>
              <w:t xml:space="preserve"> </w:t>
            </w:r>
            <w:r>
              <w:rPr>
                <w:b/>
                <w:sz w:val="24"/>
                <w:szCs w:val="24"/>
                <w:lang w:val="ru-RU"/>
              </w:rPr>
              <w:t>том</w:t>
            </w:r>
            <w:r>
              <w:rPr>
                <w:spacing w:val="-8"/>
                <w:sz w:val="24"/>
                <w:szCs w:val="24"/>
                <w:lang w:val="ru-RU"/>
              </w:rPr>
              <w:t xml:space="preserve"> </w:t>
            </w:r>
            <w:r>
              <w:rPr>
                <w:b/>
                <w:sz w:val="24"/>
                <w:szCs w:val="24"/>
                <w:lang w:val="ru-RU"/>
              </w:rPr>
              <w:t>числе</w:t>
            </w:r>
            <w:r>
              <w:rPr>
                <w:spacing w:val="-8"/>
                <w:sz w:val="24"/>
                <w:szCs w:val="24"/>
                <w:lang w:val="ru-RU"/>
              </w:rPr>
              <w:t xml:space="preserve"> </w:t>
            </w:r>
            <w:r>
              <w:rPr>
                <w:b/>
                <w:sz w:val="24"/>
                <w:szCs w:val="24"/>
                <w:lang w:val="ru-RU"/>
              </w:rPr>
              <w:t>практических</w:t>
            </w:r>
            <w:r>
              <w:rPr>
                <w:spacing w:val="-7"/>
                <w:sz w:val="24"/>
                <w:szCs w:val="24"/>
                <w:lang w:val="ru-RU"/>
              </w:rPr>
              <w:t xml:space="preserve"> </w:t>
            </w:r>
            <w:r>
              <w:rPr>
                <w:b/>
                <w:spacing w:val="-2"/>
                <w:sz w:val="24"/>
                <w:szCs w:val="24"/>
                <w:lang w:val="ru-RU"/>
              </w:rPr>
              <w:t>занятий</w:t>
            </w:r>
          </w:p>
        </w:tc>
        <w:tc>
          <w:tcPr>
            <w:tcW w:w="915" w:type="dxa"/>
          </w:tcPr>
          <w:p w14:paraId="18CA535E">
            <w:pPr>
              <w:pStyle w:val="41"/>
              <w:autoSpaceDE w:val="0"/>
              <w:autoSpaceDN w:val="0"/>
              <w:rPr>
                <w:sz w:val="24"/>
                <w:szCs w:val="24"/>
                <w:lang w:val="ru-RU"/>
              </w:rPr>
            </w:pPr>
          </w:p>
        </w:tc>
        <w:tc>
          <w:tcPr>
            <w:tcW w:w="1885" w:type="dxa"/>
            <w:vMerge w:val="restart"/>
          </w:tcPr>
          <w:p w14:paraId="755C26B9">
            <w:pPr>
              <w:pStyle w:val="41"/>
              <w:autoSpaceDE w:val="0"/>
              <w:autoSpaceDN w:val="0"/>
              <w:rPr>
                <w:sz w:val="24"/>
                <w:szCs w:val="24"/>
                <w:lang w:val="ru-RU"/>
              </w:rPr>
            </w:pPr>
          </w:p>
        </w:tc>
      </w:tr>
      <w:tr w14:paraId="3A0D8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tcBorders>
          </w:tcPr>
          <w:p w14:paraId="6DFDD2B5">
            <w:pPr>
              <w:widowControl w:val="0"/>
              <w:autoSpaceDE w:val="0"/>
              <w:autoSpaceDN w:val="0"/>
              <w:rPr>
                <w:rFonts w:ascii="Times New Roman" w:hAnsi="Times New Roman"/>
                <w:sz w:val="24"/>
                <w:szCs w:val="24"/>
                <w:lang w:val="ru-RU"/>
              </w:rPr>
            </w:pPr>
          </w:p>
        </w:tc>
        <w:tc>
          <w:tcPr>
            <w:tcW w:w="5055" w:type="dxa"/>
          </w:tcPr>
          <w:p w14:paraId="412A446D">
            <w:pPr>
              <w:pStyle w:val="41"/>
              <w:autoSpaceDE w:val="0"/>
              <w:autoSpaceDN w:val="0"/>
              <w:spacing w:line="256" w:lineRule="exact"/>
              <w:ind w:left="110"/>
              <w:rPr>
                <w:sz w:val="24"/>
                <w:szCs w:val="24"/>
                <w:lang w:val="en-US"/>
              </w:rPr>
            </w:pPr>
            <w:r>
              <w:rPr>
                <w:sz w:val="24"/>
                <w:szCs w:val="24"/>
                <w:lang w:val="en-US"/>
              </w:rPr>
              <w:t>№</w:t>
            </w:r>
            <w:r>
              <w:rPr>
                <w:spacing w:val="-6"/>
                <w:sz w:val="24"/>
                <w:szCs w:val="24"/>
                <w:lang w:val="en-US"/>
              </w:rPr>
              <w:t xml:space="preserve"> </w:t>
            </w:r>
            <w:r>
              <w:rPr>
                <w:sz w:val="24"/>
                <w:szCs w:val="24"/>
                <w:lang w:val="en-US"/>
              </w:rPr>
              <w:t>1</w:t>
            </w:r>
            <w:r>
              <w:rPr>
                <w:spacing w:val="-4"/>
                <w:sz w:val="24"/>
                <w:szCs w:val="24"/>
                <w:lang w:val="en-US"/>
              </w:rPr>
              <w:t xml:space="preserve"> </w:t>
            </w:r>
            <w:r>
              <w:rPr>
                <w:sz w:val="24"/>
                <w:szCs w:val="24"/>
                <w:lang w:val="en-US"/>
              </w:rPr>
              <w:t>Методы</w:t>
            </w:r>
            <w:r>
              <w:rPr>
                <w:spacing w:val="-6"/>
                <w:sz w:val="24"/>
                <w:szCs w:val="24"/>
                <w:lang w:val="en-US"/>
              </w:rPr>
              <w:t xml:space="preserve"> </w:t>
            </w:r>
            <w:r>
              <w:rPr>
                <w:sz w:val="24"/>
                <w:szCs w:val="24"/>
                <w:lang w:val="en-US"/>
              </w:rPr>
              <w:t>защиты</w:t>
            </w:r>
            <w:r>
              <w:rPr>
                <w:spacing w:val="-5"/>
                <w:sz w:val="24"/>
                <w:szCs w:val="24"/>
                <w:lang w:val="en-US"/>
              </w:rPr>
              <w:t xml:space="preserve"> </w:t>
            </w:r>
            <w:r>
              <w:rPr>
                <w:sz w:val="24"/>
                <w:szCs w:val="24"/>
                <w:lang w:val="en-US"/>
              </w:rPr>
              <w:t>от</w:t>
            </w:r>
            <w:r>
              <w:rPr>
                <w:spacing w:val="-4"/>
                <w:sz w:val="24"/>
                <w:szCs w:val="24"/>
                <w:lang w:val="en-US"/>
              </w:rPr>
              <w:t xml:space="preserve"> </w:t>
            </w:r>
            <w:r>
              <w:rPr>
                <w:spacing w:val="-2"/>
                <w:sz w:val="24"/>
                <w:szCs w:val="24"/>
                <w:lang w:val="en-US"/>
              </w:rPr>
              <w:t>манипуляции</w:t>
            </w:r>
          </w:p>
        </w:tc>
        <w:tc>
          <w:tcPr>
            <w:tcW w:w="915" w:type="dxa"/>
          </w:tcPr>
          <w:p w14:paraId="20B5B840">
            <w:pPr>
              <w:pStyle w:val="41"/>
              <w:autoSpaceDE w:val="0"/>
              <w:autoSpaceDN w:val="0"/>
              <w:spacing w:line="256" w:lineRule="exact"/>
              <w:ind w:left="9"/>
              <w:jc w:val="center"/>
              <w:rPr>
                <w:b/>
                <w:sz w:val="24"/>
                <w:szCs w:val="24"/>
                <w:lang w:val="en-US"/>
              </w:rPr>
            </w:pPr>
            <w:r>
              <w:rPr>
                <w:b/>
                <w:spacing w:val="-10"/>
                <w:sz w:val="24"/>
                <w:szCs w:val="24"/>
                <w:lang w:val="en-US"/>
              </w:rPr>
              <w:t>1</w:t>
            </w:r>
          </w:p>
        </w:tc>
        <w:tc>
          <w:tcPr>
            <w:tcW w:w="1885" w:type="dxa"/>
            <w:vMerge w:val="continue"/>
            <w:tcBorders>
              <w:top w:val="nil"/>
            </w:tcBorders>
          </w:tcPr>
          <w:p w14:paraId="4679D807">
            <w:pPr>
              <w:widowControl w:val="0"/>
              <w:autoSpaceDE w:val="0"/>
              <w:autoSpaceDN w:val="0"/>
              <w:rPr>
                <w:rFonts w:ascii="Times New Roman" w:hAnsi="Times New Roman"/>
                <w:sz w:val="24"/>
                <w:szCs w:val="24"/>
                <w:lang w:val="en-US"/>
              </w:rPr>
            </w:pPr>
          </w:p>
        </w:tc>
      </w:tr>
      <w:tr w14:paraId="139ED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2285" w:type="dxa"/>
            <w:vMerge w:val="restart"/>
          </w:tcPr>
          <w:p w14:paraId="0717B197">
            <w:pPr>
              <w:pStyle w:val="41"/>
              <w:autoSpaceDE w:val="0"/>
              <w:autoSpaceDN w:val="0"/>
              <w:rPr>
                <w:b/>
                <w:sz w:val="24"/>
                <w:szCs w:val="24"/>
                <w:lang w:val="en-US"/>
              </w:rPr>
            </w:pPr>
          </w:p>
          <w:p w14:paraId="6AC20672">
            <w:pPr>
              <w:pStyle w:val="41"/>
              <w:autoSpaceDE w:val="0"/>
              <w:autoSpaceDN w:val="0"/>
              <w:rPr>
                <w:b/>
                <w:sz w:val="24"/>
                <w:szCs w:val="24"/>
                <w:lang w:val="en-US"/>
              </w:rPr>
            </w:pPr>
          </w:p>
          <w:p w14:paraId="56D75CC7">
            <w:pPr>
              <w:pStyle w:val="41"/>
              <w:autoSpaceDE w:val="0"/>
              <w:autoSpaceDN w:val="0"/>
              <w:rPr>
                <w:b/>
                <w:sz w:val="24"/>
                <w:szCs w:val="24"/>
                <w:lang w:val="en-US"/>
              </w:rPr>
            </w:pPr>
          </w:p>
          <w:p w14:paraId="4267696C">
            <w:pPr>
              <w:pStyle w:val="41"/>
              <w:autoSpaceDE w:val="0"/>
              <w:autoSpaceDN w:val="0"/>
              <w:spacing w:before="183"/>
              <w:rPr>
                <w:b/>
                <w:sz w:val="24"/>
                <w:szCs w:val="24"/>
                <w:lang w:val="en-US"/>
              </w:rPr>
            </w:pPr>
          </w:p>
          <w:p w14:paraId="0FBED163">
            <w:pPr>
              <w:pStyle w:val="41"/>
              <w:autoSpaceDE w:val="0"/>
              <w:autoSpaceDN w:val="0"/>
              <w:spacing w:before="1"/>
              <w:ind w:left="95" w:right="89"/>
              <w:jc w:val="center"/>
              <w:rPr>
                <w:b/>
                <w:sz w:val="24"/>
                <w:szCs w:val="24"/>
                <w:lang w:val="en-US"/>
              </w:rPr>
            </w:pPr>
            <w:r>
              <w:rPr>
                <w:b/>
                <w:sz w:val="24"/>
                <w:szCs w:val="24"/>
                <w:lang w:val="en-US"/>
              </w:rPr>
              <w:t>Тема</w:t>
            </w:r>
            <w:r>
              <w:rPr>
                <w:spacing w:val="-8"/>
                <w:sz w:val="24"/>
                <w:szCs w:val="24"/>
                <w:lang w:val="en-US"/>
              </w:rPr>
              <w:t xml:space="preserve"> </w:t>
            </w:r>
            <w:r>
              <w:rPr>
                <w:b/>
                <w:spacing w:val="-5"/>
                <w:sz w:val="24"/>
                <w:szCs w:val="24"/>
                <w:lang w:val="en-US"/>
              </w:rPr>
              <w:t>4.</w:t>
            </w:r>
          </w:p>
          <w:p w14:paraId="07C32AE7">
            <w:pPr>
              <w:pStyle w:val="41"/>
              <w:autoSpaceDE w:val="0"/>
              <w:autoSpaceDN w:val="0"/>
              <w:spacing w:before="276"/>
              <w:ind w:left="95" w:right="86"/>
              <w:jc w:val="center"/>
              <w:rPr>
                <w:b/>
                <w:sz w:val="24"/>
                <w:szCs w:val="24"/>
                <w:lang w:val="en-US"/>
              </w:rPr>
            </w:pPr>
            <w:r>
              <w:rPr>
                <w:b/>
                <w:spacing w:val="-2"/>
                <w:sz w:val="24"/>
                <w:szCs w:val="24"/>
                <w:lang w:val="en-US"/>
              </w:rPr>
              <w:t>Многообразие</w:t>
            </w:r>
            <w:r>
              <w:rPr>
                <w:spacing w:val="-2"/>
                <w:sz w:val="24"/>
                <w:szCs w:val="24"/>
                <w:lang w:val="en-US"/>
              </w:rPr>
              <w:t xml:space="preserve"> </w:t>
            </w:r>
            <w:r>
              <w:rPr>
                <w:b/>
                <w:sz w:val="24"/>
                <w:szCs w:val="24"/>
                <w:lang w:val="en-US"/>
              </w:rPr>
              <w:t>процесса</w:t>
            </w:r>
            <w:r>
              <w:rPr>
                <w:spacing w:val="-15"/>
                <w:sz w:val="24"/>
                <w:szCs w:val="24"/>
                <w:lang w:val="en-US"/>
              </w:rPr>
              <w:t xml:space="preserve"> </w:t>
            </w:r>
            <w:r>
              <w:rPr>
                <w:b/>
                <w:sz w:val="24"/>
                <w:szCs w:val="24"/>
                <w:lang w:val="en-US"/>
              </w:rPr>
              <w:t>общения</w:t>
            </w:r>
          </w:p>
        </w:tc>
        <w:tc>
          <w:tcPr>
            <w:tcW w:w="5055" w:type="dxa"/>
          </w:tcPr>
          <w:p w14:paraId="3DFCFFF6">
            <w:pPr>
              <w:pStyle w:val="41"/>
              <w:autoSpaceDE w:val="0"/>
              <w:autoSpaceDN w:val="0"/>
              <w:spacing w:before="27"/>
              <w:ind w:left="110"/>
              <w:rPr>
                <w:b/>
                <w:sz w:val="24"/>
                <w:szCs w:val="24"/>
                <w:lang w:val="en-US"/>
              </w:rPr>
            </w:pPr>
            <w:r>
              <w:rPr>
                <w:b/>
                <w:sz w:val="24"/>
                <w:szCs w:val="24"/>
                <w:lang w:val="en-US"/>
              </w:rPr>
              <w:t>Всего</w:t>
            </w:r>
            <w:r>
              <w:rPr>
                <w:spacing w:val="-6"/>
                <w:sz w:val="24"/>
                <w:szCs w:val="24"/>
                <w:lang w:val="en-US"/>
              </w:rPr>
              <w:t xml:space="preserve"> </w:t>
            </w:r>
            <w:r>
              <w:rPr>
                <w:b/>
                <w:sz w:val="24"/>
                <w:szCs w:val="24"/>
                <w:lang w:val="en-US"/>
              </w:rPr>
              <w:t>часов</w:t>
            </w:r>
            <w:r>
              <w:rPr>
                <w:spacing w:val="-6"/>
                <w:sz w:val="24"/>
                <w:szCs w:val="24"/>
                <w:lang w:val="en-US"/>
              </w:rPr>
              <w:t xml:space="preserve"> </w:t>
            </w:r>
            <w:r>
              <w:rPr>
                <w:b/>
                <w:sz w:val="24"/>
                <w:szCs w:val="24"/>
                <w:lang w:val="en-US"/>
              </w:rPr>
              <w:t>по</w:t>
            </w:r>
            <w:r>
              <w:rPr>
                <w:spacing w:val="-5"/>
                <w:sz w:val="24"/>
                <w:szCs w:val="24"/>
                <w:lang w:val="en-US"/>
              </w:rPr>
              <w:t xml:space="preserve"> </w:t>
            </w:r>
            <w:r>
              <w:rPr>
                <w:b/>
                <w:spacing w:val="-4"/>
                <w:sz w:val="24"/>
                <w:szCs w:val="24"/>
                <w:lang w:val="en-US"/>
              </w:rPr>
              <w:t>теме</w:t>
            </w:r>
          </w:p>
        </w:tc>
        <w:tc>
          <w:tcPr>
            <w:tcW w:w="915" w:type="dxa"/>
          </w:tcPr>
          <w:p w14:paraId="65850539">
            <w:pPr>
              <w:pStyle w:val="41"/>
              <w:autoSpaceDE w:val="0"/>
              <w:autoSpaceDN w:val="0"/>
              <w:spacing w:before="27"/>
              <w:ind w:left="9"/>
              <w:jc w:val="center"/>
              <w:rPr>
                <w:b/>
                <w:sz w:val="24"/>
                <w:szCs w:val="24"/>
                <w:lang w:val="en-US"/>
              </w:rPr>
            </w:pPr>
            <w:r>
              <w:rPr>
                <w:b/>
                <w:spacing w:val="-10"/>
                <w:sz w:val="24"/>
                <w:szCs w:val="24"/>
                <w:lang w:val="en-US"/>
              </w:rPr>
              <w:t>3</w:t>
            </w:r>
          </w:p>
        </w:tc>
        <w:tc>
          <w:tcPr>
            <w:tcW w:w="1885" w:type="dxa"/>
          </w:tcPr>
          <w:p w14:paraId="610E3623">
            <w:pPr>
              <w:pStyle w:val="41"/>
              <w:autoSpaceDE w:val="0"/>
              <w:autoSpaceDN w:val="0"/>
              <w:rPr>
                <w:sz w:val="24"/>
                <w:szCs w:val="24"/>
                <w:lang w:val="en-US"/>
              </w:rPr>
            </w:pPr>
          </w:p>
        </w:tc>
      </w:tr>
      <w:tr w14:paraId="575665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tcBorders>
          </w:tcPr>
          <w:p w14:paraId="66794261">
            <w:pPr>
              <w:widowControl w:val="0"/>
              <w:autoSpaceDE w:val="0"/>
              <w:autoSpaceDN w:val="0"/>
              <w:rPr>
                <w:rFonts w:ascii="Times New Roman" w:hAnsi="Times New Roman"/>
                <w:sz w:val="24"/>
                <w:szCs w:val="24"/>
                <w:lang w:val="en-US"/>
              </w:rPr>
            </w:pPr>
          </w:p>
        </w:tc>
        <w:tc>
          <w:tcPr>
            <w:tcW w:w="5055" w:type="dxa"/>
          </w:tcPr>
          <w:p w14:paraId="66E1FD75">
            <w:pPr>
              <w:pStyle w:val="41"/>
              <w:autoSpaceDE w:val="0"/>
              <w:autoSpaceDN w:val="0"/>
              <w:spacing w:line="256" w:lineRule="exact"/>
              <w:ind w:left="110"/>
              <w:rPr>
                <w:b/>
                <w:sz w:val="24"/>
                <w:szCs w:val="24"/>
                <w:lang w:val="en-US"/>
              </w:rPr>
            </w:pPr>
            <w:r>
              <w:rPr>
                <w:b/>
                <w:sz w:val="24"/>
                <w:szCs w:val="24"/>
                <w:lang w:val="en-US"/>
              </w:rPr>
              <w:t>Содержание</w:t>
            </w:r>
            <w:r>
              <w:rPr>
                <w:spacing w:val="-16"/>
                <w:sz w:val="24"/>
                <w:szCs w:val="24"/>
                <w:lang w:val="en-US"/>
              </w:rPr>
              <w:t xml:space="preserve"> </w:t>
            </w:r>
            <w:r>
              <w:rPr>
                <w:b/>
                <w:sz w:val="24"/>
                <w:szCs w:val="24"/>
                <w:lang w:val="en-US"/>
              </w:rPr>
              <w:t>учебного</w:t>
            </w:r>
            <w:r>
              <w:rPr>
                <w:spacing w:val="-10"/>
                <w:sz w:val="24"/>
                <w:szCs w:val="24"/>
                <w:lang w:val="en-US"/>
              </w:rPr>
              <w:t xml:space="preserve"> </w:t>
            </w:r>
            <w:r>
              <w:rPr>
                <w:b/>
                <w:spacing w:val="-2"/>
                <w:sz w:val="24"/>
                <w:szCs w:val="24"/>
                <w:lang w:val="en-US"/>
              </w:rPr>
              <w:t>материала</w:t>
            </w:r>
          </w:p>
        </w:tc>
        <w:tc>
          <w:tcPr>
            <w:tcW w:w="915" w:type="dxa"/>
            <w:vMerge w:val="restart"/>
          </w:tcPr>
          <w:p w14:paraId="0B904F5B">
            <w:pPr>
              <w:pStyle w:val="41"/>
              <w:autoSpaceDE w:val="0"/>
              <w:autoSpaceDN w:val="0"/>
              <w:rPr>
                <w:b/>
                <w:sz w:val="24"/>
                <w:szCs w:val="24"/>
                <w:lang w:val="en-US"/>
              </w:rPr>
            </w:pPr>
          </w:p>
          <w:p w14:paraId="1B535390">
            <w:pPr>
              <w:pStyle w:val="41"/>
              <w:autoSpaceDE w:val="0"/>
              <w:autoSpaceDN w:val="0"/>
              <w:rPr>
                <w:b/>
                <w:sz w:val="24"/>
                <w:szCs w:val="24"/>
                <w:lang w:val="en-US"/>
              </w:rPr>
            </w:pPr>
          </w:p>
          <w:p w14:paraId="5C713130">
            <w:pPr>
              <w:pStyle w:val="41"/>
              <w:autoSpaceDE w:val="0"/>
              <w:autoSpaceDN w:val="0"/>
              <w:rPr>
                <w:b/>
                <w:sz w:val="24"/>
                <w:szCs w:val="24"/>
                <w:lang w:val="en-US"/>
              </w:rPr>
            </w:pPr>
          </w:p>
          <w:p w14:paraId="08072314">
            <w:pPr>
              <w:pStyle w:val="41"/>
              <w:autoSpaceDE w:val="0"/>
              <w:autoSpaceDN w:val="0"/>
              <w:spacing w:before="140"/>
              <w:rPr>
                <w:b/>
                <w:sz w:val="24"/>
                <w:szCs w:val="24"/>
                <w:lang w:val="en-US"/>
              </w:rPr>
            </w:pPr>
          </w:p>
          <w:p w14:paraId="6321FF43">
            <w:pPr>
              <w:pStyle w:val="41"/>
              <w:autoSpaceDE w:val="0"/>
              <w:autoSpaceDN w:val="0"/>
              <w:ind w:left="9"/>
              <w:jc w:val="center"/>
              <w:rPr>
                <w:b/>
                <w:sz w:val="24"/>
                <w:szCs w:val="24"/>
                <w:lang w:val="en-US"/>
              </w:rPr>
            </w:pPr>
            <w:r>
              <w:rPr>
                <w:b/>
                <w:spacing w:val="-10"/>
                <w:sz w:val="24"/>
                <w:szCs w:val="24"/>
                <w:lang w:val="en-US"/>
              </w:rPr>
              <w:t>2</w:t>
            </w:r>
          </w:p>
        </w:tc>
        <w:tc>
          <w:tcPr>
            <w:tcW w:w="1885" w:type="dxa"/>
            <w:vMerge w:val="restart"/>
          </w:tcPr>
          <w:p w14:paraId="49567AE5">
            <w:pPr>
              <w:pStyle w:val="41"/>
              <w:autoSpaceDE w:val="0"/>
              <w:autoSpaceDN w:val="0"/>
              <w:rPr>
                <w:b/>
                <w:sz w:val="24"/>
                <w:szCs w:val="24"/>
                <w:lang w:val="ru-RU"/>
              </w:rPr>
            </w:pPr>
          </w:p>
          <w:p w14:paraId="46DD943D">
            <w:pPr>
              <w:pStyle w:val="41"/>
              <w:autoSpaceDE w:val="0"/>
              <w:autoSpaceDN w:val="0"/>
              <w:rPr>
                <w:b/>
                <w:sz w:val="24"/>
                <w:szCs w:val="24"/>
                <w:lang w:val="ru-RU"/>
              </w:rPr>
            </w:pPr>
          </w:p>
          <w:p w14:paraId="3BB77116">
            <w:pPr>
              <w:pStyle w:val="41"/>
              <w:autoSpaceDE w:val="0"/>
              <w:autoSpaceDN w:val="0"/>
              <w:spacing w:before="152"/>
              <w:rPr>
                <w:b/>
                <w:sz w:val="24"/>
                <w:szCs w:val="24"/>
                <w:lang w:val="ru-RU"/>
              </w:rPr>
            </w:pPr>
          </w:p>
          <w:p w14:paraId="41D5D67A">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02,</w:t>
            </w:r>
          </w:p>
          <w:p w14:paraId="60AECA37">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04,</w:t>
            </w:r>
          </w:p>
          <w:p w14:paraId="702EFA3B">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05,</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06,</w:t>
            </w:r>
          </w:p>
          <w:p w14:paraId="0ED41B3C">
            <w:pPr>
              <w:pStyle w:val="41"/>
              <w:autoSpaceDE w:val="0"/>
              <w:autoSpaceDN w:val="0"/>
              <w:ind w:left="188"/>
              <w:rPr>
                <w:sz w:val="24"/>
                <w:szCs w:val="24"/>
                <w:lang w:val="en-US"/>
              </w:rPr>
            </w:pPr>
            <w:r>
              <w:rPr>
                <w:sz w:val="24"/>
                <w:szCs w:val="24"/>
                <w:lang w:val="en-US"/>
              </w:rPr>
              <w:t>ОК</w:t>
            </w:r>
            <w:r>
              <w:rPr>
                <w:spacing w:val="-4"/>
                <w:sz w:val="24"/>
                <w:szCs w:val="24"/>
                <w:lang w:val="en-US"/>
              </w:rPr>
              <w:t xml:space="preserve"> </w:t>
            </w:r>
            <w:r>
              <w:rPr>
                <w:sz w:val="24"/>
                <w:szCs w:val="24"/>
                <w:lang w:val="en-US"/>
              </w:rPr>
              <w:t>09,</w:t>
            </w:r>
            <w:r>
              <w:rPr>
                <w:spacing w:val="-4"/>
                <w:sz w:val="24"/>
                <w:szCs w:val="24"/>
                <w:lang w:val="en-US"/>
              </w:rPr>
              <w:t xml:space="preserve"> </w:t>
            </w:r>
            <w:r>
              <w:rPr>
                <w:sz w:val="24"/>
                <w:szCs w:val="24"/>
                <w:lang w:val="en-US"/>
              </w:rPr>
              <w:t>ПК</w:t>
            </w:r>
            <w:r>
              <w:rPr>
                <w:spacing w:val="-4"/>
                <w:sz w:val="24"/>
                <w:szCs w:val="24"/>
                <w:lang w:val="en-US"/>
              </w:rPr>
              <w:t xml:space="preserve"> 3.1,</w:t>
            </w:r>
          </w:p>
          <w:p w14:paraId="46E7EF06">
            <w:pPr>
              <w:pStyle w:val="41"/>
              <w:autoSpaceDE w:val="0"/>
              <w:autoSpaceDN w:val="0"/>
              <w:ind w:left="188"/>
              <w:rPr>
                <w:sz w:val="24"/>
                <w:szCs w:val="24"/>
                <w:lang w:val="en-US"/>
              </w:rPr>
            </w:pPr>
            <w:r>
              <w:rPr>
                <w:sz w:val="24"/>
                <w:szCs w:val="24"/>
                <w:lang w:val="en-US"/>
              </w:rPr>
              <w:t>ПК</w:t>
            </w:r>
            <w:r>
              <w:rPr>
                <w:spacing w:val="-5"/>
                <w:sz w:val="24"/>
                <w:szCs w:val="24"/>
                <w:lang w:val="en-US"/>
              </w:rPr>
              <w:t xml:space="preserve"> </w:t>
            </w:r>
            <w:r>
              <w:rPr>
                <w:sz w:val="24"/>
                <w:szCs w:val="24"/>
                <w:lang w:val="en-US"/>
              </w:rPr>
              <w:t>3.2,</w:t>
            </w:r>
            <w:r>
              <w:rPr>
                <w:spacing w:val="-4"/>
                <w:sz w:val="24"/>
                <w:szCs w:val="24"/>
                <w:lang w:val="en-US"/>
              </w:rPr>
              <w:t xml:space="preserve"> </w:t>
            </w:r>
            <w:r>
              <w:rPr>
                <w:sz w:val="24"/>
                <w:szCs w:val="24"/>
                <w:lang w:val="en-US"/>
              </w:rPr>
              <w:t>ПК</w:t>
            </w:r>
            <w:r>
              <w:rPr>
                <w:spacing w:val="-4"/>
                <w:sz w:val="24"/>
                <w:szCs w:val="24"/>
                <w:lang w:val="en-US"/>
              </w:rPr>
              <w:t xml:space="preserve"> </w:t>
            </w:r>
            <w:r>
              <w:rPr>
                <w:spacing w:val="-5"/>
                <w:sz w:val="24"/>
                <w:szCs w:val="24"/>
                <w:lang w:val="en-US"/>
              </w:rPr>
              <w:t>3.3</w:t>
            </w:r>
          </w:p>
        </w:tc>
      </w:tr>
      <w:tr w14:paraId="24241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83" w:hRule="atLeast"/>
        </w:trPr>
        <w:tc>
          <w:tcPr>
            <w:tcW w:w="2285" w:type="dxa"/>
            <w:vMerge w:val="continue"/>
            <w:tcBorders>
              <w:top w:val="nil"/>
            </w:tcBorders>
          </w:tcPr>
          <w:p w14:paraId="3F38934E">
            <w:pPr>
              <w:widowControl w:val="0"/>
              <w:autoSpaceDE w:val="0"/>
              <w:autoSpaceDN w:val="0"/>
              <w:rPr>
                <w:rFonts w:ascii="Times New Roman" w:hAnsi="Times New Roman"/>
                <w:sz w:val="24"/>
                <w:szCs w:val="24"/>
                <w:lang w:val="en-US"/>
              </w:rPr>
            </w:pPr>
          </w:p>
        </w:tc>
        <w:tc>
          <w:tcPr>
            <w:tcW w:w="5055" w:type="dxa"/>
          </w:tcPr>
          <w:p w14:paraId="4269FE10">
            <w:pPr>
              <w:pStyle w:val="41"/>
              <w:autoSpaceDE w:val="0"/>
              <w:autoSpaceDN w:val="0"/>
              <w:ind w:left="110"/>
              <w:rPr>
                <w:sz w:val="24"/>
                <w:szCs w:val="24"/>
                <w:lang w:val="ru-RU"/>
              </w:rPr>
            </w:pPr>
            <w:r>
              <w:rPr>
                <w:sz w:val="24"/>
                <w:szCs w:val="24"/>
                <w:lang w:val="ru-RU"/>
              </w:rPr>
              <w:t>Типы общения: монологическое – императив- ное, манипулятивное; диалогическое.</w:t>
            </w:r>
          </w:p>
          <w:p w14:paraId="692ACEA1">
            <w:pPr>
              <w:pStyle w:val="41"/>
              <w:autoSpaceDE w:val="0"/>
              <w:autoSpaceDN w:val="0"/>
              <w:spacing w:line="270" w:lineRule="atLeast"/>
              <w:ind w:left="109" w:right="91"/>
              <w:rPr>
                <w:sz w:val="24"/>
                <w:szCs w:val="24"/>
                <w:lang w:val="ru-RU"/>
              </w:rPr>
            </w:pPr>
            <w:r>
              <w:rPr>
                <w:sz w:val="24"/>
                <w:szCs w:val="24"/>
                <w:lang w:val="ru-RU"/>
              </w:rPr>
              <w:t>Стили</w:t>
            </w:r>
            <w:r>
              <w:rPr>
                <w:spacing w:val="80"/>
                <w:sz w:val="24"/>
                <w:szCs w:val="24"/>
                <w:lang w:val="ru-RU"/>
              </w:rPr>
              <w:t xml:space="preserve"> </w:t>
            </w:r>
            <w:r>
              <w:rPr>
                <w:sz w:val="24"/>
                <w:szCs w:val="24"/>
                <w:lang w:val="ru-RU"/>
              </w:rPr>
              <w:t>общения:</w:t>
            </w:r>
            <w:r>
              <w:rPr>
                <w:spacing w:val="80"/>
                <w:sz w:val="24"/>
                <w:szCs w:val="24"/>
                <w:lang w:val="ru-RU"/>
              </w:rPr>
              <w:t xml:space="preserve"> </w:t>
            </w:r>
            <w:r>
              <w:rPr>
                <w:sz w:val="24"/>
                <w:szCs w:val="24"/>
                <w:lang w:val="ru-RU"/>
              </w:rPr>
              <w:t>официально-деловой,</w:t>
            </w:r>
            <w:r>
              <w:rPr>
                <w:spacing w:val="40"/>
                <w:sz w:val="24"/>
                <w:szCs w:val="24"/>
                <w:lang w:val="ru-RU"/>
              </w:rPr>
              <w:t xml:space="preserve"> </w:t>
            </w:r>
            <w:r>
              <w:rPr>
                <w:sz w:val="24"/>
                <w:szCs w:val="24"/>
                <w:lang w:val="ru-RU"/>
              </w:rPr>
              <w:t>науч- ный, публицистический, разговорно-бытовой. Функции общения: прагматическая, формиро- вания</w:t>
            </w:r>
            <w:r>
              <w:rPr>
                <w:spacing w:val="40"/>
                <w:sz w:val="24"/>
                <w:szCs w:val="24"/>
                <w:lang w:val="ru-RU"/>
              </w:rPr>
              <w:t xml:space="preserve"> </w:t>
            </w:r>
            <w:r>
              <w:rPr>
                <w:sz w:val="24"/>
                <w:szCs w:val="24"/>
                <w:lang w:val="ru-RU"/>
              </w:rPr>
              <w:t>и</w:t>
            </w:r>
            <w:r>
              <w:rPr>
                <w:spacing w:val="40"/>
                <w:sz w:val="24"/>
                <w:szCs w:val="24"/>
                <w:lang w:val="ru-RU"/>
              </w:rPr>
              <w:t xml:space="preserve"> </w:t>
            </w:r>
            <w:r>
              <w:rPr>
                <w:sz w:val="24"/>
                <w:szCs w:val="24"/>
                <w:lang w:val="ru-RU"/>
              </w:rPr>
              <w:t>развития,</w:t>
            </w:r>
            <w:r>
              <w:rPr>
                <w:spacing w:val="40"/>
                <w:sz w:val="24"/>
                <w:szCs w:val="24"/>
                <w:lang w:val="ru-RU"/>
              </w:rPr>
              <w:t xml:space="preserve"> </w:t>
            </w:r>
            <w:r>
              <w:rPr>
                <w:sz w:val="24"/>
                <w:szCs w:val="24"/>
                <w:lang w:val="ru-RU"/>
              </w:rPr>
              <w:t>подтверждения,</w:t>
            </w:r>
            <w:r>
              <w:rPr>
                <w:spacing w:val="40"/>
                <w:sz w:val="24"/>
                <w:szCs w:val="24"/>
                <w:lang w:val="ru-RU"/>
              </w:rPr>
              <w:t xml:space="preserve"> </w:t>
            </w:r>
            <w:r>
              <w:rPr>
                <w:sz w:val="24"/>
                <w:szCs w:val="24"/>
                <w:lang w:val="ru-RU"/>
              </w:rPr>
              <w:t>объедине- ния-разъединения</w:t>
            </w:r>
            <w:r>
              <w:rPr>
                <w:spacing w:val="31"/>
                <w:sz w:val="24"/>
                <w:szCs w:val="24"/>
                <w:lang w:val="ru-RU"/>
              </w:rPr>
              <w:t xml:space="preserve"> </w:t>
            </w:r>
            <w:r>
              <w:rPr>
                <w:sz w:val="24"/>
                <w:szCs w:val="24"/>
                <w:lang w:val="ru-RU"/>
              </w:rPr>
              <w:t>людей,</w:t>
            </w:r>
            <w:r>
              <w:rPr>
                <w:spacing w:val="33"/>
                <w:sz w:val="24"/>
                <w:szCs w:val="24"/>
                <w:lang w:val="ru-RU"/>
              </w:rPr>
              <w:t xml:space="preserve"> </w:t>
            </w:r>
            <w:r>
              <w:rPr>
                <w:sz w:val="24"/>
                <w:szCs w:val="24"/>
                <w:lang w:val="ru-RU"/>
              </w:rPr>
              <w:t>организации</w:t>
            </w:r>
            <w:r>
              <w:rPr>
                <w:spacing w:val="32"/>
                <w:sz w:val="24"/>
                <w:szCs w:val="24"/>
                <w:lang w:val="ru-RU"/>
              </w:rPr>
              <w:t xml:space="preserve"> </w:t>
            </w:r>
            <w:r>
              <w:rPr>
                <w:sz w:val="24"/>
                <w:szCs w:val="24"/>
                <w:lang w:val="ru-RU"/>
              </w:rPr>
              <w:t>и</w:t>
            </w:r>
            <w:r>
              <w:rPr>
                <w:spacing w:val="32"/>
                <w:sz w:val="24"/>
                <w:szCs w:val="24"/>
                <w:lang w:val="ru-RU"/>
              </w:rPr>
              <w:t xml:space="preserve"> </w:t>
            </w:r>
            <w:r>
              <w:rPr>
                <w:sz w:val="24"/>
                <w:szCs w:val="24"/>
                <w:lang w:val="ru-RU"/>
              </w:rPr>
              <w:t>под- держания</w:t>
            </w:r>
            <w:r>
              <w:rPr>
                <w:spacing w:val="40"/>
                <w:sz w:val="24"/>
                <w:szCs w:val="24"/>
                <w:lang w:val="ru-RU"/>
              </w:rPr>
              <w:t xml:space="preserve"> </w:t>
            </w:r>
            <w:r>
              <w:rPr>
                <w:sz w:val="24"/>
                <w:szCs w:val="24"/>
                <w:lang w:val="ru-RU"/>
              </w:rPr>
              <w:t>межличностных</w:t>
            </w:r>
            <w:r>
              <w:rPr>
                <w:spacing w:val="40"/>
                <w:sz w:val="24"/>
                <w:szCs w:val="24"/>
                <w:lang w:val="ru-RU"/>
              </w:rPr>
              <w:t xml:space="preserve"> </w:t>
            </w:r>
            <w:r>
              <w:rPr>
                <w:sz w:val="24"/>
                <w:szCs w:val="24"/>
                <w:lang w:val="ru-RU"/>
              </w:rPr>
              <w:t>отношений,</w:t>
            </w:r>
            <w:r>
              <w:rPr>
                <w:spacing w:val="40"/>
                <w:sz w:val="24"/>
                <w:szCs w:val="24"/>
                <w:lang w:val="ru-RU"/>
              </w:rPr>
              <w:t xml:space="preserve"> </w:t>
            </w:r>
            <w:r>
              <w:rPr>
                <w:sz w:val="24"/>
                <w:szCs w:val="24"/>
                <w:lang w:val="ru-RU"/>
              </w:rPr>
              <w:t xml:space="preserve">внут- </w:t>
            </w:r>
            <w:r>
              <w:rPr>
                <w:spacing w:val="-2"/>
                <w:sz w:val="24"/>
                <w:szCs w:val="24"/>
                <w:lang w:val="ru-RU"/>
              </w:rPr>
              <w:t>риличностная</w:t>
            </w:r>
          </w:p>
        </w:tc>
        <w:tc>
          <w:tcPr>
            <w:tcW w:w="915" w:type="dxa"/>
            <w:vMerge w:val="continue"/>
            <w:tcBorders>
              <w:top w:val="nil"/>
            </w:tcBorders>
          </w:tcPr>
          <w:p w14:paraId="6DE6670B">
            <w:pPr>
              <w:widowControl w:val="0"/>
              <w:autoSpaceDE w:val="0"/>
              <w:autoSpaceDN w:val="0"/>
              <w:rPr>
                <w:rFonts w:ascii="Times New Roman" w:hAnsi="Times New Roman"/>
                <w:sz w:val="24"/>
                <w:szCs w:val="24"/>
                <w:lang w:val="ru-RU"/>
              </w:rPr>
            </w:pPr>
          </w:p>
        </w:tc>
        <w:tc>
          <w:tcPr>
            <w:tcW w:w="1885" w:type="dxa"/>
            <w:vMerge w:val="continue"/>
            <w:tcBorders>
              <w:top w:val="nil"/>
            </w:tcBorders>
          </w:tcPr>
          <w:p w14:paraId="06A98EC0">
            <w:pPr>
              <w:widowControl w:val="0"/>
              <w:autoSpaceDE w:val="0"/>
              <w:autoSpaceDN w:val="0"/>
              <w:rPr>
                <w:rFonts w:ascii="Times New Roman" w:hAnsi="Times New Roman"/>
                <w:sz w:val="24"/>
                <w:szCs w:val="24"/>
                <w:lang w:val="ru-RU"/>
              </w:rPr>
            </w:pPr>
          </w:p>
        </w:tc>
      </w:tr>
      <w:tr w14:paraId="3631E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tcBorders>
          </w:tcPr>
          <w:p w14:paraId="5B7CF8E5">
            <w:pPr>
              <w:widowControl w:val="0"/>
              <w:autoSpaceDE w:val="0"/>
              <w:autoSpaceDN w:val="0"/>
              <w:rPr>
                <w:rFonts w:ascii="Times New Roman" w:hAnsi="Times New Roman"/>
                <w:sz w:val="24"/>
                <w:szCs w:val="24"/>
                <w:lang w:val="ru-RU"/>
              </w:rPr>
            </w:pPr>
          </w:p>
        </w:tc>
        <w:tc>
          <w:tcPr>
            <w:tcW w:w="5055" w:type="dxa"/>
          </w:tcPr>
          <w:p w14:paraId="595D0D67">
            <w:pPr>
              <w:pStyle w:val="41"/>
              <w:autoSpaceDE w:val="0"/>
              <w:autoSpaceDN w:val="0"/>
              <w:spacing w:line="255" w:lineRule="exact"/>
              <w:ind w:left="110"/>
              <w:rPr>
                <w:b/>
                <w:sz w:val="24"/>
                <w:szCs w:val="24"/>
                <w:lang w:val="ru-RU"/>
              </w:rPr>
            </w:pPr>
            <w:r>
              <w:rPr>
                <w:b/>
                <w:sz w:val="24"/>
                <w:szCs w:val="24"/>
                <w:lang w:val="ru-RU"/>
              </w:rPr>
              <w:t>В</w:t>
            </w:r>
            <w:r>
              <w:rPr>
                <w:spacing w:val="-8"/>
                <w:sz w:val="24"/>
                <w:szCs w:val="24"/>
                <w:lang w:val="ru-RU"/>
              </w:rPr>
              <w:t xml:space="preserve"> </w:t>
            </w:r>
            <w:r>
              <w:rPr>
                <w:b/>
                <w:sz w:val="24"/>
                <w:szCs w:val="24"/>
                <w:lang w:val="ru-RU"/>
              </w:rPr>
              <w:t>том</w:t>
            </w:r>
            <w:r>
              <w:rPr>
                <w:spacing w:val="-8"/>
                <w:sz w:val="24"/>
                <w:szCs w:val="24"/>
                <w:lang w:val="ru-RU"/>
              </w:rPr>
              <w:t xml:space="preserve"> </w:t>
            </w:r>
            <w:r>
              <w:rPr>
                <w:b/>
                <w:sz w:val="24"/>
                <w:szCs w:val="24"/>
                <w:lang w:val="ru-RU"/>
              </w:rPr>
              <w:t>числе</w:t>
            </w:r>
            <w:r>
              <w:rPr>
                <w:spacing w:val="-8"/>
                <w:sz w:val="24"/>
                <w:szCs w:val="24"/>
                <w:lang w:val="ru-RU"/>
              </w:rPr>
              <w:t xml:space="preserve"> </w:t>
            </w:r>
            <w:r>
              <w:rPr>
                <w:b/>
                <w:sz w:val="24"/>
                <w:szCs w:val="24"/>
                <w:lang w:val="ru-RU"/>
              </w:rPr>
              <w:t>практических</w:t>
            </w:r>
            <w:r>
              <w:rPr>
                <w:spacing w:val="-7"/>
                <w:sz w:val="24"/>
                <w:szCs w:val="24"/>
                <w:lang w:val="ru-RU"/>
              </w:rPr>
              <w:t xml:space="preserve"> </w:t>
            </w:r>
            <w:r>
              <w:rPr>
                <w:b/>
                <w:spacing w:val="-2"/>
                <w:sz w:val="24"/>
                <w:szCs w:val="24"/>
                <w:lang w:val="ru-RU"/>
              </w:rPr>
              <w:t>занятий</w:t>
            </w:r>
          </w:p>
        </w:tc>
        <w:tc>
          <w:tcPr>
            <w:tcW w:w="915" w:type="dxa"/>
          </w:tcPr>
          <w:p w14:paraId="1663D76E">
            <w:pPr>
              <w:pStyle w:val="41"/>
              <w:autoSpaceDE w:val="0"/>
              <w:autoSpaceDN w:val="0"/>
              <w:rPr>
                <w:sz w:val="24"/>
                <w:szCs w:val="24"/>
                <w:lang w:val="ru-RU"/>
              </w:rPr>
            </w:pPr>
          </w:p>
        </w:tc>
        <w:tc>
          <w:tcPr>
            <w:tcW w:w="1885" w:type="dxa"/>
            <w:vMerge w:val="continue"/>
            <w:tcBorders>
              <w:top w:val="nil"/>
            </w:tcBorders>
          </w:tcPr>
          <w:p w14:paraId="03326712">
            <w:pPr>
              <w:widowControl w:val="0"/>
              <w:autoSpaceDE w:val="0"/>
              <w:autoSpaceDN w:val="0"/>
              <w:rPr>
                <w:rFonts w:ascii="Times New Roman" w:hAnsi="Times New Roman"/>
                <w:sz w:val="24"/>
                <w:szCs w:val="24"/>
                <w:lang w:val="ru-RU"/>
              </w:rPr>
            </w:pPr>
          </w:p>
        </w:tc>
      </w:tr>
      <w:tr w14:paraId="25443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tcBorders>
          </w:tcPr>
          <w:p w14:paraId="2733BD94">
            <w:pPr>
              <w:widowControl w:val="0"/>
              <w:autoSpaceDE w:val="0"/>
              <w:autoSpaceDN w:val="0"/>
              <w:rPr>
                <w:rFonts w:ascii="Times New Roman" w:hAnsi="Times New Roman"/>
                <w:sz w:val="24"/>
                <w:szCs w:val="24"/>
                <w:lang w:val="ru-RU"/>
              </w:rPr>
            </w:pPr>
          </w:p>
        </w:tc>
        <w:tc>
          <w:tcPr>
            <w:tcW w:w="5055" w:type="dxa"/>
          </w:tcPr>
          <w:p w14:paraId="68A4BD09">
            <w:pPr>
              <w:pStyle w:val="41"/>
              <w:autoSpaceDE w:val="0"/>
              <w:autoSpaceDN w:val="0"/>
              <w:spacing w:line="256" w:lineRule="exact"/>
              <w:ind w:left="110"/>
              <w:rPr>
                <w:sz w:val="24"/>
                <w:szCs w:val="24"/>
                <w:lang w:val="en-US"/>
              </w:rPr>
            </w:pPr>
            <w:r>
              <w:rPr>
                <w:sz w:val="24"/>
                <w:szCs w:val="24"/>
                <w:lang w:val="en-US"/>
              </w:rPr>
              <w:t>№</w:t>
            </w:r>
            <w:r>
              <w:rPr>
                <w:spacing w:val="-9"/>
                <w:sz w:val="24"/>
                <w:szCs w:val="24"/>
                <w:lang w:val="en-US"/>
              </w:rPr>
              <w:t xml:space="preserve"> </w:t>
            </w:r>
            <w:r>
              <w:rPr>
                <w:sz w:val="24"/>
                <w:szCs w:val="24"/>
                <w:lang w:val="en-US"/>
              </w:rPr>
              <w:t>2</w:t>
            </w:r>
            <w:r>
              <w:rPr>
                <w:spacing w:val="-7"/>
                <w:sz w:val="24"/>
                <w:szCs w:val="24"/>
                <w:lang w:val="en-US"/>
              </w:rPr>
              <w:t xml:space="preserve"> </w:t>
            </w:r>
            <w:r>
              <w:rPr>
                <w:sz w:val="24"/>
                <w:szCs w:val="24"/>
                <w:lang w:val="en-US"/>
              </w:rPr>
              <w:t>Техники</w:t>
            </w:r>
            <w:r>
              <w:rPr>
                <w:spacing w:val="-6"/>
                <w:sz w:val="24"/>
                <w:szCs w:val="24"/>
                <w:lang w:val="en-US"/>
              </w:rPr>
              <w:t xml:space="preserve"> </w:t>
            </w:r>
            <w:r>
              <w:rPr>
                <w:sz w:val="24"/>
                <w:szCs w:val="24"/>
                <w:lang w:val="en-US"/>
              </w:rPr>
              <w:t>ведения</w:t>
            </w:r>
            <w:r>
              <w:rPr>
                <w:spacing w:val="-10"/>
                <w:sz w:val="24"/>
                <w:szCs w:val="24"/>
                <w:lang w:val="en-US"/>
              </w:rPr>
              <w:t xml:space="preserve"> </w:t>
            </w:r>
            <w:r>
              <w:rPr>
                <w:sz w:val="24"/>
                <w:szCs w:val="24"/>
                <w:lang w:val="en-US"/>
              </w:rPr>
              <w:t>партнерской</w:t>
            </w:r>
            <w:r>
              <w:rPr>
                <w:spacing w:val="-7"/>
                <w:sz w:val="24"/>
                <w:szCs w:val="24"/>
                <w:lang w:val="en-US"/>
              </w:rPr>
              <w:t xml:space="preserve"> </w:t>
            </w:r>
            <w:r>
              <w:rPr>
                <w:spacing w:val="-2"/>
                <w:sz w:val="24"/>
                <w:szCs w:val="24"/>
                <w:lang w:val="en-US"/>
              </w:rPr>
              <w:t>беседы</w:t>
            </w:r>
          </w:p>
        </w:tc>
        <w:tc>
          <w:tcPr>
            <w:tcW w:w="915" w:type="dxa"/>
          </w:tcPr>
          <w:p w14:paraId="768F246D">
            <w:pPr>
              <w:pStyle w:val="41"/>
              <w:autoSpaceDE w:val="0"/>
              <w:autoSpaceDN w:val="0"/>
              <w:spacing w:line="256" w:lineRule="exact"/>
              <w:ind w:left="9"/>
              <w:jc w:val="center"/>
              <w:rPr>
                <w:b/>
                <w:sz w:val="24"/>
                <w:szCs w:val="24"/>
                <w:lang w:val="en-US"/>
              </w:rPr>
            </w:pPr>
            <w:r>
              <w:rPr>
                <w:b/>
                <w:spacing w:val="-10"/>
                <w:sz w:val="24"/>
                <w:szCs w:val="24"/>
                <w:lang w:val="en-US"/>
              </w:rPr>
              <w:t>1</w:t>
            </w:r>
          </w:p>
        </w:tc>
        <w:tc>
          <w:tcPr>
            <w:tcW w:w="1885" w:type="dxa"/>
            <w:vMerge w:val="continue"/>
            <w:tcBorders>
              <w:top w:val="nil"/>
            </w:tcBorders>
          </w:tcPr>
          <w:p w14:paraId="2454D352">
            <w:pPr>
              <w:widowControl w:val="0"/>
              <w:autoSpaceDE w:val="0"/>
              <w:autoSpaceDN w:val="0"/>
              <w:rPr>
                <w:rFonts w:ascii="Times New Roman" w:hAnsi="Times New Roman"/>
                <w:sz w:val="24"/>
                <w:szCs w:val="24"/>
                <w:lang w:val="en-US"/>
              </w:rPr>
            </w:pPr>
          </w:p>
        </w:tc>
      </w:tr>
      <w:tr w14:paraId="25318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restart"/>
          </w:tcPr>
          <w:p w14:paraId="3BE401E0">
            <w:pPr>
              <w:pStyle w:val="41"/>
              <w:autoSpaceDE w:val="0"/>
              <w:autoSpaceDN w:val="0"/>
              <w:rPr>
                <w:b/>
                <w:sz w:val="24"/>
                <w:szCs w:val="24"/>
                <w:lang w:val="ru-RU"/>
              </w:rPr>
            </w:pPr>
          </w:p>
          <w:p w14:paraId="0DCAB3AF">
            <w:pPr>
              <w:pStyle w:val="41"/>
              <w:autoSpaceDE w:val="0"/>
              <w:autoSpaceDN w:val="0"/>
              <w:rPr>
                <w:b/>
                <w:sz w:val="24"/>
                <w:szCs w:val="24"/>
                <w:lang w:val="ru-RU"/>
              </w:rPr>
            </w:pPr>
          </w:p>
          <w:p w14:paraId="68B0CBD3">
            <w:pPr>
              <w:pStyle w:val="41"/>
              <w:autoSpaceDE w:val="0"/>
              <w:autoSpaceDN w:val="0"/>
              <w:rPr>
                <w:b/>
                <w:sz w:val="24"/>
                <w:szCs w:val="24"/>
                <w:lang w:val="ru-RU"/>
              </w:rPr>
            </w:pPr>
          </w:p>
          <w:p w14:paraId="58CB2564">
            <w:pPr>
              <w:pStyle w:val="41"/>
              <w:autoSpaceDE w:val="0"/>
              <w:autoSpaceDN w:val="0"/>
              <w:rPr>
                <w:b/>
                <w:sz w:val="24"/>
                <w:szCs w:val="24"/>
                <w:lang w:val="ru-RU"/>
              </w:rPr>
            </w:pPr>
          </w:p>
          <w:p w14:paraId="0F9E1D19">
            <w:pPr>
              <w:pStyle w:val="41"/>
              <w:autoSpaceDE w:val="0"/>
              <w:autoSpaceDN w:val="0"/>
              <w:rPr>
                <w:b/>
                <w:sz w:val="24"/>
                <w:szCs w:val="24"/>
                <w:lang w:val="ru-RU"/>
              </w:rPr>
            </w:pPr>
          </w:p>
          <w:p w14:paraId="0A259327">
            <w:pPr>
              <w:pStyle w:val="41"/>
              <w:autoSpaceDE w:val="0"/>
              <w:autoSpaceDN w:val="0"/>
              <w:spacing w:before="157"/>
              <w:rPr>
                <w:b/>
                <w:sz w:val="24"/>
                <w:szCs w:val="24"/>
                <w:lang w:val="ru-RU"/>
              </w:rPr>
            </w:pPr>
          </w:p>
          <w:p w14:paraId="70D14114">
            <w:pPr>
              <w:pStyle w:val="41"/>
              <w:autoSpaceDE w:val="0"/>
              <w:autoSpaceDN w:val="0"/>
              <w:ind w:left="95" w:right="89"/>
              <w:jc w:val="center"/>
              <w:rPr>
                <w:b/>
                <w:sz w:val="24"/>
                <w:szCs w:val="24"/>
                <w:lang w:val="ru-RU"/>
              </w:rPr>
            </w:pPr>
            <w:r>
              <w:rPr>
                <w:b/>
                <w:sz w:val="24"/>
                <w:szCs w:val="24"/>
                <w:lang w:val="ru-RU"/>
              </w:rPr>
              <w:t>Тема</w:t>
            </w:r>
            <w:r>
              <w:rPr>
                <w:spacing w:val="-8"/>
                <w:sz w:val="24"/>
                <w:szCs w:val="24"/>
                <w:lang w:val="ru-RU"/>
              </w:rPr>
              <w:t xml:space="preserve"> </w:t>
            </w:r>
            <w:r>
              <w:rPr>
                <w:b/>
                <w:spacing w:val="-5"/>
                <w:sz w:val="24"/>
                <w:szCs w:val="24"/>
                <w:lang w:val="ru-RU"/>
              </w:rPr>
              <w:t>5.</w:t>
            </w:r>
          </w:p>
          <w:p w14:paraId="04856466">
            <w:pPr>
              <w:pStyle w:val="41"/>
              <w:autoSpaceDE w:val="0"/>
              <w:autoSpaceDN w:val="0"/>
              <w:ind w:left="208" w:right="198" w:firstLine="4"/>
              <w:jc w:val="center"/>
              <w:rPr>
                <w:b/>
                <w:sz w:val="24"/>
                <w:szCs w:val="24"/>
                <w:lang w:val="ru-RU"/>
              </w:rPr>
            </w:pPr>
            <w:r>
              <w:rPr>
                <w:b/>
                <w:sz w:val="24"/>
                <w:szCs w:val="24"/>
                <w:lang w:val="ru-RU"/>
              </w:rPr>
              <w:t>Психология</w:t>
            </w:r>
            <w:r>
              <w:rPr>
                <w:sz w:val="24"/>
                <w:szCs w:val="24"/>
                <w:lang w:val="ru-RU"/>
              </w:rPr>
              <w:t xml:space="preserve"> </w:t>
            </w:r>
            <w:r>
              <w:rPr>
                <w:b/>
                <w:sz w:val="24"/>
                <w:szCs w:val="24"/>
                <w:lang w:val="ru-RU"/>
              </w:rPr>
              <w:t>воз-</w:t>
            </w:r>
            <w:r>
              <w:rPr>
                <w:sz w:val="24"/>
                <w:szCs w:val="24"/>
                <w:lang w:val="ru-RU"/>
              </w:rPr>
              <w:t xml:space="preserve"> </w:t>
            </w:r>
            <w:r>
              <w:rPr>
                <w:b/>
                <w:sz w:val="24"/>
                <w:szCs w:val="24"/>
                <w:lang w:val="ru-RU"/>
              </w:rPr>
              <w:t>действия</w:t>
            </w:r>
            <w:r>
              <w:rPr>
                <w:spacing w:val="-15"/>
                <w:sz w:val="24"/>
                <w:szCs w:val="24"/>
                <w:lang w:val="ru-RU"/>
              </w:rPr>
              <w:t xml:space="preserve"> </w:t>
            </w:r>
            <w:r>
              <w:rPr>
                <w:b/>
                <w:sz w:val="24"/>
                <w:szCs w:val="24"/>
                <w:lang w:val="ru-RU"/>
              </w:rPr>
              <w:t>в</w:t>
            </w:r>
            <w:r>
              <w:rPr>
                <w:spacing w:val="-15"/>
                <w:sz w:val="24"/>
                <w:szCs w:val="24"/>
                <w:lang w:val="ru-RU"/>
              </w:rPr>
              <w:t xml:space="preserve"> </w:t>
            </w:r>
            <w:r>
              <w:rPr>
                <w:b/>
                <w:sz w:val="24"/>
                <w:szCs w:val="24"/>
                <w:lang w:val="ru-RU"/>
              </w:rPr>
              <w:t>обще-</w:t>
            </w:r>
            <w:r>
              <w:rPr>
                <w:sz w:val="24"/>
                <w:szCs w:val="24"/>
                <w:lang w:val="ru-RU"/>
              </w:rPr>
              <w:t xml:space="preserve"> </w:t>
            </w:r>
            <w:r>
              <w:rPr>
                <w:b/>
                <w:spacing w:val="-4"/>
                <w:sz w:val="24"/>
                <w:szCs w:val="24"/>
                <w:lang w:val="ru-RU"/>
              </w:rPr>
              <w:t>нии</w:t>
            </w:r>
          </w:p>
        </w:tc>
        <w:tc>
          <w:tcPr>
            <w:tcW w:w="5055" w:type="dxa"/>
          </w:tcPr>
          <w:p w14:paraId="55EC32CB">
            <w:pPr>
              <w:pStyle w:val="41"/>
              <w:autoSpaceDE w:val="0"/>
              <w:autoSpaceDN w:val="0"/>
              <w:spacing w:line="256" w:lineRule="exact"/>
              <w:ind w:left="110"/>
              <w:rPr>
                <w:b/>
                <w:sz w:val="24"/>
                <w:szCs w:val="24"/>
                <w:lang w:val="en-US"/>
              </w:rPr>
            </w:pPr>
            <w:r>
              <w:rPr>
                <w:b/>
                <w:sz w:val="24"/>
                <w:szCs w:val="24"/>
                <w:lang w:val="en-US"/>
              </w:rPr>
              <w:t>Всего</w:t>
            </w:r>
            <w:r>
              <w:rPr>
                <w:spacing w:val="-6"/>
                <w:sz w:val="24"/>
                <w:szCs w:val="24"/>
                <w:lang w:val="en-US"/>
              </w:rPr>
              <w:t xml:space="preserve"> </w:t>
            </w:r>
            <w:r>
              <w:rPr>
                <w:b/>
                <w:sz w:val="24"/>
                <w:szCs w:val="24"/>
                <w:lang w:val="en-US"/>
              </w:rPr>
              <w:t>часов</w:t>
            </w:r>
            <w:r>
              <w:rPr>
                <w:spacing w:val="-6"/>
                <w:sz w:val="24"/>
                <w:szCs w:val="24"/>
                <w:lang w:val="en-US"/>
              </w:rPr>
              <w:t xml:space="preserve"> </w:t>
            </w:r>
            <w:r>
              <w:rPr>
                <w:b/>
                <w:sz w:val="24"/>
                <w:szCs w:val="24"/>
                <w:lang w:val="en-US"/>
              </w:rPr>
              <w:t>по</w:t>
            </w:r>
            <w:r>
              <w:rPr>
                <w:spacing w:val="-5"/>
                <w:sz w:val="24"/>
                <w:szCs w:val="24"/>
                <w:lang w:val="en-US"/>
              </w:rPr>
              <w:t xml:space="preserve"> </w:t>
            </w:r>
            <w:r>
              <w:rPr>
                <w:b/>
                <w:spacing w:val="-4"/>
                <w:sz w:val="24"/>
                <w:szCs w:val="24"/>
                <w:lang w:val="en-US"/>
              </w:rPr>
              <w:t>теме</w:t>
            </w:r>
          </w:p>
        </w:tc>
        <w:tc>
          <w:tcPr>
            <w:tcW w:w="915" w:type="dxa"/>
          </w:tcPr>
          <w:p w14:paraId="107BB5BD">
            <w:pPr>
              <w:pStyle w:val="41"/>
              <w:autoSpaceDE w:val="0"/>
              <w:autoSpaceDN w:val="0"/>
              <w:spacing w:line="256" w:lineRule="exact"/>
              <w:ind w:left="9"/>
              <w:jc w:val="center"/>
              <w:rPr>
                <w:b/>
                <w:sz w:val="24"/>
                <w:szCs w:val="24"/>
                <w:lang w:val="en-US"/>
              </w:rPr>
            </w:pPr>
            <w:r>
              <w:rPr>
                <w:b/>
                <w:spacing w:val="-10"/>
                <w:sz w:val="24"/>
                <w:szCs w:val="24"/>
                <w:lang w:val="en-US"/>
              </w:rPr>
              <w:t>3</w:t>
            </w:r>
          </w:p>
        </w:tc>
        <w:tc>
          <w:tcPr>
            <w:tcW w:w="1885" w:type="dxa"/>
            <w:vMerge w:val="restart"/>
          </w:tcPr>
          <w:p w14:paraId="0F310446">
            <w:pPr>
              <w:pStyle w:val="41"/>
              <w:autoSpaceDE w:val="0"/>
              <w:autoSpaceDN w:val="0"/>
              <w:rPr>
                <w:b/>
                <w:sz w:val="24"/>
                <w:szCs w:val="24"/>
                <w:lang w:val="ru-RU"/>
              </w:rPr>
            </w:pPr>
          </w:p>
          <w:p w14:paraId="6BF13ADB">
            <w:pPr>
              <w:pStyle w:val="41"/>
              <w:autoSpaceDE w:val="0"/>
              <w:autoSpaceDN w:val="0"/>
              <w:rPr>
                <w:b/>
                <w:sz w:val="24"/>
                <w:szCs w:val="24"/>
                <w:lang w:val="ru-RU"/>
              </w:rPr>
            </w:pPr>
          </w:p>
          <w:p w14:paraId="1854676E">
            <w:pPr>
              <w:pStyle w:val="41"/>
              <w:autoSpaceDE w:val="0"/>
              <w:autoSpaceDN w:val="0"/>
              <w:rPr>
                <w:b/>
                <w:sz w:val="24"/>
                <w:szCs w:val="24"/>
                <w:lang w:val="ru-RU"/>
              </w:rPr>
            </w:pPr>
          </w:p>
          <w:p w14:paraId="26B4C752">
            <w:pPr>
              <w:pStyle w:val="41"/>
              <w:autoSpaceDE w:val="0"/>
              <w:autoSpaceDN w:val="0"/>
              <w:rPr>
                <w:b/>
                <w:sz w:val="24"/>
                <w:szCs w:val="24"/>
                <w:lang w:val="ru-RU"/>
              </w:rPr>
            </w:pPr>
          </w:p>
          <w:p w14:paraId="274FF26B">
            <w:pPr>
              <w:pStyle w:val="41"/>
              <w:autoSpaceDE w:val="0"/>
              <w:autoSpaceDN w:val="0"/>
              <w:rPr>
                <w:b/>
                <w:sz w:val="24"/>
                <w:szCs w:val="24"/>
                <w:lang w:val="ru-RU"/>
              </w:rPr>
            </w:pPr>
          </w:p>
          <w:p w14:paraId="542A5A2A">
            <w:pPr>
              <w:pStyle w:val="41"/>
              <w:autoSpaceDE w:val="0"/>
              <w:autoSpaceDN w:val="0"/>
              <w:spacing w:before="20"/>
              <w:rPr>
                <w:b/>
                <w:sz w:val="24"/>
                <w:szCs w:val="24"/>
                <w:lang w:val="ru-RU"/>
              </w:rPr>
            </w:pPr>
          </w:p>
          <w:p w14:paraId="4718E6CA">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02,</w:t>
            </w:r>
          </w:p>
          <w:p w14:paraId="0B02C098">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04,</w:t>
            </w:r>
          </w:p>
          <w:p w14:paraId="19F90BF5">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05,</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06,</w:t>
            </w:r>
          </w:p>
          <w:p w14:paraId="04A8D7F0">
            <w:pPr>
              <w:pStyle w:val="41"/>
              <w:autoSpaceDE w:val="0"/>
              <w:autoSpaceDN w:val="0"/>
              <w:ind w:left="187"/>
              <w:rPr>
                <w:sz w:val="24"/>
                <w:szCs w:val="24"/>
                <w:lang w:val="en-US"/>
              </w:rPr>
            </w:pPr>
            <w:r>
              <w:rPr>
                <w:sz w:val="24"/>
                <w:szCs w:val="24"/>
                <w:lang w:val="en-US"/>
              </w:rPr>
              <w:t>ОК</w:t>
            </w:r>
            <w:r>
              <w:rPr>
                <w:spacing w:val="-4"/>
                <w:sz w:val="24"/>
                <w:szCs w:val="24"/>
                <w:lang w:val="en-US"/>
              </w:rPr>
              <w:t xml:space="preserve"> </w:t>
            </w:r>
            <w:r>
              <w:rPr>
                <w:sz w:val="24"/>
                <w:szCs w:val="24"/>
                <w:lang w:val="en-US"/>
              </w:rPr>
              <w:t>09,</w:t>
            </w:r>
            <w:r>
              <w:rPr>
                <w:spacing w:val="-4"/>
                <w:sz w:val="24"/>
                <w:szCs w:val="24"/>
                <w:lang w:val="en-US"/>
              </w:rPr>
              <w:t xml:space="preserve"> </w:t>
            </w:r>
            <w:r>
              <w:rPr>
                <w:sz w:val="24"/>
                <w:szCs w:val="24"/>
                <w:lang w:val="en-US"/>
              </w:rPr>
              <w:t>ПК</w:t>
            </w:r>
            <w:r>
              <w:rPr>
                <w:spacing w:val="-4"/>
                <w:sz w:val="24"/>
                <w:szCs w:val="24"/>
                <w:lang w:val="en-US"/>
              </w:rPr>
              <w:t xml:space="preserve"> 3.1,</w:t>
            </w:r>
          </w:p>
          <w:p w14:paraId="3A0BF9D9">
            <w:pPr>
              <w:pStyle w:val="41"/>
              <w:autoSpaceDE w:val="0"/>
              <w:autoSpaceDN w:val="0"/>
              <w:ind w:left="187"/>
              <w:rPr>
                <w:sz w:val="24"/>
                <w:szCs w:val="24"/>
                <w:lang w:val="en-US"/>
              </w:rPr>
            </w:pPr>
            <w:r>
              <w:rPr>
                <w:sz w:val="24"/>
                <w:szCs w:val="24"/>
                <w:lang w:val="en-US"/>
              </w:rPr>
              <w:t>ПК</w:t>
            </w:r>
            <w:r>
              <w:rPr>
                <w:spacing w:val="-5"/>
                <w:sz w:val="24"/>
                <w:szCs w:val="24"/>
                <w:lang w:val="en-US"/>
              </w:rPr>
              <w:t xml:space="preserve"> </w:t>
            </w:r>
            <w:r>
              <w:rPr>
                <w:sz w:val="24"/>
                <w:szCs w:val="24"/>
                <w:lang w:val="en-US"/>
              </w:rPr>
              <w:t>3.2,</w:t>
            </w:r>
            <w:r>
              <w:rPr>
                <w:spacing w:val="-4"/>
                <w:sz w:val="24"/>
                <w:szCs w:val="24"/>
                <w:lang w:val="en-US"/>
              </w:rPr>
              <w:t xml:space="preserve"> </w:t>
            </w:r>
            <w:r>
              <w:rPr>
                <w:sz w:val="24"/>
                <w:szCs w:val="24"/>
                <w:lang w:val="en-US"/>
              </w:rPr>
              <w:t>ПК</w:t>
            </w:r>
            <w:r>
              <w:rPr>
                <w:spacing w:val="-4"/>
                <w:sz w:val="24"/>
                <w:szCs w:val="24"/>
                <w:lang w:val="en-US"/>
              </w:rPr>
              <w:t xml:space="preserve"> </w:t>
            </w:r>
            <w:r>
              <w:rPr>
                <w:spacing w:val="-5"/>
                <w:sz w:val="24"/>
                <w:szCs w:val="24"/>
                <w:lang w:val="en-US"/>
              </w:rPr>
              <w:t>3.3</w:t>
            </w:r>
          </w:p>
        </w:tc>
      </w:tr>
      <w:tr w14:paraId="2B7F9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2285" w:type="dxa"/>
            <w:vMerge w:val="continue"/>
            <w:tcBorders>
              <w:top w:val="nil"/>
            </w:tcBorders>
          </w:tcPr>
          <w:p w14:paraId="0C021B2A">
            <w:pPr>
              <w:widowControl w:val="0"/>
              <w:autoSpaceDE w:val="0"/>
              <w:autoSpaceDN w:val="0"/>
              <w:rPr>
                <w:rFonts w:ascii="Times New Roman" w:hAnsi="Times New Roman"/>
                <w:sz w:val="24"/>
                <w:szCs w:val="24"/>
                <w:lang w:val="en-US"/>
              </w:rPr>
            </w:pPr>
          </w:p>
        </w:tc>
        <w:tc>
          <w:tcPr>
            <w:tcW w:w="5055" w:type="dxa"/>
          </w:tcPr>
          <w:p w14:paraId="570F7919">
            <w:pPr>
              <w:pStyle w:val="41"/>
              <w:autoSpaceDE w:val="0"/>
              <w:autoSpaceDN w:val="0"/>
              <w:spacing w:before="1" w:line="257" w:lineRule="exact"/>
              <w:ind w:left="110"/>
              <w:rPr>
                <w:b/>
                <w:sz w:val="24"/>
                <w:szCs w:val="24"/>
                <w:lang w:val="en-US"/>
              </w:rPr>
            </w:pPr>
            <w:r>
              <w:rPr>
                <w:b/>
                <w:sz w:val="24"/>
                <w:szCs w:val="24"/>
                <w:lang w:val="en-US"/>
              </w:rPr>
              <w:t>Содержание</w:t>
            </w:r>
            <w:r>
              <w:rPr>
                <w:spacing w:val="-16"/>
                <w:sz w:val="24"/>
                <w:szCs w:val="24"/>
                <w:lang w:val="en-US"/>
              </w:rPr>
              <w:t xml:space="preserve"> </w:t>
            </w:r>
            <w:r>
              <w:rPr>
                <w:b/>
                <w:sz w:val="24"/>
                <w:szCs w:val="24"/>
                <w:lang w:val="en-US"/>
              </w:rPr>
              <w:t>учебного</w:t>
            </w:r>
            <w:r>
              <w:rPr>
                <w:spacing w:val="-10"/>
                <w:sz w:val="24"/>
                <w:szCs w:val="24"/>
                <w:lang w:val="en-US"/>
              </w:rPr>
              <w:t xml:space="preserve"> </w:t>
            </w:r>
            <w:r>
              <w:rPr>
                <w:b/>
                <w:spacing w:val="-2"/>
                <w:sz w:val="24"/>
                <w:szCs w:val="24"/>
                <w:lang w:val="en-US"/>
              </w:rPr>
              <w:t>материала</w:t>
            </w:r>
          </w:p>
        </w:tc>
        <w:tc>
          <w:tcPr>
            <w:tcW w:w="915" w:type="dxa"/>
            <w:vMerge w:val="restart"/>
          </w:tcPr>
          <w:p w14:paraId="63AA8C7D">
            <w:pPr>
              <w:pStyle w:val="41"/>
              <w:autoSpaceDE w:val="0"/>
              <w:autoSpaceDN w:val="0"/>
              <w:rPr>
                <w:b/>
                <w:sz w:val="24"/>
                <w:szCs w:val="24"/>
                <w:lang w:val="en-US"/>
              </w:rPr>
            </w:pPr>
          </w:p>
          <w:p w14:paraId="68FE512B">
            <w:pPr>
              <w:pStyle w:val="41"/>
              <w:autoSpaceDE w:val="0"/>
              <w:autoSpaceDN w:val="0"/>
              <w:rPr>
                <w:b/>
                <w:sz w:val="24"/>
                <w:szCs w:val="24"/>
                <w:lang w:val="en-US"/>
              </w:rPr>
            </w:pPr>
          </w:p>
          <w:p w14:paraId="0B310810">
            <w:pPr>
              <w:pStyle w:val="41"/>
              <w:autoSpaceDE w:val="0"/>
              <w:autoSpaceDN w:val="0"/>
              <w:rPr>
                <w:b/>
                <w:sz w:val="24"/>
                <w:szCs w:val="24"/>
                <w:lang w:val="en-US"/>
              </w:rPr>
            </w:pPr>
          </w:p>
          <w:p w14:paraId="5EC29916">
            <w:pPr>
              <w:pStyle w:val="41"/>
              <w:autoSpaceDE w:val="0"/>
              <w:autoSpaceDN w:val="0"/>
              <w:rPr>
                <w:b/>
                <w:sz w:val="24"/>
                <w:szCs w:val="24"/>
                <w:lang w:val="en-US"/>
              </w:rPr>
            </w:pPr>
          </w:p>
          <w:p w14:paraId="1E0DB7D9">
            <w:pPr>
              <w:pStyle w:val="41"/>
              <w:autoSpaceDE w:val="0"/>
              <w:autoSpaceDN w:val="0"/>
              <w:rPr>
                <w:b/>
                <w:sz w:val="24"/>
                <w:szCs w:val="24"/>
                <w:lang w:val="en-US"/>
              </w:rPr>
            </w:pPr>
          </w:p>
          <w:p w14:paraId="2BA55024">
            <w:pPr>
              <w:pStyle w:val="41"/>
              <w:autoSpaceDE w:val="0"/>
              <w:autoSpaceDN w:val="0"/>
              <w:spacing w:before="6"/>
              <w:rPr>
                <w:b/>
                <w:sz w:val="24"/>
                <w:szCs w:val="24"/>
                <w:lang w:val="en-US"/>
              </w:rPr>
            </w:pPr>
          </w:p>
          <w:p w14:paraId="6D85BEB1">
            <w:pPr>
              <w:pStyle w:val="41"/>
              <w:autoSpaceDE w:val="0"/>
              <w:autoSpaceDN w:val="0"/>
              <w:ind w:left="9"/>
              <w:jc w:val="center"/>
              <w:rPr>
                <w:b/>
                <w:sz w:val="24"/>
                <w:szCs w:val="24"/>
                <w:lang w:val="en-US"/>
              </w:rPr>
            </w:pPr>
            <w:r>
              <w:rPr>
                <w:b/>
                <w:spacing w:val="-10"/>
                <w:sz w:val="24"/>
                <w:szCs w:val="24"/>
                <w:lang w:val="en-US"/>
              </w:rPr>
              <w:t>2</w:t>
            </w:r>
          </w:p>
        </w:tc>
        <w:tc>
          <w:tcPr>
            <w:tcW w:w="1885" w:type="dxa"/>
            <w:vMerge w:val="continue"/>
            <w:tcBorders>
              <w:top w:val="nil"/>
            </w:tcBorders>
          </w:tcPr>
          <w:p w14:paraId="2C1294F8">
            <w:pPr>
              <w:widowControl w:val="0"/>
              <w:autoSpaceDE w:val="0"/>
              <w:autoSpaceDN w:val="0"/>
              <w:rPr>
                <w:rFonts w:ascii="Times New Roman" w:hAnsi="Times New Roman"/>
                <w:sz w:val="24"/>
                <w:szCs w:val="24"/>
                <w:lang w:val="en-US"/>
              </w:rPr>
            </w:pPr>
          </w:p>
        </w:tc>
      </w:tr>
      <w:tr w14:paraId="68A7B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1" w:hRule="atLeast"/>
        </w:trPr>
        <w:tc>
          <w:tcPr>
            <w:tcW w:w="2285" w:type="dxa"/>
            <w:vMerge w:val="continue"/>
            <w:tcBorders>
              <w:top w:val="nil"/>
            </w:tcBorders>
          </w:tcPr>
          <w:p w14:paraId="483AC721">
            <w:pPr>
              <w:widowControl w:val="0"/>
              <w:autoSpaceDE w:val="0"/>
              <w:autoSpaceDN w:val="0"/>
              <w:rPr>
                <w:rFonts w:ascii="Times New Roman" w:hAnsi="Times New Roman"/>
                <w:sz w:val="24"/>
                <w:szCs w:val="24"/>
                <w:lang w:val="en-US"/>
              </w:rPr>
            </w:pPr>
          </w:p>
        </w:tc>
        <w:tc>
          <w:tcPr>
            <w:tcW w:w="5055" w:type="dxa"/>
          </w:tcPr>
          <w:p w14:paraId="2F83BE08">
            <w:pPr>
              <w:pStyle w:val="41"/>
              <w:autoSpaceDE w:val="0"/>
              <w:autoSpaceDN w:val="0"/>
              <w:ind w:left="110" w:right="93"/>
              <w:jc w:val="both"/>
              <w:rPr>
                <w:sz w:val="24"/>
                <w:szCs w:val="24"/>
                <w:lang w:val="ru-RU"/>
              </w:rPr>
            </w:pPr>
            <w:r>
              <w:rPr>
                <w:sz w:val="24"/>
                <w:szCs w:val="24"/>
                <w:lang w:val="ru-RU"/>
              </w:rPr>
              <w:t>Убеждение как психологическое воздействие на сознание людей, в том числе на собствен- ное сознание: самоприказы.</w:t>
            </w:r>
          </w:p>
          <w:p w14:paraId="1274AB4E">
            <w:pPr>
              <w:pStyle w:val="41"/>
              <w:autoSpaceDE w:val="0"/>
              <w:autoSpaceDN w:val="0"/>
              <w:ind w:left="110" w:right="93"/>
              <w:jc w:val="both"/>
              <w:rPr>
                <w:sz w:val="24"/>
                <w:szCs w:val="24"/>
                <w:lang w:val="ru-RU"/>
              </w:rPr>
            </w:pPr>
            <w:r>
              <w:rPr>
                <w:sz w:val="24"/>
                <w:szCs w:val="24"/>
                <w:lang w:val="ru-RU"/>
              </w:rPr>
              <w:t>Внушение (суггестия) как способ психологи- ческого воздействия, основанный на некрити- ческом восприятии информации, содержащее готовые выводы.</w:t>
            </w:r>
          </w:p>
          <w:p w14:paraId="728620B9">
            <w:pPr>
              <w:pStyle w:val="41"/>
              <w:autoSpaceDE w:val="0"/>
              <w:autoSpaceDN w:val="0"/>
              <w:ind w:left="110" w:right="93"/>
              <w:jc w:val="both"/>
              <w:rPr>
                <w:sz w:val="24"/>
                <w:szCs w:val="24"/>
                <w:lang w:val="ru-RU"/>
              </w:rPr>
            </w:pPr>
            <w:r>
              <w:rPr>
                <w:sz w:val="24"/>
                <w:szCs w:val="24"/>
                <w:lang w:val="ru-RU"/>
              </w:rPr>
              <w:t>Заражение как бессознательная невольная подверженность индивида определенным пси- хическим состояниям.</w:t>
            </w:r>
          </w:p>
          <w:p w14:paraId="60A1C429">
            <w:pPr>
              <w:pStyle w:val="41"/>
              <w:autoSpaceDE w:val="0"/>
              <w:autoSpaceDN w:val="0"/>
              <w:spacing w:line="270" w:lineRule="atLeast"/>
              <w:ind w:left="110" w:right="91"/>
              <w:jc w:val="both"/>
              <w:rPr>
                <w:sz w:val="24"/>
                <w:szCs w:val="24"/>
                <w:lang w:val="ru-RU"/>
              </w:rPr>
            </w:pPr>
            <w:r>
              <w:rPr>
                <w:sz w:val="24"/>
                <w:szCs w:val="24"/>
                <w:lang w:val="ru-RU"/>
              </w:rPr>
              <w:t>Подражание как воспроизведение индивидом черт и образцов демонстрируемого поведения</w:t>
            </w:r>
          </w:p>
        </w:tc>
        <w:tc>
          <w:tcPr>
            <w:tcW w:w="915" w:type="dxa"/>
            <w:vMerge w:val="continue"/>
            <w:tcBorders>
              <w:top w:val="nil"/>
            </w:tcBorders>
          </w:tcPr>
          <w:p w14:paraId="3DAE7D07">
            <w:pPr>
              <w:widowControl w:val="0"/>
              <w:autoSpaceDE w:val="0"/>
              <w:autoSpaceDN w:val="0"/>
              <w:rPr>
                <w:rFonts w:ascii="Times New Roman" w:hAnsi="Times New Roman"/>
                <w:sz w:val="24"/>
                <w:szCs w:val="24"/>
                <w:lang w:val="ru-RU"/>
              </w:rPr>
            </w:pPr>
          </w:p>
        </w:tc>
        <w:tc>
          <w:tcPr>
            <w:tcW w:w="1885" w:type="dxa"/>
            <w:vMerge w:val="continue"/>
            <w:tcBorders>
              <w:top w:val="nil"/>
            </w:tcBorders>
          </w:tcPr>
          <w:p w14:paraId="784BA329">
            <w:pPr>
              <w:widowControl w:val="0"/>
              <w:autoSpaceDE w:val="0"/>
              <w:autoSpaceDN w:val="0"/>
              <w:rPr>
                <w:rFonts w:ascii="Times New Roman" w:hAnsi="Times New Roman"/>
                <w:sz w:val="24"/>
                <w:szCs w:val="24"/>
                <w:lang w:val="ru-RU"/>
              </w:rPr>
            </w:pPr>
          </w:p>
        </w:tc>
      </w:tr>
      <w:tr w14:paraId="2BC5F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tcBorders>
          </w:tcPr>
          <w:p w14:paraId="5A7931C8">
            <w:pPr>
              <w:widowControl w:val="0"/>
              <w:autoSpaceDE w:val="0"/>
              <w:autoSpaceDN w:val="0"/>
              <w:rPr>
                <w:rFonts w:ascii="Times New Roman" w:hAnsi="Times New Roman"/>
                <w:sz w:val="24"/>
                <w:szCs w:val="24"/>
                <w:lang w:val="ru-RU"/>
              </w:rPr>
            </w:pPr>
          </w:p>
        </w:tc>
        <w:tc>
          <w:tcPr>
            <w:tcW w:w="5055" w:type="dxa"/>
          </w:tcPr>
          <w:p w14:paraId="57AD3F86">
            <w:pPr>
              <w:pStyle w:val="41"/>
              <w:autoSpaceDE w:val="0"/>
              <w:autoSpaceDN w:val="0"/>
              <w:spacing w:line="255" w:lineRule="exact"/>
              <w:ind w:left="110"/>
              <w:rPr>
                <w:b/>
                <w:sz w:val="24"/>
                <w:szCs w:val="24"/>
                <w:lang w:val="ru-RU"/>
              </w:rPr>
            </w:pPr>
            <w:r>
              <w:rPr>
                <w:b/>
                <w:sz w:val="24"/>
                <w:szCs w:val="24"/>
                <w:lang w:val="ru-RU"/>
              </w:rPr>
              <w:t>В</w:t>
            </w:r>
            <w:r>
              <w:rPr>
                <w:spacing w:val="-8"/>
                <w:sz w:val="24"/>
                <w:szCs w:val="24"/>
                <w:lang w:val="ru-RU"/>
              </w:rPr>
              <w:t xml:space="preserve"> </w:t>
            </w:r>
            <w:r>
              <w:rPr>
                <w:b/>
                <w:sz w:val="24"/>
                <w:szCs w:val="24"/>
                <w:lang w:val="ru-RU"/>
              </w:rPr>
              <w:t>том</w:t>
            </w:r>
            <w:r>
              <w:rPr>
                <w:spacing w:val="-8"/>
                <w:sz w:val="24"/>
                <w:szCs w:val="24"/>
                <w:lang w:val="ru-RU"/>
              </w:rPr>
              <w:t xml:space="preserve"> </w:t>
            </w:r>
            <w:r>
              <w:rPr>
                <w:b/>
                <w:sz w:val="24"/>
                <w:szCs w:val="24"/>
                <w:lang w:val="ru-RU"/>
              </w:rPr>
              <w:t>числе</w:t>
            </w:r>
            <w:r>
              <w:rPr>
                <w:spacing w:val="-8"/>
                <w:sz w:val="24"/>
                <w:szCs w:val="24"/>
                <w:lang w:val="ru-RU"/>
              </w:rPr>
              <w:t xml:space="preserve"> </w:t>
            </w:r>
            <w:r>
              <w:rPr>
                <w:b/>
                <w:sz w:val="24"/>
                <w:szCs w:val="24"/>
                <w:lang w:val="ru-RU"/>
              </w:rPr>
              <w:t>практических</w:t>
            </w:r>
            <w:r>
              <w:rPr>
                <w:spacing w:val="-7"/>
                <w:sz w:val="24"/>
                <w:szCs w:val="24"/>
                <w:lang w:val="ru-RU"/>
              </w:rPr>
              <w:t xml:space="preserve"> </w:t>
            </w:r>
            <w:r>
              <w:rPr>
                <w:b/>
                <w:spacing w:val="-2"/>
                <w:sz w:val="24"/>
                <w:szCs w:val="24"/>
                <w:lang w:val="ru-RU"/>
              </w:rPr>
              <w:t>занятий</w:t>
            </w:r>
          </w:p>
        </w:tc>
        <w:tc>
          <w:tcPr>
            <w:tcW w:w="915" w:type="dxa"/>
          </w:tcPr>
          <w:p w14:paraId="4C3B770F">
            <w:pPr>
              <w:pStyle w:val="41"/>
              <w:autoSpaceDE w:val="0"/>
              <w:autoSpaceDN w:val="0"/>
              <w:rPr>
                <w:sz w:val="24"/>
                <w:szCs w:val="24"/>
                <w:lang w:val="ru-RU"/>
              </w:rPr>
            </w:pPr>
          </w:p>
        </w:tc>
        <w:tc>
          <w:tcPr>
            <w:tcW w:w="1885" w:type="dxa"/>
            <w:vMerge w:val="continue"/>
            <w:tcBorders>
              <w:top w:val="nil"/>
            </w:tcBorders>
          </w:tcPr>
          <w:p w14:paraId="397BA7B9">
            <w:pPr>
              <w:widowControl w:val="0"/>
              <w:autoSpaceDE w:val="0"/>
              <w:autoSpaceDN w:val="0"/>
              <w:rPr>
                <w:rFonts w:ascii="Times New Roman" w:hAnsi="Times New Roman"/>
                <w:sz w:val="24"/>
                <w:szCs w:val="24"/>
                <w:lang w:val="ru-RU"/>
              </w:rPr>
            </w:pPr>
          </w:p>
        </w:tc>
      </w:tr>
      <w:tr w14:paraId="3FEB2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2285" w:type="dxa"/>
            <w:vMerge w:val="continue"/>
            <w:tcBorders>
              <w:top w:val="nil"/>
            </w:tcBorders>
          </w:tcPr>
          <w:p w14:paraId="39ED5E07">
            <w:pPr>
              <w:widowControl w:val="0"/>
              <w:autoSpaceDE w:val="0"/>
              <w:autoSpaceDN w:val="0"/>
              <w:rPr>
                <w:rFonts w:ascii="Times New Roman" w:hAnsi="Times New Roman"/>
                <w:sz w:val="24"/>
                <w:szCs w:val="24"/>
                <w:lang w:val="ru-RU"/>
              </w:rPr>
            </w:pPr>
          </w:p>
        </w:tc>
        <w:tc>
          <w:tcPr>
            <w:tcW w:w="5055" w:type="dxa"/>
          </w:tcPr>
          <w:p w14:paraId="70FB7F54">
            <w:pPr>
              <w:pStyle w:val="41"/>
              <w:autoSpaceDE w:val="0"/>
              <w:autoSpaceDN w:val="0"/>
              <w:spacing w:line="276" w:lineRule="exact"/>
              <w:ind w:left="110"/>
              <w:rPr>
                <w:sz w:val="24"/>
                <w:szCs w:val="24"/>
                <w:lang w:val="ru-RU"/>
              </w:rPr>
            </w:pPr>
            <w:r>
              <w:rPr>
                <w:sz w:val="24"/>
                <w:szCs w:val="24"/>
                <w:lang w:val="ru-RU"/>
              </w:rPr>
              <w:t>№</w:t>
            </w:r>
            <w:r>
              <w:rPr>
                <w:spacing w:val="-7"/>
                <w:sz w:val="24"/>
                <w:szCs w:val="24"/>
                <w:lang w:val="ru-RU"/>
              </w:rPr>
              <w:t xml:space="preserve"> </w:t>
            </w:r>
            <w:r>
              <w:rPr>
                <w:sz w:val="24"/>
                <w:szCs w:val="24"/>
                <w:lang w:val="ru-RU"/>
              </w:rPr>
              <w:t>3</w:t>
            </w:r>
            <w:r>
              <w:rPr>
                <w:spacing w:val="-6"/>
                <w:sz w:val="24"/>
                <w:szCs w:val="24"/>
                <w:lang w:val="ru-RU"/>
              </w:rPr>
              <w:t xml:space="preserve"> </w:t>
            </w:r>
            <w:r>
              <w:rPr>
                <w:sz w:val="24"/>
                <w:szCs w:val="24"/>
                <w:lang w:val="ru-RU"/>
              </w:rPr>
              <w:t>Способы</w:t>
            </w:r>
            <w:r>
              <w:rPr>
                <w:spacing w:val="-7"/>
                <w:sz w:val="24"/>
                <w:szCs w:val="24"/>
                <w:lang w:val="ru-RU"/>
              </w:rPr>
              <w:t xml:space="preserve"> </w:t>
            </w:r>
            <w:r>
              <w:rPr>
                <w:sz w:val="24"/>
                <w:szCs w:val="24"/>
                <w:lang w:val="ru-RU"/>
              </w:rPr>
              <w:t>убеждения,</w:t>
            </w:r>
            <w:r>
              <w:rPr>
                <w:spacing w:val="-6"/>
                <w:sz w:val="24"/>
                <w:szCs w:val="24"/>
                <w:lang w:val="ru-RU"/>
              </w:rPr>
              <w:t xml:space="preserve"> </w:t>
            </w:r>
            <w:r>
              <w:rPr>
                <w:sz w:val="24"/>
                <w:szCs w:val="24"/>
                <w:lang w:val="ru-RU"/>
              </w:rPr>
              <w:t>связанные</w:t>
            </w:r>
            <w:r>
              <w:rPr>
                <w:spacing w:val="-7"/>
                <w:sz w:val="24"/>
                <w:szCs w:val="24"/>
                <w:lang w:val="ru-RU"/>
              </w:rPr>
              <w:t xml:space="preserve"> </w:t>
            </w:r>
            <w:r>
              <w:rPr>
                <w:sz w:val="24"/>
                <w:szCs w:val="24"/>
                <w:lang w:val="ru-RU"/>
              </w:rPr>
              <w:t>с</w:t>
            </w:r>
            <w:r>
              <w:rPr>
                <w:spacing w:val="-7"/>
                <w:sz w:val="24"/>
                <w:szCs w:val="24"/>
                <w:lang w:val="ru-RU"/>
              </w:rPr>
              <w:t xml:space="preserve"> </w:t>
            </w:r>
            <w:r>
              <w:rPr>
                <w:sz w:val="24"/>
                <w:szCs w:val="24"/>
                <w:lang w:val="ru-RU"/>
              </w:rPr>
              <w:t>воздей- ствием слова</w:t>
            </w:r>
          </w:p>
        </w:tc>
        <w:tc>
          <w:tcPr>
            <w:tcW w:w="915" w:type="dxa"/>
          </w:tcPr>
          <w:p w14:paraId="4AA7EA48">
            <w:pPr>
              <w:pStyle w:val="41"/>
              <w:autoSpaceDE w:val="0"/>
              <w:autoSpaceDN w:val="0"/>
              <w:spacing w:before="135"/>
              <w:ind w:left="9"/>
              <w:jc w:val="center"/>
              <w:rPr>
                <w:b/>
                <w:sz w:val="24"/>
                <w:szCs w:val="24"/>
                <w:lang w:val="en-US"/>
              </w:rPr>
            </w:pPr>
            <w:r>
              <w:rPr>
                <w:b/>
                <w:spacing w:val="-10"/>
                <w:sz w:val="24"/>
                <w:szCs w:val="24"/>
                <w:lang w:val="en-US"/>
              </w:rPr>
              <w:t>1</w:t>
            </w:r>
          </w:p>
        </w:tc>
        <w:tc>
          <w:tcPr>
            <w:tcW w:w="1885" w:type="dxa"/>
            <w:vMerge w:val="continue"/>
            <w:tcBorders>
              <w:top w:val="nil"/>
            </w:tcBorders>
          </w:tcPr>
          <w:p w14:paraId="0C90F733">
            <w:pPr>
              <w:widowControl w:val="0"/>
              <w:autoSpaceDE w:val="0"/>
              <w:autoSpaceDN w:val="0"/>
              <w:rPr>
                <w:rFonts w:ascii="Times New Roman" w:hAnsi="Times New Roman"/>
                <w:sz w:val="24"/>
                <w:szCs w:val="24"/>
                <w:lang w:val="en-US"/>
              </w:rPr>
            </w:pPr>
          </w:p>
        </w:tc>
      </w:tr>
      <w:tr w14:paraId="1715E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restart"/>
          </w:tcPr>
          <w:p w14:paraId="3583BAA6">
            <w:pPr>
              <w:pStyle w:val="41"/>
              <w:autoSpaceDE w:val="0"/>
              <w:autoSpaceDN w:val="0"/>
              <w:rPr>
                <w:b/>
                <w:sz w:val="24"/>
                <w:szCs w:val="24"/>
                <w:lang w:val="ru-RU"/>
              </w:rPr>
            </w:pPr>
          </w:p>
          <w:p w14:paraId="4195B205">
            <w:pPr>
              <w:pStyle w:val="41"/>
              <w:autoSpaceDE w:val="0"/>
              <w:autoSpaceDN w:val="0"/>
              <w:rPr>
                <w:b/>
                <w:sz w:val="24"/>
                <w:szCs w:val="24"/>
                <w:lang w:val="ru-RU"/>
              </w:rPr>
            </w:pPr>
          </w:p>
          <w:p w14:paraId="696320AC">
            <w:pPr>
              <w:pStyle w:val="41"/>
              <w:autoSpaceDE w:val="0"/>
              <w:autoSpaceDN w:val="0"/>
              <w:rPr>
                <w:b/>
                <w:sz w:val="24"/>
                <w:szCs w:val="24"/>
                <w:lang w:val="ru-RU"/>
              </w:rPr>
            </w:pPr>
          </w:p>
          <w:p w14:paraId="60E0607F">
            <w:pPr>
              <w:pStyle w:val="41"/>
              <w:autoSpaceDE w:val="0"/>
              <w:autoSpaceDN w:val="0"/>
              <w:spacing w:before="157"/>
              <w:rPr>
                <w:b/>
                <w:sz w:val="24"/>
                <w:szCs w:val="24"/>
                <w:lang w:val="ru-RU"/>
              </w:rPr>
            </w:pPr>
          </w:p>
          <w:p w14:paraId="6737B7E5">
            <w:pPr>
              <w:pStyle w:val="41"/>
              <w:autoSpaceDE w:val="0"/>
              <w:autoSpaceDN w:val="0"/>
              <w:ind w:left="95" w:right="89"/>
              <w:jc w:val="center"/>
              <w:rPr>
                <w:b/>
                <w:sz w:val="24"/>
                <w:szCs w:val="24"/>
                <w:lang w:val="ru-RU"/>
              </w:rPr>
            </w:pPr>
            <w:r>
              <w:rPr>
                <w:b/>
                <w:sz w:val="24"/>
                <w:szCs w:val="24"/>
                <w:lang w:val="ru-RU"/>
              </w:rPr>
              <w:t>Тема</w:t>
            </w:r>
            <w:r>
              <w:rPr>
                <w:spacing w:val="-8"/>
                <w:sz w:val="24"/>
                <w:szCs w:val="24"/>
                <w:lang w:val="ru-RU"/>
              </w:rPr>
              <w:t xml:space="preserve"> </w:t>
            </w:r>
            <w:r>
              <w:rPr>
                <w:b/>
                <w:spacing w:val="-5"/>
                <w:sz w:val="24"/>
                <w:szCs w:val="24"/>
                <w:lang w:val="ru-RU"/>
              </w:rPr>
              <w:t>6.</w:t>
            </w:r>
          </w:p>
          <w:p w14:paraId="0A3F33A8">
            <w:pPr>
              <w:pStyle w:val="41"/>
              <w:autoSpaceDE w:val="0"/>
              <w:autoSpaceDN w:val="0"/>
              <w:ind w:left="96" w:right="83"/>
              <w:jc w:val="center"/>
              <w:rPr>
                <w:b/>
                <w:sz w:val="24"/>
                <w:szCs w:val="24"/>
                <w:lang w:val="ru-RU"/>
              </w:rPr>
            </w:pPr>
            <w:r>
              <w:rPr>
                <w:b/>
                <w:sz w:val="24"/>
                <w:szCs w:val="24"/>
                <w:lang w:val="ru-RU"/>
              </w:rPr>
              <w:t>Роль</w:t>
            </w:r>
            <w:r>
              <w:rPr>
                <w:spacing w:val="-15"/>
                <w:sz w:val="24"/>
                <w:szCs w:val="24"/>
                <w:lang w:val="ru-RU"/>
              </w:rPr>
              <w:t xml:space="preserve"> </w:t>
            </w:r>
            <w:r>
              <w:rPr>
                <w:b/>
                <w:sz w:val="24"/>
                <w:szCs w:val="24"/>
                <w:lang w:val="ru-RU"/>
              </w:rPr>
              <w:t>и</w:t>
            </w:r>
            <w:r>
              <w:rPr>
                <w:spacing w:val="-15"/>
                <w:sz w:val="24"/>
                <w:szCs w:val="24"/>
                <w:lang w:val="ru-RU"/>
              </w:rPr>
              <w:t xml:space="preserve"> </w:t>
            </w:r>
            <w:r>
              <w:rPr>
                <w:b/>
                <w:sz w:val="24"/>
                <w:szCs w:val="24"/>
                <w:lang w:val="ru-RU"/>
              </w:rPr>
              <w:t>ролевые</w:t>
            </w:r>
            <w:r>
              <w:rPr>
                <w:sz w:val="24"/>
                <w:szCs w:val="24"/>
                <w:lang w:val="ru-RU"/>
              </w:rPr>
              <w:t xml:space="preserve"> </w:t>
            </w:r>
            <w:r>
              <w:rPr>
                <w:b/>
                <w:spacing w:val="-2"/>
                <w:sz w:val="24"/>
                <w:szCs w:val="24"/>
                <w:lang w:val="ru-RU"/>
              </w:rPr>
              <w:t>ожидания</w:t>
            </w:r>
          </w:p>
        </w:tc>
        <w:tc>
          <w:tcPr>
            <w:tcW w:w="5055" w:type="dxa"/>
          </w:tcPr>
          <w:p w14:paraId="221F502D">
            <w:pPr>
              <w:pStyle w:val="41"/>
              <w:autoSpaceDE w:val="0"/>
              <w:autoSpaceDN w:val="0"/>
              <w:spacing w:line="255" w:lineRule="exact"/>
              <w:ind w:left="110"/>
              <w:rPr>
                <w:b/>
                <w:sz w:val="24"/>
                <w:szCs w:val="24"/>
                <w:lang w:val="en-US"/>
              </w:rPr>
            </w:pPr>
            <w:r>
              <w:rPr>
                <w:b/>
                <w:sz w:val="24"/>
                <w:szCs w:val="24"/>
                <w:lang w:val="en-US"/>
              </w:rPr>
              <w:t>Всего</w:t>
            </w:r>
            <w:r>
              <w:rPr>
                <w:spacing w:val="-6"/>
                <w:sz w:val="24"/>
                <w:szCs w:val="24"/>
                <w:lang w:val="en-US"/>
              </w:rPr>
              <w:t xml:space="preserve"> </w:t>
            </w:r>
            <w:r>
              <w:rPr>
                <w:b/>
                <w:sz w:val="24"/>
                <w:szCs w:val="24"/>
                <w:lang w:val="en-US"/>
              </w:rPr>
              <w:t>часов</w:t>
            </w:r>
            <w:r>
              <w:rPr>
                <w:spacing w:val="-6"/>
                <w:sz w:val="24"/>
                <w:szCs w:val="24"/>
                <w:lang w:val="en-US"/>
              </w:rPr>
              <w:t xml:space="preserve"> </w:t>
            </w:r>
            <w:r>
              <w:rPr>
                <w:b/>
                <w:sz w:val="24"/>
                <w:szCs w:val="24"/>
                <w:lang w:val="en-US"/>
              </w:rPr>
              <w:t>по</w:t>
            </w:r>
            <w:r>
              <w:rPr>
                <w:spacing w:val="-5"/>
                <w:sz w:val="24"/>
                <w:szCs w:val="24"/>
                <w:lang w:val="en-US"/>
              </w:rPr>
              <w:t xml:space="preserve"> </w:t>
            </w:r>
            <w:r>
              <w:rPr>
                <w:b/>
                <w:spacing w:val="-4"/>
                <w:sz w:val="24"/>
                <w:szCs w:val="24"/>
                <w:lang w:val="en-US"/>
              </w:rPr>
              <w:t>теме</w:t>
            </w:r>
          </w:p>
        </w:tc>
        <w:tc>
          <w:tcPr>
            <w:tcW w:w="915" w:type="dxa"/>
          </w:tcPr>
          <w:p w14:paraId="11F2CF8D">
            <w:pPr>
              <w:pStyle w:val="41"/>
              <w:autoSpaceDE w:val="0"/>
              <w:autoSpaceDN w:val="0"/>
              <w:spacing w:line="255" w:lineRule="exact"/>
              <w:ind w:left="9"/>
              <w:jc w:val="center"/>
              <w:rPr>
                <w:b/>
                <w:sz w:val="24"/>
                <w:szCs w:val="24"/>
                <w:lang w:val="en-US"/>
              </w:rPr>
            </w:pPr>
            <w:r>
              <w:rPr>
                <w:b/>
                <w:spacing w:val="-10"/>
                <w:sz w:val="24"/>
                <w:szCs w:val="24"/>
                <w:lang w:val="en-US"/>
              </w:rPr>
              <w:t>3</w:t>
            </w:r>
          </w:p>
        </w:tc>
        <w:tc>
          <w:tcPr>
            <w:tcW w:w="1885" w:type="dxa"/>
            <w:vMerge w:val="restart"/>
          </w:tcPr>
          <w:p w14:paraId="61EE2D9D">
            <w:pPr>
              <w:pStyle w:val="41"/>
              <w:autoSpaceDE w:val="0"/>
              <w:autoSpaceDN w:val="0"/>
              <w:rPr>
                <w:b/>
                <w:sz w:val="24"/>
                <w:szCs w:val="24"/>
                <w:lang w:val="ru-RU"/>
              </w:rPr>
            </w:pPr>
          </w:p>
          <w:p w14:paraId="18EE4754">
            <w:pPr>
              <w:pStyle w:val="41"/>
              <w:autoSpaceDE w:val="0"/>
              <w:autoSpaceDN w:val="0"/>
              <w:rPr>
                <w:b/>
                <w:sz w:val="24"/>
                <w:szCs w:val="24"/>
                <w:lang w:val="ru-RU"/>
              </w:rPr>
            </w:pPr>
          </w:p>
          <w:p w14:paraId="3960BBA6">
            <w:pPr>
              <w:pStyle w:val="41"/>
              <w:autoSpaceDE w:val="0"/>
              <w:autoSpaceDN w:val="0"/>
              <w:spacing w:before="156"/>
              <w:rPr>
                <w:b/>
                <w:sz w:val="24"/>
                <w:szCs w:val="24"/>
                <w:lang w:val="ru-RU"/>
              </w:rPr>
            </w:pPr>
          </w:p>
          <w:p w14:paraId="52FB894D">
            <w:pPr>
              <w:pStyle w:val="41"/>
              <w:autoSpaceDE w:val="0"/>
              <w:autoSpaceDN w:val="0"/>
              <w:spacing w:before="1"/>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02,</w:t>
            </w:r>
          </w:p>
          <w:p w14:paraId="511AA39B">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04,</w:t>
            </w:r>
          </w:p>
          <w:p w14:paraId="4A6BFCB9">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05,</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06,</w:t>
            </w:r>
          </w:p>
          <w:p w14:paraId="79D53D93">
            <w:pPr>
              <w:pStyle w:val="41"/>
              <w:autoSpaceDE w:val="0"/>
              <w:autoSpaceDN w:val="0"/>
              <w:ind w:left="188"/>
              <w:rPr>
                <w:sz w:val="24"/>
                <w:szCs w:val="24"/>
                <w:lang w:val="en-US"/>
              </w:rPr>
            </w:pPr>
            <w:r>
              <w:rPr>
                <w:sz w:val="24"/>
                <w:szCs w:val="24"/>
                <w:lang w:val="en-US"/>
              </w:rPr>
              <w:t>ОК</w:t>
            </w:r>
            <w:r>
              <w:rPr>
                <w:spacing w:val="-4"/>
                <w:sz w:val="24"/>
                <w:szCs w:val="24"/>
                <w:lang w:val="en-US"/>
              </w:rPr>
              <w:t xml:space="preserve"> </w:t>
            </w:r>
            <w:r>
              <w:rPr>
                <w:sz w:val="24"/>
                <w:szCs w:val="24"/>
                <w:lang w:val="en-US"/>
              </w:rPr>
              <w:t>09,</w:t>
            </w:r>
            <w:r>
              <w:rPr>
                <w:spacing w:val="-4"/>
                <w:sz w:val="24"/>
                <w:szCs w:val="24"/>
                <w:lang w:val="en-US"/>
              </w:rPr>
              <w:t xml:space="preserve"> </w:t>
            </w:r>
            <w:r>
              <w:rPr>
                <w:sz w:val="24"/>
                <w:szCs w:val="24"/>
                <w:lang w:val="en-US"/>
              </w:rPr>
              <w:t>ПК</w:t>
            </w:r>
            <w:r>
              <w:rPr>
                <w:spacing w:val="-4"/>
                <w:sz w:val="24"/>
                <w:szCs w:val="24"/>
                <w:lang w:val="en-US"/>
              </w:rPr>
              <w:t xml:space="preserve"> 3.1,</w:t>
            </w:r>
          </w:p>
          <w:p w14:paraId="7CC18290">
            <w:pPr>
              <w:pStyle w:val="41"/>
              <w:autoSpaceDE w:val="0"/>
              <w:autoSpaceDN w:val="0"/>
              <w:ind w:left="188"/>
              <w:rPr>
                <w:sz w:val="24"/>
                <w:szCs w:val="24"/>
                <w:lang w:val="en-US"/>
              </w:rPr>
            </w:pPr>
            <w:r>
              <w:rPr>
                <w:sz w:val="24"/>
                <w:szCs w:val="24"/>
                <w:lang w:val="en-US"/>
              </w:rPr>
              <w:t>ПК</w:t>
            </w:r>
            <w:r>
              <w:rPr>
                <w:spacing w:val="-5"/>
                <w:sz w:val="24"/>
                <w:szCs w:val="24"/>
                <w:lang w:val="en-US"/>
              </w:rPr>
              <w:t xml:space="preserve"> </w:t>
            </w:r>
            <w:r>
              <w:rPr>
                <w:sz w:val="24"/>
                <w:szCs w:val="24"/>
                <w:lang w:val="en-US"/>
              </w:rPr>
              <w:t>3.2,</w:t>
            </w:r>
            <w:r>
              <w:rPr>
                <w:spacing w:val="-4"/>
                <w:sz w:val="24"/>
                <w:szCs w:val="24"/>
                <w:lang w:val="en-US"/>
              </w:rPr>
              <w:t xml:space="preserve"> </w:t>
            </w:r>
            <w:r>
              <w:rPr>
                <w:sz w:val="24"/>
                <w:szCs w:val="24"/>
                <w:lang w:val="en-US"/>
              </w:rPr>
              <w:t>ПК</w:t>
            </w:r>
            <w:r>
              <w:rPr>
                <w:spacing w:val="-4"/>
                <w:sz w:val="24"/>
                <w:szCs w:val="24"/>
                <w:lang w:val="en-US"/>
              </w:rPr>
              <w:t xml:space="preserve"> </w:t>
            </w:r>
            <w:r>
              <w:rPr>
                <w:spacing w:val="-5"/>
                <w:sz w:val="24"/>
                <w:szCs w:val="24"/>
                <w:lang w:val="en-US"/>
              </w:rPr>
              <w:t>3.3</w:t>
            </w:r>
          </w:p>
        </w:tc>
      </w:tr>
      <w:tr w14:paraId="4D747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tcBorders>
          </w:tcPr>
          <w:p w14:paraId="172C7C95">
            <w:pPr>
              <w:widowControl w:val="0"/>
              <w:autoSpaceDE w:val="0"/>
              <w:autoSpaceDN w:val="0"/>
              <w:rPr>
                <w:rFonts w:ascii="Times New Roman" w:hAnsi="Times New Roman"/>
                <w:sz w:val="24"/>
                <w:szCs w:val="24"/>
                <w:lang w:val="en-US"/>
              </w:rPr>
            </w:pPr>
          </w:p>
        </w:tc>
        <w:tc>
          <w:tcPr>
            <w:tcW w:w="5055" w:type="dxa"/>
          </w:tcPr>
          <w:p w14:paraId="66CE0927">
            <w:pPr>
              <w:pStyle w:val="41"/>
              <w:autoSpaceDE w:val="0"/>
              <w:autoSpaceDN w:val="0"/>
              <w:spacing w:line="256" w:lineRule="exact"/>
              <w:ind w:left="110"/>
              <w:rPr>
                <w:b/>
                <w:sz w:val="24"/>
                <w:szCs w:val="24"/>
                <w:lang w:val="en-US"/>
              </w:rPr>
            </w:pPr>
            <w:r>
              <w:rPr>
                <w:b/>
                <w:sz w:val="24"/>
                <w:szCs w:val="24"/>
                <w:lang w:val="en-US"/>
              </w:rPr>
              <w:t>Содержание</w:t>
            </w:r>
            <w:r>
              <w:rPr>
                <w:spacing w:val="-16"/>
                <w:sz w:val="24"/>
                <w:szCs w:val="24"/>
                <w:lang w:val="en-US"/>
              </w:rPr>
              <w:t xml:space="preserve"> </w:t>
            </w:r>
            <w:r>
              <w:rPr>
                <w:b/>
                <w:sz w:val="24"/>
                <w:szCs w:val="24"/>
                <w:lang w:val="en-US"/>
              </w:rPr>
              <w:t>учебного</w:t>
            </w:r>
            <w:r>
              <w:rPr>
                <w:spacing w:val="-10"/>
                <w:sz w:val="24"/>
                <w:szCs w:val="24"/>
                <w:lang w:val="en-US"/>
              </w:rPr>
              <w:t xml:space="preserve"> </w:t>
            </w:r>
            <w:r>
              <w:rPr>
                <w:b/>
                <w:spacing w:val="-2"/>
                <w:sz w:val="24"/>
                <w:szCs w:val="24"/>
                <w:lang w:val="en-US"/>
              </w:rPr>
              <w:t>материала:</w:t>
            </w:r>
          </w:p>
        </w:tc>
        <w:tc>
          <w:tcPr>
            <w:tcW w:w="915" w:type="dxa"/>
          </w:tcPr>
          <w:p w14:paraId="26132013">
            <w:pPr>
              <w:pStyle w:val="41"/>
              <w:autoSpaceDE w:val="0"/>
              <w:autoSpaceDN w:val="0"/>
              <w:rPr>
                <w:sz w:val="24"/>
                <w:szCs w:val="24"/>
                <w:lang w:val="en-US"/>
              </w:rPr>
            </w:pPr>
          </w:p>
        </w:tc>
        <w:tc>
          <w:tcPr>
            <w:tcW w:w="1885" w:type="dxa"/>
            <w:vMerge w:val="continue"/>
            <w:tcBorders>
              <w:top w:val="nil"/>
            </w:tcBorders>
          </w:tcPr>
          <w:p w14:paraId="3F247EA9">
            <w:pPr>
              <w:widowControl w:val="0"/>
              <w:autoSpaceDE w:val="0"/>
              <w:autoSpaceDN w:val="0"/>
              <w:rPr>
                <w:rFonts w:ascii="Times New Roman" w:hAnsi="Times New Roman"/>
                <w:sz w:val="24"/>
                <w:szCs w:val="24"/>
                <w:lang w:val="en-US"/>
              </w:rPr>
            </w:pPr>
          </w:p>
        </w:tc>
      </w:tr>
      <w:tr w14:paraId="39883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1" w:hRule="atLeast"/>
        </w:trPr>
        <w:tc>
          <w:tcPr>
            <w:tcW w:w="2285" w:type="dxa"/>
            <w:vMerge w:val="continue"/>
            <w:tcBorders>
              <w:top w:val="nil"/>
            </w:tcBorders>
          </w:tcPr>
          <w:p w14:paraId="7CB6E624">
            <w:pPr>
              <w:widowControl w:val="0"/>
              <w:autoSpaceDE w:val="0"/>
              <w:autoSpaceDN w:val="0"/>
              <w:rPr>
                <w:rFonts w:ascii="Times New Roman" w:hAnsi="Times New Roman"/>
                <w:sz w:val="24"/>
                <w:szCs w:val="24"/>
                <w:lang w:val="en-US"/>
              </w:rPr>
            </w:pPr>
          </w:p>
        </w:tc>
        <w:tc>
          <w:tcPr>
            <w:tcW w:w="5055" w:type="dxa"/>
          </w:tcPr>
          <w:p w14:paraId="39413100">
            <w:pPr>
              <w:pStyle w:val="41"/>
              <w:autoSpaceDE w:val="0"/>
              <w:autoSpaceDN w:val="0"/>
              <w:ind w:left="141"/>
              <w:rPr>
                <w:sz w:val="24"/>
                <w:szCs w:val="24"/>
                <w:lang w:val="ru-RU"/>
              </w:rPr>
            </w:pPr>
            <w:r>
              <w:rPr>
                <w:sz w:val="24"/>
                <w:szCs w:val="24"/>
                <w:lang w:val="ru-RU"/>
              </w:rPr>
              <w:t>Социальные роли. Множественность ролевых позиций человека.</w:t>
            </w:r>
          </w:p>
          <w:p w14:paraId="60CBE015">
            <w:pPr>
              <w:pStyle w:val="41"/>
              <w:autoSpaceDE w:val="0"/>
              <w:autoSpaceDN w:val="0"/>
              <w:ind w:left="141"/>
              <w:rPr>
                <w:sz w:val="24"/>
                <w:szCs w:val="24"/>
                <w:lang w:val="ru-RU"/>
              </w:rPr>
            </w:pPr>
            <w:r>
              <w:rPr>
                <w:sz w:val="24"/>
                <w:szCs w:val="24"/>
                <w:lang w:val="ru-RU"/>
              </w:rPr>
              <w:t xml:space="preserve">Ролевые ожидания. Социальный контроль ро- </w:t>
            </w:r>
            <w:r>
              <w:rPr>
                <w:spacing w:val="-4"/>
                <w:sz w:val="24"/>
                <w:szCs w:val="24"/>
                <w:lang w:val="ru-RU"/>
              </w:rPr>
              <w:t>лей.</w:t>
            </w:r>
          </w:p>
          <w:p w14:paraId="63C73846">
            <w:pPr>
              <w:pStyle w:val="41"/>
              <w:autoSpaceDE w:val="0"/>
              <w:autoSpaceDN w:val="0"/>
              <w:spacing w:line="270" w:lineRule="atLeast"/>
              <w:ind w:left="110"/>
              <w:rPr>
                <w:sz w:val="24"/>
                <w:szCs w:val="24"/>
                <w:lang w:val="ru-RU"/>
              </w:rPr>
            </w:pPr>
            <w:r>
              <w:rPr>
                <w:sz w:val="24"/>
                <w:szCs w:val="24"/>
                <w:lang w:val="ru-RU"/>
              </w:rPr>
              <w:t>Такт и бестактность как результат соответ- ствия</w:t>
            </w:r>
            <w:r>
              <w:rPr>
                <w:spacing w:val="-9"/>
                <w:sz w:val="24"/>
                <w:szCs w:val="24"/>
                <w:lang w:val="ru-RU"/>
              </w:rPr>
              <w:t xml:space="preserve"> </w:t>
            </w:r>
            <w:r>
              <w:rPr>
                <w:sz w:val="24"/>
                <w:szCs w:val="24"/>
                <w:lang w:val="ru-RU"/>
              </w:rPr>
              <w:t>или</w:t>
            </w:r>
            <w:r>
              <w:rPr>
                <w:spacing w:val="-11"/>
                <w:sz w:val="24"/>
                <w:szCs w:val="24"/>
                <w:lang w:val="ru-RU"/>
              </w:rPr>
              <w:t xml:space="preserve"> </w:t>
            </w:r>
            <w:r>
              <w:rPr>
                <w:sz w:val="24"/>
                <w:szCs w:val="24"/>
                <w:lang w:val="ru-RU"/>
              </w:rPr>
              <w:t>несоответствия</w:t>
            </w:r>
            <w:r>
              <w:rPr>
                <w:spacing w:val="-9"/>
                <w:sz w:val="24"/>
                <w:szCs w:val="24"/>
                <w:lang w:val="ru-RU"/>
              </w:rPr>
              <w:t xml:space="preserve"> </w:t>
            </w:r>
            <w:r>
              <w:rPr>
                <w:sz w:val="24"/>
                <w:szCs w:val="24"/>
                <w:lang w:val="ru-RU"/>
              </w:rPr>
              <w:t>поведения</w:t>
            </w:r>
            <w:r>
              <w:rPr>
                <w:spacing w:val="-9"/>
                <w:sz w:val="24"/>
                <w:szCs w:val="24"/>
                <w:lang w:val="ru-RU"/>
              </w:rPr>
              <w:t xml:space="preserve"> </w:t>
            </w:r>
            <w:r>
              <w:rPr>
                <w:sz w:val="24"/>
                <w:szCs w:val="24"/>
                <w:lang w:val="ru-RU"/>
              </w:rPr>
              <w:t>взаимо- действующих людей ожиданиям друг друга</w:t>
            </w:r>
          </w:p>
        </w:tc>
        <w:tc>
          <w:tcPr>
            <w:tcW w:w="915" w:type="dxa"/>
          </w:tcPr>
          <w:p w14:paraId="7CD91DDE">
            <w:pPr>
              <w:pStyle w:val="41"/>
              <w:autoSpaceDE w:val="0"/>
              <w:autoSpaceDN w:val="0"/>
              <w:rPr>
                <w:b/>
                <w:sz w:val="24"/>
                <w:szCs w:val="24"/>
                <w:lang w:val="ru-RU"/>
              </w:rPr>
            </w:pPr>
          </w:p>
          <w:p w14:paraId="4D08840F">
            <w:pPr>
              <w:pStyle w:val="41"/>
              <w:autoSpaceDE w:val="0"/>
              <w:autoSpaceDN w:val="0"/>
              <w:spacing w:before="274"/>
              <w:rPr>
                <w:b/>
                <w:sz w:val="24"/>
                <w:szCs w:val="24"/>
                <w:lang w:val="ru-RU"/>
              </w:rPr>
            </w:pPr>
          </w:p>
          <w:p w14:paraId="3E5B4434">
            <w:pPr>
              <w:pStyle w:val="41"/>
              <w:autoSpaceDE w:val="0"/>
              <w:autoSpaceDN w:val="0"/>
              <w:spacing w:before="1"/>
              <w:ind w:left="9"/>
              <w:jc w:val="center"/>
              <w:rPr>
                <w:b/>
                <w:sz w:val="24"/>
                <w:szCs w:val="24"/>
                <w:lang w:val="en-US"/>
              </w:rPr>
            </w:pPr>
            <w:r>
              <w:rPr>
                <w:b/>
                <w:spacing w:val="-10"/>
                <w:sz w:val="24"/>
                <w:szCs w:val="24"/>
                <w:lang w:val="en-US"/>
              </w:rPr>
              <w:t>2</w:t>
            </w:r>
          </w:p>
        </w:tc>
        <w:tc>
          <w:tcPr>
            <w:tcW w:w="1885" w:type="dxa"/>
            <w:vMerge w:val="continue"/>
            <w:tcBorders>
              <w:top w:val="nil"/>
            </w:tcBorders>
          </w:tcPr>
          <w:p w14:paraId="51CA0230">
            <w:pPr>
              <w:widowControl w:val="0"/>
              <w:autoSpaceDE w:val="0"/>
              <w:autoSpaceDN w:val="0"/>
              <w:rPr>
                <w:rFonts w:ascii="Times New Roman" w:hAnsi="Times New Roman"/>
                <w:sz w:val="24"/>
                <w:szCs w:val="24"/>
                <w:lang w:val="en-US"/>
              </w:rPr>
            </w:pPr>
          </w:p>
        </w:tc>
      </w:tr>
      <w:tr w14:paraId="1F218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tcBorders>
          </w:tcPr>
          <w:p w14:paraId="25DAAD73">
            <w:pPr>
              <w:widowControl w:val="0"/>
              <w:autoSpaceDE w:val="0"/>
              <w:autoSpaceDN w:val="0"/>
              <w:rPr>
                <w:rFonts w:ascii="Times New Roman" w:hAnsi="Times New Roman"/>
                <w:sz w:val="24"/>
                <w:szCs w:val="24"/>
                <w:lang w:val="en-US"/>
              </w:rPr>
            </w:pPr>
          </w:p>
        </w:tc>
        <w:tc>
          <w:tcPr>
            <w:tcW w:w="5055" w:type="dxa"/>
          </w:tcPr>
          <w:p w14:paraId="743C494D">
            <w:pPr>
              <w:pStyle w:val="41"/>
              <w:autoSpaceDE w:val="0"/>
              <w:autoSpaceDN w:val="0"/>
              <w:spacing w:line="255" w:lineRule="exact"/>
              <w:ind w:left="110"/>
              <w:rPr>
                <w:b/>
                <w:sz w:val="24"/>
                <w:szCs w:val="24"/>
                <w:lang w:val="ru-RU"/>
              </w:rPr>
            </w:pPr>
            <w:r>
              <w:rPr>
                <w:b/>
                <w:sz w:val="24"/>
                <w:szCs w:val="24"/>
                <w:lang w:val="ru-RU"/>
              </w:rPr>
              <w:t>В</w:t>
            </w:r>
            <w:r>
              <w:rPr>
                <w:spacing w:val="-8"/>
                <w:sz w:val="24"/>
                <w:szCs w:val="24"/>
                <w:lang w:val="ru-RU"/>
              </w:rPr>
              <w:t xml:space="preserve"> </w:t>
            </w:r>
            <w:r>
              <w:rPr>
                <w:b/>
                <w:sz w:val="24"/>
                <w:szCs w:val="24"/>
                <w:lang w:val="ru-RU"/>
              </w:rPr>
              <w:t>том</w:t>
            </w:r>
            <w:r>
              <w:rPr>
                <w:spacing w:val="-8"/>
                <w:sz w:val="24"/>
                <w:szCs w:val="24"/>
                <w:lang w:val="ru-RU"/>
              </w:rPr>
              <w:t xml:space="preserve"> </w:t>
            </w:r>
            <w:r>
              <w:rPr>
                <w:b/>
                <w:sz w:val="24"/>
                <w:szCs w:val="24"/>
                <w:lang w:val="ru-RU"/>
              </w:rPr>
              <w:t>числе</w:t>
            </w:r>
            <w:r>
              <w:rPr>
                <w:spacing w:val="-8"/>
                <w:sz w:val="24"/>
                <w:szCs w:val="24"/>
                <w:lang w:val="ru-RU"/>
              </w:rPr>
              <w:t xml:space="preserve"> </w:t>
            </w:r>
            <w:r>
              <w:rPr>
                <w:b/>
                <w:sz w:val="24"/>
                <w:szCs w:val="24"/>
                <w:lang w:val="ru-RU"/>
              </w:rPr>
              <w:t>практических</w:t>
            </w:r>
            <w:r>
              <w:rPr>
                <w:spacing w:val="-7"/>
                <w:sz w:val="24"/>
                <w:szCs w:val="24"/>
                <w:lang w:val="ru-RU"/>
              </w:rPr>
              <w:t xml:space="preserve"> </w:t>
            </w:r>
            <w:r>
              <w:rPr>
                <w:b/>
                <w:spacing w:val="-2"/>
                <w:sz w:val="24"/>
                <w:szCs w:val="24"/>
                <w:lang w:val="ru-RU"/>
              </w:rPr>
              <w:t>занятий</w:t>
            </w:r>
          </w:p>
        </w:tc>
        <w:tc>
          <w:tcPr>
            <w:tcW w:w="915" w:type="dxa"/>
          </w:tcPr>
          <w:p w14:paraId="1B0303A6">
            <w:pPr>
              <w:pStyle w:val="41"/>
              <w:autoSpaceDE w:val="0"/>
              <w:autoSpaceDN w:val="0"/>
              <w:rPr>
                <w:sz w:val="24"/>
                <w:szCs w:val="24"/>
                <w:lang w:val="ru-RU"/>
              </w:rPr>
            </w:pPr>
          </w:p>
        </w:tc>
        <w:tc>
          <w:tcPr>
            <w:tcW w:w="1885" w:type="dxa"/>
            <w:vMerge w:val="continue"/>
            <w:tcBorders>
              <w:top w:val="nil"/>
            </w:tcBorders>
          </w:tcPr>
          <w:p w14:paraId="11CD870D">
            <w:pPr>
              <w:widowControl w:val="0"/>
              <w:autoSpaceDE w:val="0"/>
              <w:autoSpaceDN w:val="0"/>
              <w:rPr>
                <w:rFonts w:ascii="Times New Roman" w:hAnsi="Times New Roman"/>
                <w:sz w:val="24"/>
                <w:szCs w:val="24"/>
                <w:lang w:val="ru-RU"/>
              </w:rPr>
            </w:pPr>
          </w:p>
        </w:tc>
      </w:tr>
      <w:tr w14:paraId="0569B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2285" w:type="dxa"/>
            <w:vMerge w:val="continue"/>
            <w:tcBorders>
              <w:top w:val="nil"/>
            </w:tcBorders>
          </w:tcPr>
          <w:p w14:paraId="51164A05">
            <w:pPr>
              <w:widowControl w:val="0"/>
              <w:autoSpaceDE w:val="0"/>
              <w:autoSpaceDN w:val="0"/>
              <w:rPr>
                <w:rFonts w:ascii="Times New Roman" w:hAnsi="Times New Roman"/>
                <w:sz w:val="24"/>
                <w:szCs w:val="24"/>
                <w:lang w:val="ru-RU"/>
              </w:rPr>
            </w:pPr>
          </w:p>
        </w:tc>
        <w:tc>
          <w:tcPr>
            <w:tcW w:w="5055" w:type="dxa"/>
          </w:tcPr>
          <w:p w14:paraId="7E24081B">
            <w:pPr>
              <w:pStyle w:val="41"/>
              <w:autoSpaceDE w:val="0"/>
              <w:autoSpaceDN w:val="0"/>
              <w:spacing w:line="270" w:lineRule="atLeast"/>
              <w:ind w:left="110"/>
              <w:rPr>
                <w:sz w:val="24"/>
                <w:szCs w:val="24"/>
                <w:lang w:val="ru-RU"/>
              </w:rPr>
            </w:pPr>
            <w:r>
              <w:rPr>
                <w:sz w:val="24"/>
                <w:szCs w:val="24"/>
                <w:lang w:val="ru-RU"/>
              </w:rPr>
              <w:t>№</w:t>
            </w:r>
            <w:r>
              <w:rPr>
                <w:spacing w:val="-8"/>
                <w:sz w:val="24"/>
                <w:szCs w:val="24"/>
                <w:lang w:val="ru-RU"/>
              </w:rPr>
              <w:t xml:space="preserve"> </w:t>
            </w:r>
            <w:r>
              <w:rPr>
                <w:sz w:val="24"/>
                <w:szCs w:val="24"/>
                <w:lang w:val="ru-RU"/>
              </w:rPr>
              <w:t>4</w:t>
            </w:r>
            <w:r>
              <w:rPr>
                <w:spacing w:val="-7"/>
                <w:sz w:val="24"/>
                <w:szCs w:val="24"/>
                <w:lang w:val="ru-RU"/>
              </w:rPr>
              <w:t xml:space="preserve"> </w:t>
            </w:r>
            <w:r>
              <w:rPr>
                <w:sz w:val="24"/>
                <w:szCs w:val="24"/>
                <w:lang w:val="ru-RU"/>
              </w:rPr>
              <w:t>Анализ</w:t>
            </w:r>
            <w:r>
              <w:rPr>
                <w:spacing w:val="-6"/>
                <w:sz w:val="24"/>
                <w:szCs w:val="24"/>
                <w:lang w:val="ru-RU"/>
              </w:rPr>
              <w:t xml:space="preserve"> </w:t>
            </w:r>
            <w:r>
              <w:rPr>
                <w:sz w:val="24"/>
                <w:szCs w:val="24"/>
                <w:lang w:val="ru-RU"/>
              </w:rPr>
              <w:t>личностных</w:t>
            </w:r>
            <w:r>
              <w:rPr>
                <w:spacing w:val="-7"/>
                <w:sz w:val="24"/>
                <w:szCs w:val="24"/>
                <w:lang w:val="ru-RU"/>
              </w:rPr>
              <w:t xml:space="preserve"> </w:t>
            </w:r>
            <w:r>
              <w:rPr>
                <w:sz w:val="24"/>
                <w:szCs w:val="24"/>
                <w:lang w:val="ru-RU"/>
              </w:rPr>
              <w:t>особенностей</w:t>
            </w:r>
            <w:r>
              <w:rPr>
                <w:spacing w:val="-6"/>
                <w:sz w:val="24"/>
                <w:szCs w:val="24"/>
                <w:lang w:val="ru-RU"/>
              </w:rPr>
              <w:t xml:space="preserve"> </w:t>
            </w:r>
            <w:r>
              <w:rPr>
                <w:sz w:val="24"/>
                <w:szCs w:val="24"/>
                <w:lang w:val="ru-RU"/>
              </w:rPr>
              <w:t>с</w:t>
            </w:r>
            <w:r>
              <w:rPr>
                <w:spacing w:val="-8"/>
                <w:sz w:val="24"/>
                <w:szCs w:val="24"/>
                <w:lang w:val="ru-RU"/>
              </w:rPr>
              <w:t xml:space="preserve"> </w:t>
            </w:r>
            <w:r>
              <w:rPr>
                <w:sz w:val="24"/>
                <w:szCs w:val="24"/>
                <w:lang w:val="ru-RU"/>
              </w:rPr>
              <w:t>уче- том социальных ролей.</w:t>
            </w:r>
          </w:p>
        </w:tc>
        <w:tc>
          <w:tcPr>
            <w:tcW w:w="915" w:type="dxa"/>
          </w:tcPr>
          <w:p w14:paraId="402D671A">
            <w:pPr>
              <w:pStyle w:val="41"/>
              <w:autoSpaceDE w:val="0"/>
              <w:autoSpaceDN w:val="0"/>
              <w:spacing w:before="138"/>
              <w:ind w:left="9"/>
              <w:jc w:val="center"/>
              <w:rPr>
                <w:b/>
                <w:sz w:val="24"/>
                <w:szCs w:val="24"/>
                <w:lang w:val="en-US"/>
              </w:rPr>
            </w:pPr>
            <w:r>
              <w:rPr>
                <w:b/>
                <w:spacing w:val="-10"/>
                <w:sz w:val="24"/>
                <w:szCs w:val="24"/>
                <w:lang w:val="en-US"/>
              </w:rPr>
              <w:t>1</w:t>
            </w:r>
          </w:p>
        </w:tc>
        <w:tc>
          <w:tcPr>
            <w:tcW w:w="1885" w:type="dxa"/>
            <w:vMerge w:val="continue"/>
            <w:tcBorders>
              <w:top w:val="nil"/>
            </w:tcBorders>
          </w:tcPr>
          <w:p w14:paraId="21372A87">
            <w:pPr>
              <w:widowControl w:val="0"/>
              <w:autoSpaceDE w:val="0"/>
              <w:autoSpaceDN w:val="0"/>
              <w:rPr>
                <w:rFonts w:ascii="Times New Roman" w:hAnsi="Times New Roman"/>
                <w:sz w:val="24"/>
                <w:szCs w:val="24"/>
                <w:lang w:val="en-US"/>
              </w:rPr>
            </w:pPr>
          </w:p>
        </w:tc>
      </w:tr>
      <w:tr w14:paraId="4603E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restart"/>
            <w:tcBorders>
              <w:bottom w:val="nil"/>
            </w:tcBorders>
          </w:tcPr>
          <w:p w14:paraId="090174D8">
            <w:pPr>
              <w:pStyle w:val="41"/>
              <w:autoSpaceDE w:val="0"/>
              <w:autoSpaceDN w:val="0"/>
              <w:spacing w:before="42"/>
              <w:ind w:left="95" w:right="89"/>
              <w:jc w:val="center"/>
              <w:rPr>
                <w:b/>
                <w:sz w:val="24"/>
                <w:szCs w:val="24"/>
                <w:lang w:val="en-US"/>
              </w:rPr>
            </w:pPr>
            <w:r>
              <w:rPr>
                <w:b/>
                <w:sz w:val="24"/>
                <w:szCs w:val="24"/>
                <w:lang w:val="en-US"/>
              </w:rPr>
              <w:t>Тема</w:t>
            </w:r>
            <w:r>
              <w:rPr>
                <w:spacing w:val="-8"/>
                <w:sz w:val="24"/>
                <w:szCs w:val="24"/>
                <w:lang w:val="en-US"/>
              </w:rPr>
              <w:t xml:space="preserve"> </w:t>
            </w:r>
            <w:r>
              <w:rPr>
                <w:b/>
                <w:spacing w:val="-5"/>
                <w:sz w:val="24"/>
                <w:szCs w:val="24"/>
                <w:lang w:val="en-US"/>
              </w:rPr>
              <w:t>7.</w:t>
            </w:r>
          </w:p>
          <w:p w14:paraId="3D99DACD">
            <w:pPr>
              <w:pStyle w:val="41"/>
              <w:autoSpaceDE w:val="0"/>
              <w:autoSpaceDN w:val="0"/>
              <w:ind w:left="95" w:right="85"/>
              <w:jc w:val="center"/>
              <w:rPr>
                <w:rFonts w:hint="default"/>
                <w:b/>
                <w:sz w:val="24"/>
                <w:szCs w:val="24"/>
                <w:lang w:val="ru-RU"/>
              </w:rPr>
            </w:pPr>
            <w:r>
              <w:rPr>
                <w:b/>
                <w:spacing w:val="-2"/>
                <w:sz w:val="24"/>
                <w:szCs w:val="24"/>
                <w:lang w:val="en-US"/>
              </w:rPr>
              <w:t>Конфликтное</w:t>
            </w:r>
            <w:r>
              <w:rPr>
                <w:spacing w:val="6"/>
                <w:sz w:val="24"/>
                <w:szCs w:val="24"/>
                <w:lang w:val="en-US"/>
              </w:rPr>
              <w:t xml:space="preserve"> </w:t>
            </w:r>
            <w:r>
              <w:rPr>
                <w:b/>
                <w:spacing w:val="-5"/>
                <w:sz w:val="24"/>
                <w:szCs w:val="24"/>
                <w:lang w:val="en-US"/>
              </w:rPr>
              <w:t>об</w:t>
            </w:r>
            <w:r>
              <w:rPr>
                <w:b/>
                <w:spacing w:val="-5"/>
                <w:sz w:val="24"/>
                <w:szCs w:val="24"/>
                <w:lang w:val="ru-RU"/>
              </w:rPr>
              <w:t>щение</w:t>
            </w:r>
          </w:p>
        </w:tc>
        <w:tc>
          <w:tcPr>
            <w:tcW w:w="5055" w:type="dxa"/>
          </w:tcPr>
          <w:p w14:paraId="522CD9BD">
            <w:pPr>
              <w:pStyle w:val="41"/>
              <w:autoSpaceDE w:val="0"/>
              <w:autoSpaceDN w:val="0"/>
              <w:spacing w:line="256" w:lineRule="exact"/>
              <w:ind w:left="110"/>
              <w:rPr>
                <w:b/>
                <w:sz w:val="24"/>
                <w:szCs w:val="24"/>
                <w:lang w:val="en-US"/>
              </w:rPr>
            </w:pPr>
            <w:r>
              <w:rPr>
                <w:b/>
                <w:sz w:val="24"/>
                <w:szCs w:val="24"/>
                <w:lang w:val="en-US"/>
              </w:rPr>
              <w:t>Всего</w:t>
            </w:r>
            <w:r>
              <w:rPr>
                <w:spacing w:val="-6"/>
                <w:sz w:val="24"/>
                <w:szCs w:val="24"/>
                <w:lang w:val="en-US"/>
              </w:rPr>
              <w:t xml:space="preserve"> </w:t>
            </w:r>
            <w:r>
              <w:rPr>
                <w:b/>
                <w:sz w:val="24"/>
                <w:szCs w:val="24"/>
                <w:lang w:val="en-US"/>
              </w:rPr>
              <w:t>часов</w:t>
            </w:r>
            <w:r>
              <w:rPr>
                <w:spacing w:val="-6"/>
                <w:sz w:val="24"/>
                <w:szCs w:val="24"/>
                <w:lang w:val="en-US"/>
              </w:rPr>
              <w:t xml:space="preserve"> </w:t>
            </w:r>
            <w:r>
              <w:rPr>
                <w:b/>
                <w:sz w:val="24"/>
                <w:szCs w:val="24"/>
                <w:lang w:val="en-US"/>
              </w:rPr>
              <w:t>по</w:t>
            </w:r>
            <w:r>
              <w:rPr>
                <w:spacing w:val="-5"/>
                <w:sz w:val="24"/>
                <w:szCs w:val="24"/>
                <w:lang w:val="en-US"/>
              </w:rPr>
              <w:t xml:space="preserve"> </w:t>
            </w:r>
            <w:r>
              <w:rPr>
                <w:b/>
                <w:spacing w:val="-4"/>
                <w:sz w:val="24"/>
                <w:szCs w:val="24"/>
                <w:lang w:val="en-US"/>
              </w:rPr>
              <w:t>теме</w:t>
            </w:r>
          </w:p>
        </w:tc>
        <w:tc>
          <w:tcPr>
            <w:tcW w:w="915" w:type="dxa"/>
          </w:tcPr>
          <w:p w14:paraId="0FD26652">
            <w:pPr>
              <w:pStyle w:val="41"/>
              <w:autoSpaceDE w:val="0"/>
              <w:autoSpaceDN w:val="0"/>
              <w:spacing w:line="256" w:lineRule="exact"/>
              <w:ind w:left="9"/>
              <w:jc w:val="center"/>
              <w:rPr>
                <w:b/>
                <w:sz w:val="24"/>
                <w:szCs w:val="24"/>
                <w:lang w:val="en-US"/>
              </w:rPr>
            </w:pPr>
            <w:r>
              <w:rPr>
                <w:b/>
                <w:spacing w:val="-10"/>
                <w:sz w:val="24"/>
                <w:szCs w:val="24"/>
                <w:lang w:val="en-US"/>
              </w:rPr>
              <w:t>3</w:t>
            </w:r>
          </w:p>
        </w:tc>
        <w:tc>
          <w:tcPr>
            <w:tcW w:w="1885" w:type="dxa"/>
            <w:vMerge w:val="restart"/>
            <w:tcBorders>
              <w:bottom w:val="nil"/>
            </w:tcBorders>
          </w:tcPr>
          <w:p w14:paraId="584B0E5D">
            <w:pPr>
              <w:pStyle w:val="41"/>
              <w:autoSpaceDE w:val="0"/>
              <w:autoSpaceDN w:val="0"/>
              <w:spacing w:before="42"/>
              <w:ind w:left="219"/>
              <w:rPr>
                <w:sz w:val="24"/>
                <w:szCs w:val="24"/>
                <w:lang w:val="en-US"/>
              </w:rPr>
            </w:pPr>
            <w:r>
              <w:rPr>
                <w:sz w:val="24"/>
                <w:szCs w:val="24"/>
                <w:lang w:val="en-US"/>
              </w:rPr>
              <w:t>ОК</w:t>
            </w:r>
            <w:r>
              <w:rPr>
                <w:spacing w:val="-4"/>
                <w:sz w:val="24"/>
                <w:szCs w:val="24"/>
                <w:lang w:val="en-US"/>
              </w:rPr>
              <w:t xml:space="preserve"> </w:t>
            </w:r>
            <w:r>
              <w:rPr>
                <w:sz w:val="24"/>
                <w:szCs w:val="24"/>
                <w:lang w:val="en-US"/>
              </w:rPr>
              <w:t>01,</w:t>
            </w:r>
            <w:r>
              <w:rPr>
                <w:spacing w:val="-4"/>
                <w:sz w:val="24"/>
                <w:szCs w:val="24"/>
                <w:lang w:val="en-US"/>
              </w:rPr>
              <w:t xml:space="preserve"> </w:t>
            </w:r>
            <w:r>
              <w:rPr>
                <w:sz w:val="24"/>
                <w:szCs w:val="24"/>
                <w:lang w:val="en-US"/>
              </w:rPr>
              <w:t>ОК</w:t>
            </w:r>
            <w:r>
              <w:rPr>
                <w:spacing w:val="-4"/>
                <w:sz w:val="24"/>
                <w:szCs w:val="24"/>
                <w:lang w:val="en-US"/>
              </w:rPr>
              <w:t xml:space="preserve"> </w:t>
            </w:r>
            <w:r>
              <w:rPr>
                <w:spacing w:val="-5"/>
                <w:sz w:val="24"/>
                <w:szCs w:val="24"/>
                <w:lang w:val="en-US"/>
              </w:rPr>
              <w:t>02,</w:t>
            </w:r>
          </w:p>
          <w:p w14:paraId="42B3C74B">
            <w:pPr>
              <w:pStyle w:val="41"/>
              <w:autoSpaceDE w:val="0"/>
              <w:autoSpaceDN w:val="0"/>
              <w:ind w:left="219"/>
              <w:rPr>
                <w:sz w:val="24"/>
                <w:szCs w:val="24"/>
                <w:lang w:val="en-US"/>
              </w:rPr>
            </w:pPr>
            <w:r>
              <w:rPr>
                <w:sz w:val="24"/>
                <w:szCs w:val="24"/>
                <w:lang w:val="en-US"/>
              </w:rPr>
              <w:t>ОК</w:t>
            </w:r>
            <w:r>
              <w:rPr>
                <w:spacing w:val="-4"/>
                <w:sz w:val="24"/>
                <w:szCs w:val="24"/>
                <w:lang w:val="en-US"/>
              </w:rPr>
              <w:t xml:space="preserve"> </w:t>
            </w:r>
            <w:r>
              <w:rPr>
                <w:sz w:val="24"/>
                <w:szCs w:val="24"/>
                <w:lang w:val="en-US"/>
              </w:rPr>
              <w:t>03,</w:t>
            </w:r>
            <w:r>
              <w:rPr>
                <w:spacing w:val="-4"/>
                <w:sz w:val="24"/>
                <w:szCs w:val="24"/>
                <w:lang w:val="en-US"/>
              </w:rPr>
              <w:t xml:space="preserve"> </w:t>
            </w:r>
            <w:r>
              <w:rPr>
                <w:sz w:val="24"/>
                <w:szCs w:val="24"/>
                <w:lang w:val="en-US"/>
              </w:rPr>
              <w:t>ОК</w:t>
            </w:r>
            <w:r>
              <w:rPr>
                <w:spacing w:val="-4"/>
                <w:sz w:val="24"/>
                <w:szCs w:val="24"/>
                <w:lang w:val="en-US"/>
              </w:rPr>
              <w:t xml:space="preserve"> </w:t>
            </w:r>
            <w:r>
              <w:rPr>
                <w:spacing w:val="-5"/>
                <w:sz w:val="24"/>
                <w:szCs w:val="24"/>
                <w:lang w:val="en-US"/>
              </w:rPr>
              <w:t>04,</w:t>
            </w:r>
          </w:p>
        </w:tc>
      </w:tr>
      <w:tr w14:paraId="7C5E9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 w:hRule="atLeast"/>
        </w:trPr>
        <w:tc>
          <w:tcPr>
            <w:tcW w:w="2285" w:type="dxa"/>
            <w:vMerge w:val="continue"/>
            <w:tcBorders>
              <w:top w:val="nil"/>
              <w:bottom w:val="nil"/>
            </w:tcBorders>
          </w:tcPr>
          <w:p w14:paraId="0755C0BF">
            <w:pPr>
              <w:widowControl w:val="0"/>
              <w:autoSpaceDE w:val="0"/>
              <w:autoSpaceDN w:val="0"/>
              <w:rPr>
                <w:rFonts w:ascii="Times New Roman" w:hAnsi="Times New Roman"/>
                <w:sz w:val="24"/>
                <w:szCs w:val="24"/>
                <w:lang w:val="en-US"/>
              </w:rPr>
            </w:pPr>
          </w:p>
        </w:tc>
        <w:tc>
          <w:tcPr>
            <w:tcW w:w="5055" w:type="dxa"/>
          </w:tcPr>
          <w:p w14:paraId="0F9F0771">
            <w:pPr>
              <w:pStyle w:val="41"/>
              <w:autoSpaceDE w:val="0"/>
              <w:autoSpaceDN w:val="0"/>
              <w:spacing w:line="275" w:lineRule="exact"/>
              <w:ind w:left="110"/>
              <w:rPr>
                <w:b/>
                <w:sz w:val="24"/>
                <w:szCs w:val="24"/>
                <w:lang w:val="en-US"/>
              </w:rPr>
            </w:pPr>
            <w:r>
              <w:rPr>
                <w:b/>
                <w:sz w:val="24"/>
                <w:szCs w:val="24"/>
                <w:lang w:val="en-US"/>
              </w:rPr>
              <w:t>Содержание</w:t>
            </w:r>
            <w:r>
              <w:rPr>
                <w:spacing w:val="-16"/>
                <w:sz w:val="24"/>
                <w:szCs w:val="24"/>
                <w:lang w:val="en-US"/>
              </w:rPr>
              <w:t xml:space="preserve"> </w:t>
            </w:r>
            <w:r>
              <w:rPr>
                <w:b/>
                <w:sz w:val="24"/>
                <w:szCs w:val="24"/>
                <w:lang w:val="en-US"/>
              </w:rPr>
              <w:t>учебного</w:t>
            </w:r>
            <w:r>
              <w:rPr>
                <w:spacing w:val="-10"/>
                <w:sz w:val="24"/>
                <w:szCs w:val="24"/>
                <w:lang w:val="en-US"/>
              </w:rPr>
              <w:t xml:space="preserve"> </w:t>
            </w:r>
            <w:r>
              <w:rPr>
                <w:b/>
                <w:spacing w:val="-2"/>
                <w:sz w:val="24"/>
                <w:szCs w:val="24"/>
                <w:lang w:val="en-US"/>
              </w:rPr>
              <w:t>материала:</w:t>
            </w:r>
          </w:p>
        </w:tc>
        <w:tc>
          <w:tcPr>
            <w:tcW w:w="915" w:type="dxa"/>
          </w:tcPr>
          <w:p w14:paraId="3700CEF8">
            <w:pPr>
              <w:pStyle w:val="41"/>
              <w:autoSpaceDE w:val="0"/>
              <w:autoSpaceDN w:val="0"/>
              <w:rPr>
                <w:sz w:val="24"/>
                <w:szCs w:val="24"/>
                <w:lang w:val="en-US"/>
              </w:rPr>
            </w:pPr>
          </w:p>
        </w:tc>
        <w:tc>
          <w:tcPr>
            <w:tcW w:w="1885" w:type="dxa"/>
            <w:vMerge w:val="continue"/>
            <w:tcBorders>
              <w:top w:val="nil"/>
              <w:bottom w:val="nil"/>
            </w:tcBorders>
          </w:tcPr>
          <w:p w14:paraId="7EACBBDE">
            <w:pPr>
              <w:widowControl w:val="0"/>
              <w:autoSpaceDE w:val="0"/>
              <w:autoSpaceDN w:val="0"/>
              <w:rPr>
                <w:rFonts w:ascii="Times New Roman" w:hAnsi="Times New Roman"/>
                <w:sz w:val="24"/>
                <w:szCs w:val="24"/>
                <w:lang w:val="en-US"/>
              </w:rPr>
            </w:pPr>
          </w:p>
        </w:tc>
      </w:tr>
    </w:tbl>
    <w:p w14:paraId="139339D9">
      <w:pPr>
        <w:rPr>
          <w:rFonts w:ascii="Times New Roman" w:hAnsi="Times New Roman"/>
          <w:sz w:val="24"/>
          <w:szCs w:val="24"/>
        </w:rPr>
        <w:sectPr>
          <w:footerReference r:id="rId16" w:type="default"/>
          <w:pgSz w:w="11900" w:h="16840"/>
          <w:pgMar w:top="1120" w:right="708" w:bottom="920" w:left="992" w:header="0" w:footer="730" w:gutter="0"/>
          <w:pgNumType w:start="7"/>
          <w:cols w:space="720" w:num="1"/>
        </w:sectPr>
      </w:pPr>
    </w:p>
    <w:tbl>
      <w:tblPr>
        <w:tblStyle w:val="180"/>
        <w:tblW w:w="0" w:type="auto"/>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85"/>
        <w:gridCol w:w="5055"/>
        <w:gridCol w:w="915"/>
        <w:gridCol w:w="1885"/>
      </w:tblGrid>
      <w:tr w14:paraId="0FB97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8" w:hRule="atLeast"/>
        </w:trPr>
        <w:tc>
          <w:tcPr>
            <w:tcW w:w="2285" w:type="dxa"/>
          </w:tcPr>
          <w:p w14:paraId="26CD5965">
            <w:pPr>
              <w:pStyle w:val="41"/>
              <w:autoSpaceDE w:val="0"/>
              <w:autoSpaceDN w:val="0"/>
              <w:spacing w:before="251"/>
              <w:rPr>
                <w:b/>
                <w:sz w:val="24"/>
                <w:szCs w:val="24"/>
                <w:lang w:val="en-US"/>
              </w:rPr>
            </w:pPr>
          </w:p>
          <w:p w14:paraId="2E2029DA">
            <w:pPr>
              <w:pStyle w:val="41"/>
              <w:autoSpaceDE w:val="0"/>
              <w:autoSpaceDN w:val="0"/>
              <w:spacing w:before="1"/>
              <w:ind w:left="405"/>
              <w:rPr>
                <w:b/>
                <w:sz w:val="24"/>
                <w:szCs w:val="24"/>
                <w:lang w:val="en-US"/>
              </w:rPr>
            </w:pPr>
            <w:r>
              <w:rPr>
                <w:b/>
                <w:spacing w:val="-2"/>
                <w:sz w:val="24"/>
                <w:szCs w:val="24"/>
                <w:lang w:val="en-US"/>
              </w:rPr>
              <w:t>Наименование</w:t>
            </w:r>
            <w:r>
              <w:rPr>
                <w:spacing w:val="-2"/>
                <w:sz w:val="24"/>
                <w:szCs w:val="24"/>
                <w:lang w:val="en-US"/>
              </w:rPr>
              <w:t xml:space="preserve"> </w:t>
            </w:r>
            <w:r>
              <w:rPr>
                <w:b/>
                <w:sz w:val="24"/>
                <w:szCs w:val="24"/>
                <w:lang w:val="en-US"/>
              </w:rPr>
              <w:t>разделов</w:t>
            </w:r>
            <w:r>
              <w:rPr>
                <w:spacing w:val="-3"/>
                <w:sz w:val="24"/>
                <w:szCs w:val="24"/>
                <w:lang w:val="en-US"/>
              </w:rPr>
              <w:t xml:space="preserve"> </w:t>
            </w:r>
            <w:r>
              <w:rPr>
                <w:b/>
                <w:sz w:val="24"/>
                <w:szCs w:val="24"/>
                <w:lang w:val="en-US"/>
              </w:rPr>
              <w:t>и</w:t>
            </w:r>
            <w:r>
              <w:rPr>
                <w:sz w:val="24"/>
                <w:szCs w:val="24"/>
                <w:lang w:val="en-US"/>
              </w:rPr>
              <w:t xml:space="preserve"> </w:t>
            </w:r>
            <w:r>
              <w:rPr>
                <w:b/>
                <w:spacing w:val="-5"/>
                <w:sz w:val="24"/>
                <w:szCs w:val="24"/>
                <w:lang w:val="en-US"/>
              </w:rPr>
              <w:t>тем</w:t>
            </w:r>
          </w:p>
        </w:tc>
        <w:tc>
          <w:tcPr>
            <w:tcW w:w="5055" w:type="dxa"/>
          </w:tcPr>
          <w:p w14:paraId="6228F618">
            <w:pPr>
              <w:pStyle w:val="41"/>
              <w:autoSpaceDE w:val="0"/>
              <w:autoSpaceDN w:val="0"/>
              <w:spacing w:before="127"/>
              <w:rPr>
                <w:b/>
                <w:sz w:val="24"/>
                <w:szCs w:val="24"/>
                <w:lang w:val="ru-RU"/>
              </w:rPr>
            </w:pPr>
          </w:p>
          <w:p w14:paraId="2799AFDA">
            <w:pPr>
              <w:pStyle w:val="41"/>
              <w:autoSpaceDE w:val="0"/>
              <w:autoSpaceDN w:val="0"/>
              <w:ind w:left="12"/>
              <w:jc w:val="center"/>
              <w:rPr>
                <w:b/>
                <w:sz w:val="24"/>
                <w:szCs w:val="24"/>
                <w:lang w:val="ru-RU"/>
              </w:rPr>
            </w:pPr>
            <w:r>
              <w:rPr>
                <w:b/>
                <w:sz w:val="24"/>
                <w:szCs w:val="24"/>
                <w:lang w:val="ru-RU"/>
              </w:rPr>
              <w:t>Содержание</w:t>
            </w:r>
            <w:r>
              <w:rPr>
                <w:spacing w:val="-8"/>
                <w:sz w:val="24"/>
                <w:szCs w:val="24"/>
                <w:lang w:val="ru-RU"/>
              </w:rPr>
              <w:t xml:space="preserve"> </w:t>
            </w:r>
            <w:r>
              <w:rPr>
                <w:b/>
                <w:sz w:val="24"/>
                <w:szCs w:val="24"/>
                <w:lang w:val="ru-RU"/>
              </w:rPr>
              <w:t>учебного</w:t>
            </w:r>
            <w:r>
              <w:rPr>
                <w:spacing w:val="-9"/>
                <w:sz w:val="24"/>
                <w:szCs w:val="24"/>
                <w:lang w:val="ru-RU"/>
              </w:rPr>
              <w:t xml:space="preserve"> </w:t>
            </w:r>
            <w:r>
              <w:rPr>
                <w:b/>
                <w:sz w:val="24"/>
                <w:szCs w:val="24"/>
                <w:lang w:val="ru-RU"/>
              </w:rPr>
              <w:t>материала</w:t>
            </w:r>
            <w:r>
              <w:rPr>
                <w:spacing w:val="-6"/>
                <w:sz w:val="24"/>
                <w:szCs w:val="24"/>
                <w:lang w:val="ru-RU"/>
              </w:rPr>
              <w:t xml:space="preserve"> </w:t>
            </w:r>
            <w:r>
              <w:rPr>
                <w:b/>
                <w:sz w:val="24"/>
                <w:szCs w:val="24"/>
                <w:lang w:val="ru-RU"/>
              </w:rPr>
              <w:t>и</w:t>
            </w:r>
            <w:r>
              <w:rPr>
                <w:spacing w:val="-6"/>
                <w:sz w:val="24"/>
                <w:szCs w:val="24"/>
                <w:lang w:val="ru-RU"/>
              </w:rPr>
              <w:t xml:space="preserve"> </w:t>
            </w:r>
            <w:r>
              <w:rPr>
                <w:b/>
                <w:sz w:val="24"/>
                <w:szCs w:val="24"/>
                <w:lang w:val="ru-RU"/>
              </w:rPr>
              <w:t>форма</w:t>
            </w:r>
            <w:r>
              <w:rPr>
                <w:spacing w:val="-9"/>
                <w:sz w:val="24"/>
                <w:szCs w:val="24"/>
                <w:lang w:val="ru-RU"/>
              </w:rPr>
              <w:t xml:space="preserve"> </w:t>
            </w:r>
            <w:r>
              <w:rPr>
                <w:b/>
                <w:sz w:val="24"/>
                <w:szCs w:val="24"/>
                <w:lang w:val="ru-RU"/>
              </w:rPr>
              <w:t>организации</w:t>
            </w:r>
            <w:r>
              <w:rPr>
                <w:sz w:val="24"/>
                <w:szCs w:val="24"/>
                <w:lang w:val="ru-RU"/>
              </w:rPr>
              <w:t xml:space="preserve"> </w:t>
            </w:r>
            <w:r>
              <w:rPr>
                <w:b/>
                <w:sz w:val="24"/>
                <w:szCs w:val="24"/>
                <w:lang w:val="ru-RU"/>
              </w:rPr>
              <w:t>деятельности</w:t>
            </w:r>
          </w:p>
          <w:p w14:paraId="2DECF0D9">
            <w:pPr>
              <w:pStyle w:val="41"/>
              <w:autoSpaceDE w:val="0"/>
              <w:autoSpaceDN w:val="0"/>
              <w:ind w:left="12"/>
              <w:jc w:val="center"/>
              <w:rPr>
                <w:b/>
                <w:sz w:val="24"/>
                <w:szCs w:val="24"/>
                <w:lang w:val="en-US"/>
              </w:rPr>
            </w:pPr>
            <w:r>
              <w:rPr>
                <w:b/>
                <w:spacing w:val="-2"/>
                <w:sz w:val="24"/>
                <w:szCs w:val="24"/>
                <w:lang w:val="en-US"/>
              </w:rPr>
              <w:t>обучающихся</w:t>
            </w:r>
          </w:p>
        </w:tc>
        <w:tc>
          <w:tcPr>
            <w:tcW w:w="915" w:type="dxa"/>
          </w:tcPr>
          <w:p w14:paraId="2B0C2E00">
            <w:pPr>
              <w:pStyle w:val="41"/>
              <w:autoSpaceDE w:val="0"/>
              <w:autoSpaceDN w:val="0"/>
              <w:spacing w:before="251"/>
              <w:rPr>
                <w:b/>
                <w:sz w:val="24"/>
                <w:szCs w:val="24"/>
                <w:lang w:val="en-US"/>
              </w:rPr>
            </w:pPr>
          </w:p>
          <w:p w14:paraId="33484FEF">
            <w:pPr>
              <w:pStyle w:val="41"/>
              <w:autoSpaceDE w:val="0"/>
              <w:autoSpaceDN w:val="0"/>
              <w:spacing w:before="1"/>
              <w:ind w:left="176" w:right="113" w:hanging="51"/>
              <w:rPr>
                <w:b/>
                <w:sz w:val="24"/>
                <w:szCs w:val="24"/>
                <w:lang w:val="en-US"/>
              </w:rPr>
            </w:pPr>
            <w:r>
              <w:rPr>
                <w:b/>
                <w:spacing w:val="-2"/>
                <w:sz w:val="24"/>
                <w:szCs w:val="24"/>
                <w:lang w:val="en-US"/>
              </w:rPr>
              <w:t>Объем</w:t>
            </w:r>
            <w:r>
              <w:rPr>
                <w:spacing w:val="-2"/>
                <w:sz w:val="24"/>
                <w:szCs w:val="24"/>
                <w:lang w:val="en-US"/>
              </w:rPr>
              <w:t xml:space="preserve"> </w:t>
            </w:r>
            <w:r>
              <w:rPr>
                <w:b/>
                <w:spacing w:val="-2"/>
                <w:sz w:val="24"/>
                <w:szCs w:val="24"/>
                <w:lang w:val="en-US"/>
              </w:rPr>
              <w:t>часов</w:t>
            </w:r>
          </w:p>
        </w:tc>
        <w:tc>
          <w:tcPr>
            <w:tcW w:w="1885" w:type="dxa"/>
          </w:tcPr>
          <w:p w14:paraId="1DD3B40F">
            <w:pPr>
              <w:pStyle w:val="41"/>
              <w:autoSpaceDE w:val="0"/>
              <w:autoSpaceDN w:val="0"/>
              <w:ind w:left="123" w:right="109" w:hanging="3"/>
              <w:jc w:val="center"/>
              <w:rPr>
                <w:b/>
                <w:sz w:val="24"/>
                <w:szCs w:val="24"/>
                <w:lang w:val="ru-RU"/>
              </w:rPr>
            </w:pPr>
            <w:r>
              <w:rPr>
                <w:b/>
                <w:sz w:val="24"/>
                <w:szCs w:val="24"/>
                <w:lang w:val="ru-RU"/>
              </w:rPr>
              <w:t>Коды</w:t>
            </w:r>
            <w:r>
              <w:rPr>
                <w:sz w:val="24"/>
                <w:szCs w:val="24"/>
                <w:lang w:val="ru-RU"/>
              </w:rPr>
              <w:t xml:space="preserve"> </w:t>
            </w:r>
            <w:r>
              <w:rPr>
                <w:b/>
                <w:sz w:val="24"/>
                <w:szCs w:val="24"/>
                <w:lang w:val="ru-RU"/>
              </w:rPr>
              <w:t>компе-</w:t>
            </w:r>
            <w:r>
              <w:rPr>
                <w:sz w:val="24"/>
                <w:szCs w:val="24"/>
                <w:lang w:val="ru-RU"/>
              </w:rPr>
              <w:t xml:space="preserve"> </w:t>
            </w:r>
            <w:r>
              <w:rPr>
                <w:b/>
                <w:sz w:val="24"/>
                <w:szCs w:val="24"/>
                <w:lang w:val="ru-RU"/>
              </w:rPr>
              <w:t>тенций,</w:t>
            </w:r>
            <w:r>
              <w:rPr>
                <w:sz w:val="24"/>
                <w:szCs w:val="24"/>
                <w:lang w:val="ru-RU"/>
              </w:rPr>
              <w:t xml:space="preserve"> </w:t>
            </w:r>
            <w:r>
              <w:rPr>
                <w:b/>
                <w:sz w:val="24"/>
                <w:szCs w:val="24"/>
                <w:lang w:val="ru-RU"/>
              </w:rPr>
              <w:t>форми-</w:t>
            </w:r>
            <w:r>
              <w:rPr>
                <w:sz w:val="24"/>
                <w:szCs w:val="24"/>
                <w:lang w:val="ru-RU"/>
              </w:rPr>
              <w:t xml:space="preserve"> </w:t>
            </w:r>
            <w:r>
              <w:rPr>
                <w:b/>
                <w:spacing w:val="-2"/>
                <w:sz w:val="24"/>
                <w:szCs w:val="24"/>
                <w:lang w:val="ru-RU"/>
              </w:rPr>
              <w:t>рованию</w:t>
            </w:r>
            <w:r>
              <w:rPr>
                <w:spacing w:val="-2"/>
                <w:sz w:val="24"/>
                <w:szCs w:val="24"/>
                <w:lang w:val="ru-RU"/>
              </w:rPr>
              <w:t xml:space="preserve"> </w:t>
            </w:r>
            <w:r>
              <w:rPr>
                <w:b/>
                <w:sz w:val="24"/>
                <w:szCs w:val="24"/>
                <w:lang w:val="ru-RU"/>
              </w:rPr>
              <w:t>которых</w:t>
            </w:r>
            <w:r>
              <w:rPr>
                <w:spacing w:val="-14"/>
                <w:sz w:val="24"/>
                <w:szCs w:val="24"/>
                <w:lang w:val="ru-RU"/>
              </w:rPr>
              <w:t xml:space="preserve"> </w:t>
            </w:r>
            <w:r>
              <w:rPr>
                <w:b/>
                <w:bCs/>
                <w:spacing w:val="-14"/>
                <w:sz w:val="24"/>
                <w:szCs w:val="24"/>
                <w:lang w:val="ru-RU"/>
              </w:rPr>
              <w:t>способствует</w:t>
            </w:r>
            <w:r>
              <w:rPr>
                <w:b/>
                <w:bCs/>
                <w:sz w:val="24"/>
                <w:szCs w:val="24"/>
                <w:lang w:val="ru-RU"/>
              </w:rPr>
              <w:t xml:space="preserve"> </w:t>
            </w:r>
            <w:r>
              <w:rPr>
                <w:b/>
                <w:sz w:val="24"/>
                <w:szCs w:val="24"/>
                <w:lang w:val="ru-RU"/>
              </w:rPr>
              <w:t>элемент</w:t>
            </w:r>
          </w:p>
          <w:p w14:paraId="6073CBCE">
            <w:pPr>
              <w:pStyle w:val="41"/>
              <w:autoSpaceDE w:val="0"/>
              <w:autoSpaceDN w:val="0"/>
              <w:spacing w:line="233" w:lineRule="exact"/>
              <w:ind w:left="13" w:right="1"/>
              <w:jc w:val="center"/>
              <w:rPr>
                <w:b/>
                <w:sz w:val="24"/>
                <w:szCs w:val="24"/>
                <w:lang w:val="en-US"/>
              </w:rPr>
            </w:pPr>
            <w:r>
              <w:rPr>
                <w:b/>
                <w:spacing w:val="-2"/>
                <w:sz w:val="24"/>
                <w:szCs w:val="24"/>
                <w:lang w:val="en-US"/>
              </w:rPr>
              <w:t>программы</w:t>
            </w:r>
          </w:p>
        </w:tc>
      </w:tr>
      <w:tr w14:paraId="2FBE9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3" w:hRule="atLeast"/>
        </w:trPr>
        <w:tc>
          <w:tcPr>
            <w:tcW w:w="2285" w:type="dxa"/>
            <w:vMerge w:val="restart"/>
          </w:tcPr>
          <w:p w14:paraId="4C81954C">
            <w:pPr>
              <w:pStyle w:val="41"/>
              <w:autoSpaceDE w:val="0"/>
              <w:autoSpaceDN w:val="0"/>
              <w:spacing w:line="275" w:lineRule="exact"/>
              <w:ind w:left="95" w:right="85"/>
              <w:jc w:val="center"/>
              <w:rPr>
                <w:b/>
                <w:sz w:val="24"/>
                <w:szCs w:val="24"/>
                <w:lang w:val="en-US"/>
              </w:rPr>
            </w:pPr>
          </w:p>
        </w:tc>
        <w:tc>
          <w:tcPr>
            <w:tcW w:w="5055" w:type="dxa"/>
          </w:tcPr>
          <w:p w14:paraId="5493502E">
            <w:pPr>
              <w:pStyle w:val="41"/>
              <w:autoSpaceDE w:val="0"/>
              <w:autoSpaceDN w:val="0"/>
              <w:ind w:left="110" w:right="93"/>
              <w:jc w:val="both"/>
              <w:rPr>
                <w:sz w:val="24"/>
                <w:szCs w:val="24"/>
                <w:lang w:val="ru-RU"/>
              </w:rPr>
            </w:pPr>
            <w:r>
              <w:rPr>
                <w:sz w:val="24"/>
                <w:szCs w:val="24"/>
                <w:lang w:val="ru-RU"/>
              </w:rPr>
              <w:t>Понятие конфликта. Структура конфликта: предмет, мотивы, стороны, позиции конфлик- тующих сторон, конфликтные действия, исхо- ды конфликтных действий.</w:t>
            </w:r>
          </w:p>
          <w:p w14:paraId="38B00253">
            <w:pPr>
              <w:pStyle w:val="41"/>
              <w:autoSpaceDE w:val="0"/>
              <w:autoSpaceDN w:val="0"/>
              <w:ind w:left="110" w:right="93"/>
              <w:jc w:val="both"/>
              <w:rPr>
                <w:sz w:val="24"/>
                <w:szCs w:val="24"/>
                <w:lang w:val="ru-RU"/>
              </w:rPr>
            </w:pPr>
            <w:r>
              <w:rPr>
                <w:sz w:val="24"/>
                <w:szCs w:val="24"/>
                <w:lang w:val="ru-RU"/>
              </w:rPr>
              <w:t xml:space="preserve">Типы социального конфликта, классифициру- емые по месту локализации, по его результа- </w:t>
            </w:r>
            <w:r>
              <w:rPr>
                <w:spacing w:val="-4"/>
                <w:sz w:val="24"/>
                <w:szCs w:val="24"/>
                <w:lang w:val="ru-RU"/>
              </w:rPr>
              <w:t>там.</w:t>
            </w:r>
          </w:p>
          <w:p w14:paraId="011F9540">
            <w:pPr>
              <w:pStyle w:val="41"/>
              <w:autoSpaceDE w:val="0"/>
              <w:autoSpaceDN w:val="0"/>
              <w:ind w:left="110" w:right="93"/>
              <w:jc w:val="both"/>
              <w:rPr>
                <w:sz w:val="24"/>
                <w:szCs w:val="24"/>
                <w:lang w:val="ru-RU"/>
              </w:rPr>
            </w:pPr>
            <w:r>
              <w:rPr>
                <w:sz w:val="24"/>
                <w:szCs w:val="24"/>
                <w:lang w:val="ru-RU"/>
              </w:rPr>
              <w:t xml:space="preserve">Типы (манеры) поведения участников: сопер- ничество, избегание или игнорирование, при- способление, компромисс, сотрудничество. </w:t>
            </w:r>
            <w:r>
              <w:rPr>
                <w:spacing w:val="-2"/>
                <w:sz w:val="24"/>
                <w:szCs w:val="24"/>
                <w:lang w:val="ru-RU"/>
              </w:rPr>
              <w:t>Толерантность.</w:t>
            </w:r>
          </w:p>
          <w:p w14:paraId="32CF685F">
            <w:pPr>
              <w:pStyle w:val="41"/>
              <w:autoSpaceDE w:val="0"/>
              <w:autoSpaceDN w:val="0"/>
              <w:spacing w:line="270" w:lineRule="atLeast"/>
              <w:ind w:left="110" w:right="94"/>
              <w:rPr>
                <w:sz w:val="24"/>
                <w:szCs w:val="24"/>
                <w:lang w:val="ru-RU"/>
              </w:rPr>
            </w:pPr>
            <w:r>
              <w:rPr>
                <w:sz w:val="24"/>
                <w:szCs w:val="24"/>
                <w:lang w:val="ru-RU"/>
              </w:rPr>
              <w:t>Способы разрешения конфликтов. Структура конфликтного эпизода. Практические дей- ствия</w:t>
            </w:r>
            <w:r>
              <w:rPr>
                <w:spacing w:val="-9"/>
                <w:sz w:val="24"/>
                <w:szCs w:val="24"/>
                <w:lang w:val="ru-RU"/>
              </w:rPr>
              <w:t xml:space="preserve"> </w:t>
            </w:r>
            <w:r>
              <w:rPr>
                <w:sz w:val="24"/>
                <w:szCs w:val="24"/>
                <w:lang w:val="ru-RU"/>
              </w:rPr>
              <w:t>для</w:t>
            </w:r>
            <w:r>
              <w:rPr>
                <w:spacing w:val="-9"/>
                <w:sz w:val="24"/>
                <w:szCs w:val="24"/>
                <w:lang w:val="ru-RU"/>
              </w:rPr>
              <w:t xml:space="preserve"> </w:t>
            </w:r>
            <w:r>
              <w:rPr>
                <w:sz w:val="24"/>
                <w:szCs w:val="24"/>
                <w:lang w:val="ru-RU"/>
              </w:rPr>
              <w:t>разрешения</w:t>
            </w:r>
            <w:r>
              <w:rPr>
                <w:spacing w:val="-9"/>
                <w:sz w:val="24"/>
                <w:szCs w:val="24"/>
                <w:lang w:val="ru-RU"/>
              </w:rPr>
              <w:t xml:space="preserve"> </w:t>
            </w:r>
            <w:r>
              <w:rPr>
                <w:sz w:val="24"/>
                <w:szCs w:val="24"/>
                <w:lang w:val="ru-RU"/>
              </w:rPr>
              <w:t>конфликтной</w:t>
            </w:r>
            <w:r>
              <w:rPr>
                <w:spacing w:val="-8"/>
                <w:sz w:val="24"/>
                <w:szCs w:val="24"/>
                <w:lang w:val="ru-RU"/>
              </w:rPr>
              <w:t xml:space="preserve"> </w:t>
            </w:r>
            <w:r>
              <w:rPr>
                <w:sz w:val="24"/>
                <w:szCs w:val="24"/>
                <w:lang w:val="ru-RU"/>
              </w:rPr>
              <w:t>ситуации.</w:t>
            </w:r>
          </w:p>
        </w:tc>
        <w:tc>
          <w:tcPr>
            <w:tcW w:w="915" w:type="dxa"/>
          </w:tcPr>
          <w:p w14:paraId="0459410E">
            <w:pPr>
              <w:pStyle w:val="41"/>
              <w:autoSpaceDE w:val="0"/>
              <w:autoSpaceDN w:val="0"/>
              <w:rPr>
                <w:b/>
                <w:sz w:val="24"/>
                <w:szCs w:val="24"/>
                <w:lang w:val="ru-RU"/>
              </w:rPr>
            </w:pPr>
          </w:p>
          <w:p w14:paraId="25ACDE0C">
            <w:pPr>
              <w:pStyle w:val="41"/>
              <w:autoSpaceDE w:val="0"/>
              <w:autoSpaceDN w:val="0"/>
              <w:rPr>
                <w:b/>
                <w:sz w:val="24"/>
                <w:szCs w:val="24"/>
                <w:lang w:val="ru-RU"/>
              </w:rPr>
            </w:pPr>
          </w:p>
          <w:p w14:paraId="572F5890">
            <w:pPr>
              <w:pStyle w:val="41"/>
              <w:autoSpaceDE w:val="0"/>
              <w:autoSpaceDN w:val="0"/>
              <w:rPr>
                <w:b/>
                <w:sz w:val="24"/>
                <w:szCs w:val="24"/>
                <w:lang w:val="ru-RU"/>
              </w:rPr>
            </w:pPr>
          </w:p>
          <w:p w14:paraId="34B90D85">
            <w:pPr>
              <w:pStyle w:val="41"/>
              <w:autoSpaceDE w:val="0"/>
              <w:autoSpaceDN w:val="0"/>
              <w:rPr>
                <w:b/>
                <w:sz w:val="24"/>
                <w:szCs w:val="24"/>
                <w:lang w:val="ru-RU"/>
              </w:rPr>
            </w:pPr>
          </w:p>
          <w:p w14:paraId="72A960E6">
            <w:pPr>
              <w:pStyle w:val="41"/>
              <w:autoSpaceDE w:val="0"/>
              <w:autoSpaceDN w:val="0"/>
              <w:rPr>
                <w:b/>
                <w:sz w:val="24"/>
                <w:szCs w:val="24"/>
                <w:lang w:val="ru-RU"/>
              </w:rPr>
            </w:pPr>
          </w:p>
          <w:p w14:paraId="6C34D840">
            <w:pPr>
              <w:pStyle w:val="41"/>
              <w:autoSpaceDE w:val="0"/>
              <w:autoSpaceDN w:val="0"/>
              <w:spacing w:before="138"/>
              <w:rPr>
                <w:b/>
                <w:sz w:val="24"/>
                <w:szCs w:val="24"/>
                <w:lang w:val="ru-RU"/>
              </w:rPr>
            </w:pPr>
          </w:p>
          <w:p w14:paraId="5559FD6C">
            <w:pPr>
              <w:pStyle w:val="41"/>
              <w:autoSpaceDE w:val="0"/>
              <w:autoSpaceDN w:val="0"/>
              <w:ind w:left="9"/>
              <w:jc w:val="center"/>
              <w:rPr>
                <w:b/>
                <w:sz w:val="24"/>
                <w:szCs w:val="24"/>
                <w:lang w:val="en-US"/>
              </w:rPr>
            </w:pPr>
            <w:r>
              <w:rPr>
                <w:b/>
                <w:spacing w:val="-10"/>
                <w:sz w:val="24"/>
                <w:szCs w:val="24"/>
                <w:lang w:val="en-US"/>
              </w:rPr>
              <w:t>2</w:t>
            </w:r>
          </w:p>
        </w:tc>
        <w:tc>
          <w:tcPr>
            <w:tcW w:w="1885" w:type="dxa"/>
            <w:vMerge w:val="restart"/>
          </w:tcPr>
          <w:p w14:paraId="7F508174">
            <w:pPr>
              <w:pStyle w:val="41"/>
              <w:autoSpaceDE w:val="0"/>
              <w:autoSpaceDN w:val="0"/>
              <w:spacing w:line="275" w:lineRule="exact"/>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05,</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06,</w:t>
            </w:r>
          </w:p>
          <w:p w14:paraId="5BC0E05C">
            <w:pPr>
              <w:pStyle w:val="41"/>
              <w:autoSpaceDE w:val="0"/>
              <w:autoSpaceDN w:val="0"/>
              <w:ind w:left="188"/>
              <w:rPr>
                <w:sz w:val="24"/>
                <w:szCs w:val="24"/>
                <w:lang w:val="ru-RU"/>
              </w:rPr>
            </w:pPr>
            <w:r>
              <w:rPr>
                <w:sz w:val="24"/>
                <w:szCs w:val="24"/>
                <w:lang w:val="ru-RU"/>
              </w:rPr>
              <w:t>ОК</w:t>
            </w:r>
            <w:r>
              <w:rPr>
                <w:spacing w:val="-4"/>
                <w:sz w:val="24"/>
                <w:szCs w:val="24"/>
                <w:lang w:val="ru-RU"/>
              </w:rPr>
              <w:t xml:space="preserve"> </w:t>
            </w:r>
            <w:r>
              <w:rPr>
                <w:sz w:val="24"/>
                <w:szCs w:val="24"/>
                <w:lang w:val="ru-RU"/>
              </w:rPr>
              <w:t>09,</w:t>
            </w:r>
            <w:r>
              <w:rPr>
                <w:spacing w:val="-4"/>
                <w:sz w:val="24"/>
                <w:szCs w:val="24"/>
                <w:lang w:val="ru-RU"/>
              </w:rPr>
              <w:t xml:space="preserve"> </w:t>
            </w:r>
            <w:r>
              <w:rPr>
                <w:sz w:val="24"/>
                <w:szCs w:val="24"/>
                <w:lang w:val="ru-RU"/>
              </w:rPr>
              <w:t>ПК</w:t>
            </w:r>
            <w:r>
              <w:rPr>
                <w:spacing w:val="-4"/>
                <w:sz w:val="24"/>
                <w:szCs w:val="24"/>
                <w:lang w:val="ru-RU"/>
              </w:rPr>
              <w:t xml:space="preserve"> 3.1,</w:t>
            </w:r>
          </w:p>
          <w:p w14:paraId="306972A2">
            <w:pPr>
              <w:pStyle w:val="41"/>
              <w:autoSpaceDE w:val="0"/>
              <w:autoSpaceDN w:val="0"/>
              <w:ind w:left="188"/>
              <w:rPr>
                <w:sz w:val="24"/>
                <w:szCs w:val="24"/>
                <w:lang w:val="ru-RU"/>
              </w:rPr>
            </w:pPr>
            <w:r>
              <w:rPr>
                <w:sz w:val="24"/>
                <w:szCs w:val="24"/>
                <w:lang w:val="ru-RU"/>
              </w:rPr>
              <w:t>ПК</w:t>
            </w:r>
            <w:r>
              <w:rPr>
                <w:spacing w:val="-5"/>
                <w:sz w:val="24"/>
                <w:szCs w:val="24"/>
                <w:lang w:val="ru-RU"/>
              </w:rPr>
              <w:t xml:space="preserve"> </w:t>
            </w:r>
            <w:r>
              <w:rPr>
                <w:sz w:val="24"/>
                <w:szCs w:val="24"/>
                <w:lang w:val="ru-RU"/>
              </w:rPr>
              <w:t>3.2,</w:t>
            </w:r>
            <w:r>
              <w:rPr>
                <w:spacing w:val="-4"/>
                <w:sz w:val="24"/>
                <w:szCs w:val="24"/>
                <w:lang w:val="ru-RU"/>
              </w:rPr>
              <w:t xml:space="preserve"> </w:t>
            </w:r>
            <w:r>
              <w:rPr>
                <w:sz w:val="24"/>
                <w:szCs w:val="24"/>
                <w:lang w:val="ru-RU"/>
              </w:rPr>
              <w:t>ПК</w:t>
            </w:r>
            <w:r>
              <w:rPr>
                <w:spacing w:val="-4"/>
                <w:sz w:val="24"/>
                <w:szCs w:val="24"/>
                <w:lang w:val="ru-RU"/>
              </w:rPr>
              <w:t xml:space="preserve"> </w:t>
            </w:r>
            <w:r>
              <w:rPr>
                <w:spacing w:val="-5"/>
                <w:sz w:val="24"/>
                <w:szCs w:val="24"/>
                <w:lang w:val="ru-RU"/>
              </w:rPr>
              <w:t>3.3</w:t>
            </w:r>
          </w:p>
        </w:tc>
      </w:tr>
      <w:tr w14:paraId="6F85E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tcBorders>
          </w:tcPr>
          <w:p w14:paraId="3DE3989E">
            <w:pPr>
              <w:widowControl w:val="0"/>
              <w:autoSpaceDE w:val="0"/>
              <w:autoSpaceDN w:val="0"/>
              <w:rPr>
                <w:rFonts w:ascii="Times New Roman" w:hAnsi="Times New Roman"/>
                <w:sz w:val="24"/>
                <w:szCs w:val="24"/>
                <w:lang w:val="ru-RU"/>
              </w:rPr>
            </w:pPr>
          </w:p>
        </w:tc>
        <w:tc>
          <w:tcPr>
            <w:tcW w:w="5055" w:type="dxa"/>
          </w:tcPr>
          <w:p w14:paraId="29BEE8A4">
            <w:pPr>
              <w:pStyle w:val="41"/>
              <w:autoSpaceDE w:val="0"/>
              <w:autoSpaceDN w:val="0"/>
              <w:spacing w:line="256" w:lineRule="exact"/>
              <w:ind w:left="110"/>
              <w:rPr>
                <w:b/>
                <w:sz w:val="24"/>
                <w:szCs w:val="24"/>
                <w:lang w:val="ru-RU"/>
              </w:rPr>
            </w:pPr>
            <w:r>
              <w:rPr>
                <w:b/>
                <w:sz w:val="24"/>
                <w:szCs w:val="24"/>
                <w:lang w:val="ru-RU"/>
              </w:rPr>
              <w:t>В</w:t>
            </w:r>
            <w:r>
              <w:rPr>
                <w:spacing w:val="-8"/>
                <w:sz w:val="24"/>
                <w:szCs w:val="24"/>
                <w:lang w:val="ru-RU"/>
              </w:rPr>
              <w:t xml:space="preserve"> </w:t>
            </w:r>
            <w:r>
              <w:rPr>
                <w:b/>
                <w:sz w:val="24"/>
                <w:szCs w:val="24"/>
                <w:lang w:val="ru-RU"/>
              </w:rPr>
              <w:t>том</w:t>
            </w:r>
            <w:r>
              <w:rPr>
                <w:spacing w:val="-8"/>
                <w:sz w:val="24"/>
                <w:szCs w:val="24"/>
                <w:lang w:val="ru-RU"/>
              </w:rPr>
              <w:t xml:space="preserve"> </w:t>
            </w:r>
            <w:r>
              <w:rPr>
                <w:b/>
                <w:sz w:val="24"/>
                <w:szCs w:val="24"/>
                <w:lang w:val="ru-RU"/>
              </w:rPr>
              <w:t>числе</w:t>
            </w:r>
            <w:r>
              <w:rPr>
                <w:spacing w:val="-8"/>
                <w:sz w:val="24"/>
                <w:szCs w:val="24"/>
                <w:lang w:val="ru-RU"/>
              </w:rPr>
              <w:t xml:space="preserve"> </w:t>
            </w:r>
            <w:r>
              <w:rPr>
                <w:b/>
                <w:sz w:val="24"/>
                <w:szCs w:val="24"/>
                <w:lang w:val="ru-RU"/>
              </w:rPr>
              <w:t>практических</w:t>
            </w:r>
            <w:r>
              <w:rPr>
                <w:spacing w:val="-7"/>
                <w:sz w:val="24"/>
                <w:szCs w:val="24"/>
                <w:lang w:val="ru-RU"/>
              </w:rPr>
              <w:t xml:space="preserve"> </w:t>
            </w:r>
            <w:r>
              <w:rPr>
                <w:b/>
                <w:spacing w:val="-2"/>
                <w:sz w:val="24"/>
                <w:szCs w:val="24"/>
                <w:lang w:val="ru-RU"/>
              </w:rPr>
              <w:t>занятий</w:t>
            </w:r>
          </w:p>
        </w:tc>
        <w:tc>
          <w:tcPr>
            <w:tcW w:w="915" w:type="dxa"/>
          </w:tcPr>
          <w:p w14:paraId="0B8C0D94">
            <w:pPr>
              <w:pStyle w:val="41"/>
              <w:autoSpaceDE w:val="0"/>
              <w:autoSpaceDN w:val="0"/>
              <w:rPr>
                <w:sz w:val="24"/>
                <w:szCs w:val="24"/>
                <w:lang w:val="ru-RU"/>
              </w:rPr>
            </w:pPr>
          </w:p>
        </w:tc>
        <w:tc>
          <w:tcPr>
            <w:tcW w:w="1885" w:type="dxa"/>
            <w:vMerge w:val="continue"/>
            <w:tcBorders>
              <w:top w:val="nil"/>
            </w:tcBorders>
          </w:tcPr>
          <w:p w14:paraId="5CFDA1DD">
            <w:pPr>
              <w:widowControl w:val="0"/>
              <w:autoSpaceDE w:val="0"/>
              <w:autoSpaceDN w:val="0"/>
              <w:rPr>
                <w:rFonts w:ascii="Times New Roman" w:hAnsi="Times New Roman"/>
                <w:sz w:val="24"/>
                <w:szCs w:val="24"/>
                <w:lang w:val="ru-RU"/>
              </w:rPr>
            </w:pPr>
          </w:p>
        </w:tc>
      </w:tr>
      <w:tr w14:paraId="53026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tcBorders>
          </w:tcPr>
          <w:p w14:paraId="650439F9">
            <w:pPr>
              <w:widowControl w:val="0"/>
              <w:autoSpaceDE w:val="0"/>
              <w:autoSpaceDN w:val="0"/>
              <w:rPr>
                <w:rFonts w:ascii="Times New Roman" w:hAnsi="Times New Roman"/>
                <w:sz w:val="24"/>
                <w:szCs w:val="24"/>
                <w:lang w:val="ru-RU"/>
              </w:rPr>
            </w:pPr>
          </w:p>
        </w:tc>
        <w:tc>
          <w:tcPr>
            <w:tcW w:w="5055" w:type="dxa"/>
          </w:tcPr>
          <w:p w14:paraId="53B55CAC">
            <w:pPr>
              <w:pStyle w:val="41"/>
              <w:autoSpaceDE w:val="0"/>
              <w:autoSpaceDN w:val="0"/>
              <w:spacing w:line="256" w:lineRule="exact"/>
              <w:ind w:left="110"/>
              <w:rPr>
                <w:sz w:val="24"/>
                <w:szCs w:val="24"/>
                <w:lang w:val="en-US"/>
              </w:rPr>
            </w:pPr>
            <w:r>
              <w:rPr>
                <w:sz w:val="24"/>
                <w:szCs w:val="24"/>
                <w:lang w:val="en-US"/>
              </w:rPr>
              <w:t>№</w:t>
            </w:r>
            <w:r>
              <w:rPr>
                <w:spacing w:val="-11"/>
                <w:sz w:val="24"/>
                <w:szCs w:val="24"/>
                <w:lang w:val="en-US"/>
              </w:rPr>
              <w:t xml:space="preserve"> </w:t>
            </w:r>
            <w:r>
              <w:rPr>
                <w:sz w:val="24"/>
                <w:szCs w:val="24"/>
                <w:lang w:val="en-US"/>
              </w:rPr>
              <w:t>5</w:t>
            </w:r>
            <w:r>
              <w:rPr>
                <w:spacing w:val="-7"/>
                <w:sz w:val="24"/>
                <w:szCs w:val="24"/>
                <w:lang w:val="en-US"/>
              </w:rPr>
              <w:t xml:space="preserve"> </w:t>
            </w:r>
            <w:r>
              <w:rPr>
                <w:sz w:val="24"/>
                <w:szCs w:val="24"/>
                <w:lang w:val="en-US"/>
              </w:rPr>
              <w:t>Анализ</w:t>
            </w:r>
            <w:r>
              <w:rPr>
                <w:spacing w:val="-7"/>
                <w:sz w:val="24"/>
                <w:szCs w:val="24"/>
                <w:lang w:val="en-US"/>
              </w:rPr>
              <w:t xml:space="preserve"> </w:t>
            </w:r>
            <w:r>
              <w:rPr>
                <w:sz w:val="24"/>
                <w:szCs w:val="24"/>
                <w:lang w:val="en-US"/>
              </w:rPr>
              <w:t>конфликтных</w:t>
            </w:r>
            <w:r>
              <w:rPr>
                <w:spacing w:val="-7"/>
                <w:sz w:val="24"/>
                <w:szCs w:val="24"/>
                <w:lang w:val="en-US"/>
              </w:rPr>
              <w:t xml:space="preserve"> </w:t>
            </w:r>
            <w:r>
              <w:rPr>
                <w:spacing w:val="-2"/>
                <w:sz w:val="24"/>
                <w:szCs w:val="24"/>
                <w:lang w:val="en-US"/>
              </w:rPr>
              <w:t>ситуаций</w:t>
            </w:r>
          </w:p>
        </w:tc>
        <w:tc>
          <w:tcPr>
            <w:tcW w:w="915" w:type="dxa"/>
          </w:tcPr>
          <w:p w14:paraId="3EB29079">
            <w:pPr>
              <w:pStyle w:val="41"/>
              <w:autoSpaceDE w:val="0"/>
              <w:autoSpaceDN w:val="0"/>
              <w:spacing w:line="256" w:lineRule="exact"/>
              <w:ind w:left="9"/>
              <w:jc w:val="center"/>
              <w:rPr>
                <w:b/>
                <w:sz w:val="24"/>
                <w:szCs w:val="24"/>
                <w:lang w:val="en-US"/>
              </w:rPr>
            </w:pPr>
            <w:r>
              <w:rPr>
                <w:b/>
                <w:spacing w:val="-10"/>
                <w:sz w:val="24"/>
                <w:szCs w:val="24"/>
                <w:lang w:val="en-US"/>
              </w:rPr>
              <w:t>1</w:t>
            </w:r>
          </w:p>
        </w:tc>
        <w:tc>
          <w:tcPr>
            <w:tcW w:w="1885" w:type="dxa"/>
            <w:vMerge w:val="continue"/>
            <w:tcBorders>
              <w:top w:val="nil"/>
            </w:tcBorders>
          </w:tcPr>
          <w:p w14:paraId="5841705C">
            <w:pPr>
              <w:widowControl w:val="0"/>
              <w:autoSpaceDE w:val="0"/>
              <w:autoSpaceDN w:val="0"/>
              <w:rPr>
                <w:rFonts w:ascii="Times New Roman" w:hAnsi="Times New Roman"/>
                <w:sz w:val="24"/>
                <w:szCs w:val="24"/>
                <w:lang w:val="en-US"/>
              </w:rPr>
            </w:pPr>
          </w:p>
        </w:tc>
      </w:tr>
      <w:tr w14:paraId="7AEF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2285" w:type="dxa"/>
            <w:vMerge w:val="restart"/>
          </w:tcPr>
          <w:p w14:paraId="11C97673">
            <w:pPr>
              <w:pStyle w:val="41"/>
              <w:autoSpaceDE w:val="0"/>
              <w:autoSpaceDN w:val="0"/>
              <w:rPr>
                <w:b/>
                <w:sz w:val="24"/>
                <w:szCs w:val="24"/>
                <w:lang w:val="en-US"/>
              </w:rPr>
            </w:pPr>
          </w:p>
          <w:p w14:paraId="2465AAFD">
            <w:pPr>
              <w:pStyle w:val="41"/>
              <w:autoSpaceDE w:val="0"/>
              <w:autoSpaceDN w:val="0"/>
              <w:rPr>
                <w:b/>
                <w:sz w:val="24"/>
                <w:szCs w:val="24"/>
                <w:lang w:val="en-US"/>
              </w:rPr>
            </w:pPr>
          </w:p>
          <w:p w14:paraId="149594AE">
            <w:pPr>
              <w:pStyle w:val="41"/>
              <w:autoSpaceDE w:val="0"/>
              <w:autoSpaceDN w:val="0"/>
              <w:rPr>
                <w:b/>
                <w:sz w:val="24"/>
                <w:szCs w:val="24"/>
                <w:lang w:val="en-US"/>
              </w:rPr>
            </w:pPr>
          </w:p>
          <w:p w14:paraId="25B417B2">
            <w:pPr>
              <w:pStyle w:val="41"/>
              <w:autoSpaceDE w:val="0"/>
              <w:autoSpaceDN w:val="0"/>
              <w:spacing w:before="20"/>
              <w:rPr>
                <w:b/>
                <w:sz w:val="24"/>
                <w:szCs w:val="24"/>
                <w:lang w:val="en-US"/>
              </w:rPr>
            </w:pPr>
          </w:p>
          <w:p w14:paraId="1366BA05">
            <w:pPr>
              <w:pStyle w:val="41"/>
              <w:autoSpaceDE w:val="0"/>
              <w:autoSpaceDN w:val="0"/>
              <w:ind w:left="95" w:right="89"/>
              <w:jc w:val="center"/>
              <w:rPr>
                <w:b/>
                <w:sz w:val="24"/>
                <w:szCs w:val="24"/>
                <w:lang w:val="en-US"/>
              </w:rPr>
            </w:pPr>
            <w:r>
              <w:rPr>
                <w:b/>
                <w:sz w:val="24"/>
                <w:szCs w:val="24"/>
                <w:lang w:val="en-US"/>
              </w:rPr>
              <w:t>Тема</w:t>
            </w:r>
            <w:r>
              <w:rPr>
                <w:spacing w:val="-8"/>
                <w:sz w:val="24"/>
                <w:szCs w:val="24"/>
                <w:lang w:val="en-US"/>
              </w:rPr>
              <w:t xml:space="preserve"> </w:t>
            </w:r>
            <w:r>
              <w:rPr>
                <w:b/>
                <w:spacing w:val="-5"/>
                <w:sz w:val="24"/>
                <w:szCs w:val="24"/>
                <w:lang w:val="en-US"/>
              </w:rPr>
              <w:t>8.</w:t>
            </w:r>
          </w:p>
          <w:p w14:paraId="47851982">
            <w:pPr>
              <w:pStyle w:val="41"/>
              <w:autoSpaceDE w:val="0"/>
              <w:autoSpaceDN w:val="0"/>
              <w:ind w:left="95" w:right="83"/>
              <w:jc w:val="center"/>
              <w:rPr>
                <w:b/>
                <w:sz w:val="24"/>
                <w:szCs w:val="24"/>
                <w:lang w:val="en-US"/>
              </w:rPr>
            </w:pPr>
            <w:r>
              <w:rPr>
                <w:b/>
                <w:spacing w:val="-2"/>
                <w:sz w:val="24"/>
                <w:szCs w:val="24"/>
                <w:lang w:val="en-US"/>
              </w:rPr>
              <w:t>Профессиональное</w:t>
            </w:r>
            <w:r>
              <w:rPr>
                <w:spacing w:val="-2"/>
                <w:sz w:val="24"/>
                <w:szCs w:val="24"/>
                <w:lang w:val="en-US"/>
              </w:rPr>
              <w:t xml:space="preserve"> </w:t>
            </w:r>
            <w:r>
              <w:rPr>
                <w:b/>
                <w:spacing w:val="-2"/>
                <w:sz w:val="24"/>
                <w:szCs w:val="24"/>
                <w:lang w:val="en-US"/>
              </w:rPr>
              <w:t>общение</w:t>
            </w:r>
          </w:p>
        </w:tc>
        <w:tc>
          <w:tcPr>
            <w:tcW w:w="5055" w:type="dxa"/>
          </w:tcPr>
          <w:p w14:paraId="3A3313D2">
            <w:pPr>
              <w:pStyle w:val="41"/>
              <w:autoSpaceDE w:val="0"/>
              <w:autoSpaceDN w:val="0"/>
              <w:spacing w:before="1" w:line="257" w:lineRule="exact"/>
              <w:ind w:left="110"/>
              <w:rPr>
                <w:b/>
                <w:sz w:val="24"/>
                <w:szCs w:val="24"/>
                <w:lang w:val="en-US"/>
              </w:rPr>
            </w:pPr>
            <w:r>
              <w:rPr>
                <w:b/>
                <w:sz w:val="24"/>
                <w:szCs w:val="24"/>
                <w:lang w:val="en-US"/>
              </w:rPr>
              <w:t>Всего</w:t>
            </w:r>
            <w:r>
              <w:rPr>
                <w:spacing w:val="-6"/>
                <w:sz w:val="24"/>
                <w:szCs w:val="24"/>
                <w:lang w:val="en-US"/>
              </w:rPr>
              <w:t xml:space="preserve"> </w:t>
            </w:r>
            <w:r>
              <w:rPr>
                <w:b/>
                <w:sz w:val="24"/>
                <w:szCs w:val="24"/>
                <w:lang w:val="en-US"/>
              </w:rPr>
              <w:t>часов</w:t>
            </w:r>
            <w:r>
              <w:rPr>
                <w:spacing w:val="-6"/>
                <w:sz w:val="24"/>
                <w:szCs w:val="24"/>
                <w:lang w:val="en-US"/>
              </w:rPr>
              <w:t xml:space="preserve"> </w:t>
            </w:r>
            <w:r>
              <w:rPr>
                <w:b/>
                <w:sz w:val="24"/>
                <w:szCs w:val="24"/>
                <w:lang w:val="en-US"/>
              </w:rPr>
              <w:t>по</w:t>
            </w:r>
            <w:r>
              <w:rPr>
                <w:spacing w:val="-5"/>
                <w:sz w:val="24"/>
                <w:szCs w:val="24"/>
                <w:lang w:val="en-US"/>
              </w:rPr>
              <w:t xml:space="preserve"> </w:t>
            </w:r>
            <w:r>
              <w:rPr>
                <w:b/>
                <w:spacing w:val="-4"/>
                <w:sz w:val="24"/>
                <w:szCs w:val="24"/>
                <w:lang w:val="en-US"/>
              </w:rPr>
              <w:t>теме</w:t>
            </w:r>
          </w:p>
        </w:tc>
        <w:tc>
          <w:tcPr>
            <w:tcW w:w="915" w:type="dxa"/>
          </w:tcPr>
          <w:p w14:paraId="58ED7A70">
            <w:pPr>
              <w:pStyle w:val="41"/>
              <w:autoSpaceDE w:val="0"/>
              <w:autoSpaceDN w:val="0"/>
              <w:spacing w:before="1" w:line="257" w:lineRule="exact"/>
              <w:ind w:left="9"/>
              <w:jc w:val="center"/>
              <w:rPr>
                <w:b/>
                <w:sz w:val="24"/>
                <w:szCs w:val="24"/>
                <w:lang w:val="en-US"/>
              </w:rPr>
            </w:pPr>
            <w:r>
              <w:rPr>
                <w:b/>
                <w:spacing w:val="-10"/>
                <w:sz w:val="24"/>
                <w:szCs w:val="24"/>
                <w:lang w:val="en-US"/>
              </w:rPr>
              <w:t>3</w:t>
            </w:r>
          </w:p>
        </w:tc>
        <w:tc>
          <w:tcPr>
            <w:tcW w:w="1885" w:type="dxa"/>
            <w:vMerge w:val="restart"/>
          </w:tcPr>
          <w:p w14:paraId="5826DFC9">
            <w:pPr>
              <w:pStyle w:val="41"/>
              <w:autoSpaceDE w:val="0"/>
              <w:autoSpaceDN w:val="0"/>
              <w:spacing w:before="1"/>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02,</w:t>
            </w:r>
          </w:p>
          <w:p w14:paraId="0A73395F">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04,</w:t>
            </w:r>
          </w:p>
          <w:p w14:paraId="1B5BDA0C">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05,</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06,</w:t>
            </w:r>
          </w:p>
          <w:p w14:paraId="1B766AC1">
            <w:pPr>
              <w:pStyle w:val="41"/>
              <w:autoSpaceDE w:val="0"/>
              <w:autoSpaceDN w:val="0"/>
              <w:ind w:left="188"/>
              <w:rPr>
                <w:sz w:val="24"/>
                <w:szCs w:val="24"/>
                <w:lang w:val="en-US"/>
              </w:rPr>
            </w:pPr>
            <w:r>
              <w:rPr>
                <w:sz w:val="24"/>
                <w:szCs w:val="24"/>
                <w:lang w:val="en-US"/>
              </w:rPr>
              <w:t>ОК</w:t>
            </w:r>
            <w:r>
              <w:rPr>
                <w:spacing w:val="-4"/>
                <w:sz w:val="24"/>
                <w:szCs w:val="24"/>
                <w:lang w:val="en-US"/>
              </w:rPr>
              <w:t xml:space="preserve"> </w:t>
            </w:r>
            <w:r>
              <w:rPr>
                <w:sz w:val="24"/>
                <w:szCs w:val="24"/>
                <w:lang w:val="en-US"/>
              </w:rPr>
              <w:t>09,</w:t>
            </w:r>
            <w:r>
              <w:rPr>
                <w:spacing w:val="-4"/>
                <w:sz w:val="24"/>
                <w:szCs w:val="24"/>
                <w:lang w:val="en-US"/>
              </w:rPr>
              <w:t xml:space="preserve"> </w:t>
            </w:r>
            <w:r>
              <w:rPr>
                <w:sz w:val="24"/>
                <w:szCs w:val="24"/>
                <w:lang w:val="en-US"/>
              </w:rPr>
              <w:t>ПК</w:t>
            </w:r>
            <w:r>
              <w:rPr>
                <w:spacing w:val="-4"/>
                <w:sz w:val="24"/>
                <w:szCs w:val="24"/>
                <w:lang w:val="en-US"/>
              </w:rPr>
              <w:t xml:space="preserve"> 3.1,</w:t>
            </w:r>
          </w:p>
          <w:p w14:paraId="419223B0">
            <w:pPr>
              <w:pStyle w:val="41"/>
              <w:autoSpaceDE w:val="0"/>
              <w:autoSpaceDN w:val="0"/>
              <w:ind w:left="188"/>
              <w:rPr>
                <w:sz w:val="24"/>
                <w:szCs w:val="24"/>
                <w:lang w:val="en-US"/>
              </w:rPr>
            </w:pPr>
            <w:r>
              <w:rPr>
                <w:sz w:val="24"/>
                <w:szCs w:val="24"/>
                <w:lang w:val="en-US"/>
              </w:rPr>
              <w:t>ПК</w:t>
            </w:r>
            <w:r>
              <w:rPr>
                <w:spacing w:val="-5"/>
                <w:sz w:val="24"/>
                <w:szCs w:val="24"/>
                <w:lang w:val="en-US"/>
              </w:rPr>
              <w:t xml:space="preserve"> </w:t>
            </w:r>
            <w:r>
              <w:rPr>
                <w:sz w:val="24"/>
                <w:szCs w:val="24"/>
                <w:lang w:val="en-US"/>
              </w:rPr>
              <w:t>3.2,</w:t>
            </w:r>
            <w:r>
              <w:rPr>
                <w:spacing w:val="-4"/>
                <w:sz w:val="24"/>
                <w:szCs w:val="24"/>
                <w:lang w:val="en-US"/>
              </w:rPr>
              <w:t xml:space="preserve"> </w:t>
            </w:r>
            <w:r>
              <w:rPr>
                <w:sz w:val="24"/>
                <w:szCs w:val="24"/>
                <w:lang w:val="en-US"/>
              </w:rPr>
              <w:t>ПК</w:t>
            </w:r>
            <w:r>
              <w:rPr>
                <w:spacing w:val="-4"/>
                <w:sz w:val="24"/>
                <w:szCs w:val="24"/>
                <w:lang w:val="en-US"/>
              </w:rPr>
              <w:t xml:space="preserve"> </w:t>
            </w:r>
            <w:r>
              <w:rPr>
                <w:spacing w:val="-5"/>
                <w:sz w:val="24"/>
                <w:szCs w:val="24"/>
                <w:lang w:val="en-US"/>
              </w:rPr>
              <w:t>3.3</w:t>
            </w:r>
          </w:p>
        </w:tc>
      </w:tr>
      <w:tr w14:paraId="2EE7A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tcBorders>
          </w:tcPr>
          <w:p w14:paraId="1CC4A6AC">
            <w:pPr>
              <w:widowControl w:val="0"/>
              <w:autoSpaceDE w:val="0"/>
              <w:autoSpaceDN w:val="0"/>
              <w:rPr>
                <w:rFonts w:ascii="Times New Roman" w:hAnsi="Times New Roman"/>
                <w:sz w:val="24"/>
                <w:szCs w:val="24"/>
                <w:lang w:val="en-US"/>
              </w:rPr>
            </w:pPr>
          </w:p>
        </w:tc>
        <w:tc>
          <w:tcPr>
            <w:tcW w:w="5055" w:type="dxa"/>
          </w:tcPr>
          <w:p w14:paraId="5AD99D08">
            <w:pPr>
              <w:pStyle w:val="41"/>
              <w:autoSpaceDE w:val="0"/>
              <w:autoSpaceDN w:val="0"/>
              <w:spacing w:line="256" w:lineRule="exact"/>
              <w:ind w:left="110"/>
              <w:rPr>
                <w:b/>
                <w:sz w:val="24"/>
                <w:szCs w:val="24"/>
                <w:lang w:val="en-US"/>
              </w:rPr>
            </w:pPr>
            <w:r>
              <w:rPr>
                <w:b/>
                <w:sz w:val="24"/>
                <w:szCs w:val="24"/>
                <w:lang w:val="en-US"/>
              </w:rPr>
              <w:t>Содержание</w:t>
            </w:r>
            <w:r>
              <w:rPr>
                <w:spacing w:val="-16"/>
                <w:sz w:val="24"/>
                <w:szCs w:val="24"/>
                <w:lang w:val="en-US"/>
              </w:rPr>
              <w:t xml:space="preserve"> </w:t>
            </w:r>
            <w:r>
              <w:rPr>
                <w:b/>
                <w:sz w:val="24"/>
                <w:szCs w:val="24"/>
                <w:lang w:val="en-US"/>
              </w:rPr>
              <w:t>учебного</w:t>
            </w:r>
            <w:r>
              <w:rPr>
                <w:spacing w:val="-10"/>
                <w:sz w:val="24"/>
                <w:szCs w:val="24"/>
                <w:lang w:val="en-US"/>
              </w:rPr>
              <w:t xml:space="preserve"> </w:t>
            </w:r>
            <w:r>
              <w:rPr>
                <w:b/>
                <w:spacing w:val="-2"/>
                <w:sz w:val="24"/>
                <w:szCs w:val="24"/>
                <w:lang w:val="en-US"/>
              </w:rPr>
              <w:t>материала:</w:t>
            </w:r>
          </w:p>
        </w:tc>
        <w:tc>
          <w:tcPr>
            <w:tcW w:w="915" w:type="dxa"/>
          </w:tcPr>
          <w:p w14:paraId="1524E8EB">
            <w:pPr>
              <w:pStyle w:val="41"/>
              <w:autoSpaceDE w:val="0"/>
              <w:autoSpaceDN w:val="0"/>
              <w:rPr>
                <w:sz w:val="24"/>
                <w:szCs w:val="24"/>
                <w:lang w:val="en-US"/>
              </w:rPr>
            </w:pPr>
          </w:p>
        </w:tc>
        <w:tc>
          <w:tcPr>
            <w:tcW w:w="1885" w:type="dxa"/>
            <w:vMerge w:val="continue"/>
            <w:tcBorders>
              <w:top w:val="nil"/>
            </w:tcBorders>
          </w:tcPr>
          <w:p w14:paraId="1937EF40">
            <w:pPr>
              <w:widowControl w:val="0"/>
              <w:autoSpaceDE w:val="0"/>
              <w:autoSpaceDN w:val="0"/>
              <w:rPr>
                <w:rFonts w:ascii="Times New Roman" w:hAnsi="Times New Roman"/>
                <w:sz w:val="24"/>
                <w:szCs w:val="24"/>
                <w:lang w:val="en-US"/>
              </w:rPr>
            </w:pPr>
          </w:p>
        </w:tc>
      </w:tr>
      <w:tr w14:paraId="4D8DF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5" w:hRule="atLeast"/>
        </w:trPr>
        <w:tc>
          <w:tcPr>
            <w:tcW w:w="2285" w:type="dxa"/>
            <w:vMerge w:val="continue"/>
            <w:tcBorders>
              <w:top w:val="nil"/>
            </w:tcBorders>
          </w:tcPr>
          <w:p w14:paraId="4429C34E">
            <w:pPr>
              <w:widowControl w:val="0"/>
              <w:autoSpaceDE w:val="0"/>
              <w:autoSpaceDN w:val="0"/>
              <w:rPr>
                <w:rFonts w:ascii="Times New Roman" w:hAnsi="Times New Roman"/>
                <w:sz w:val="24"/>
                <w:szCs w:val="24"/>
                <w:lang w:val="en-US"/>
              </w:rPr>
            </w:pPr>
          </w:p>
        </w:tc>
        <w:tc>
          <w:tcPr>
            <w:tcW w:w="5055" w:type="dxa"/>
          </w:tcPr>
          <w:p w14:paraId="40C24482">
            <w:pPr>
              <w:pStyle w:val="41"/>
              <w:autoSpaceDE w:val="0"/>
              <w:autoSpaceDN w:val="0"/>
              <w:ind w:left="110" w:right="93"/>
              <w:jc w:val="both"/>
              <w:rPr>
                <w:sz w:val="24"/>
                <w:szCs w:val="24"/>
                <w:lang w:val="ru-RU"/>
              </w:rPr>
            </w:pPr>
            <w:r>
              <w:rPr>
                <w:sz w:val="24"/>
                <w:szCs w:val="24"/>
                <w:lang w:val="ru-RU"/>
              </w:rPr>
              <w:t>Проблема культуры в становлении професси- онального общения</w:t>
            </w:r>
          </w:p>
          <w:p w14:paraId="04762C2D">
            <w:pPr>
              <w:pStyle w:val="41"/>
              <w:autoSpaceDE w:val="0"/>
              <w:autoSpaceDN w:val="0"/>
              <w:ind w:left="110"/>
              <w:jc w:val="both"/>
              <w:rPr>
                <w:sz w:val="24"/>
                <w:szCs w:val="24"/>
                <w:lang w:val="ru-RU"/>
              </w:rPr>
            </w:pPr>
            <w:r>
              <w:rPr>
                <w:sz w:val="24"/>
                <w:szCs w:val="24"/>
                <w:lang w:val="ru-RU"/>
              </w:rPr>
              <w:t>Технология</w:t>
            </w:r>
            <w:r>
              <w:rPr>
                <w:spacing w:val="-11"/>
                <w:sz w:val="24"/>
                <w:szCs w:val="24"/>
                <w:lang w:val="ru-RU"/>
              </w:rPr>
              <w:t xml:space="preserve"> </w:t>
            </w:r>
            <w:r>
              <w:rPr>
                <w:sz w:val="24"/>
                <w:szCs w:val="24"/>
                <w:lang w:val="ru-RU"/>
              </w:rPr>
              <w:t>ведения</w:t>
            </w:r>
            <w:r>
              <w:rPr>
                <w:spacing w:val="-11"/>
                <w:sz w:val="24"/>
                <w:szCs w:val="24"/>
                <w:lang w:val="ru-RU"/>
              </w:rPr>
              <w:t xml:space="preserve"> </w:t>
            </w:r>
            <w:r>
              <w:rPr>
                <w:spacing w:val="-2"/>
                <w:sz w:val="24"/>
                <w:szCs w:val="24"/>
                <w:lang w:val="ru-RU"/>
              </w:rPr>
              <w:t>беседы.</w:t>
            </w:r>
          </w:p>
          <w:p w14:paraId="45B1336E">
            <w:pPr>
              <w:pStyle w:val="41"/>
              <w:autoSpaceDE w:val="0"/>
              <w:autoSpaceDN w:val="0"/>
              <w:spacing w:line="270" w:lineRule="atLeast"/>
              <w:ind w:left="110" w:right="181"/>
              <w:jc w:val="both"/>
              <w:rPr>
                <w:sz w:val="24"/>
                <w:szCs w:val="24"/>
                <w:lang w:val="ru-RU"/>
              </w:rPr>
            </w:pPr>
            <w:r>
              <w:rPr>
                <w:sz w:val="24"/>
                <w:szCs w:val="24"/>
                <w:lang w:val="ru-RU"/>
              </w:rPr>
              <w:t>Характеристика</w:t>
            </w:r>
            <w:r>
              <w:rPr>
                <w:spacing w:val="-15"/>
                <w:sz w:val="24"/>
                <w:szCs w:val="24"/>
                <w:lang w:val="ru-RU"/>
              </w:rPr>
              <w:t xml:space="preserve"> </w:t>
            </w:r>
            <w:r>
              <w:rPr>
                <w:sz w:val="24"/>
                <w:szCs w:val="24"/>
                <w:lang w:val="ru-RU"/>
              </w:rPr>
              <w:t>профессионального</w:t>
            </w:r>
            <w:r>
              <w:rPr>
                <w:spacing w:val="-15"/>
                <w:sz w:val="24"/>
                <w:szCs w:val="24"/>
                <w:lang w:val="ru-RU"/>
              </w:rPr>
              <w:t xml:space="preserve"> </w:t>
            </w:r>
            <w:r>
              <w:rPr>
                <w:sz w:val="24"/>
                <w:szCs w:val="24"/>
                <w:lang w:val="ru-RU"/>
              </w:rPr>
              <w:t>общения. Признаки</w:t>
            </w:r>
            <w:r>
              <w:rPr>
                <w:spacing w:val="-5"/>
                <w:sz w:val="24"/>
                <w:szCs w:val="24"/>
                <w:lang w:val="ru-RU"/>
              </w:rPr>
              <w:t xml:space="preserve"> </w:t>
            </w:r>
            <w:r>
              <w:rPr>
                <w:sz w:val="24"/>
                <w:szCs w:val="24"/>
                <w:lang w:val="ru-RU"/>
              </w:rPr>
              <w:t>профессионального</w:t>
            </w:r>
            <w:r>
              <w:rPr>
                <w:spacing w:val="-6"/>
                <w:sz w:val="24"/>
                <w:szCs w:val="24"/>
                <w:lang w:val="ru-RU"/>
              </w:rPr>
              <w:t xml:space="preserve"> </w:t>
            </w:r>
            <w:r>
              <w:rPr>
                <w:sz w:val="24"/>
                <w:szCs w:val="24"/>
                <w:lang w:val="ru-RU"/>
              </w:rPr>
              <w:t>общения.</w:t>
            </w:r>
            <w:r>
              <w:rPr>
                <w:spacing w:val="-6"/>
                <w:sz w:val="24"/>
                <w:szCs w:val="24"/>
                <w:lang w:val="ru-RU"/>
              </w:rPr>
              <w:t xml:space="preserve"> </w:t>
            </w:r>
            <w:r>
              <w:rPr>
                <w:sz w:val="24"/>
                <w:szCs w:val="24"/>
                <w:lang w:val="ru-RU"/>
              </w:rPr>
              <w:t>Уста- новление психологического контакта</w:t>
            </w:r>
          </w:p>
        </w:tc>
        <w:tc>
          <w:tcPr>
            <w:tcW w:w="915" w:type="dxa"/>
          </w:tcPr>
          <w:p w14:paraId="6CEBE366">
            <w:pPr>
              <w:pStyle w:val="41"/>
              <w:autoSpaceDE w:val="0"/>
              <w:autoSpaceDN w:val="0"/>
              <w:rPr>
                <w:b/>
                <w:sz w:val="24"/>
                <w:szCs w:val="24"/>
                <w:lang w:val="ru-RU"/>
              </w:rPr>
            </w:pPr>
          </w:p>
          <w:p w14:paraId="23B60AED">
            <w:pPr>
              <w:pStyle w:val="41"/>
              <w:autoSpaceDE w:val="0"/>
              <w:autoSpaceDN w:val="0"/>
              <w:spacing w:before="135"/>
              <w:rPr>
                <w:b/>
                <w:sz w:val="24"/>
                <w:szCs w:val="24"/>
                <w:lang w:val="ru-RU"/>
              </w:rPr>
            </w:pPr>
          </w:p>
          <w:p w14:paraId="6EE8911A">
            <w:pPr>
              <w:pStyle w:val="41"/>
              <w:autoSpaceDE w:val="0"/>
              <w:autoSpaceDN w:val="0"/>
              <w:ind w:left="9"/>
              <w:jc w:val="center"/>
              <w:rPr>
                <w:b/>
                <w:sz w:val="24"/>
                <w:szCs w:val="24"/>
                <w:lang w:val="en-US"/>
              </w:rPr>
            </w:pPr>
            <w:r>
              <w:rPr>
                <w:b/>
                <w:spacing w:val="-10"/>
                <w:sz w:val="24"/>
                <w:szCs w:val="24"/>
                <w:lang w:val="en-US"/>
              </w:rPr>
              <w:t>2</w:t>
            </w:r>
          </w:p>
        </w:tc>
        <w:tc>
          <w:tcPr>
            <w:tcW w:w="1885" w:type="dxa"/>
            <w:vMerge w:val="continue"/>
            <w:tcBorders>
              <w:top w:val="nil"/>
            </w:tcBorders>
          </w:tcPr>
          <w:p w14:paraId="44C2D4E5">
            <w:pPr>
              <w:widowControl w:val="0"/>
              <w:autoSpaceDE w:val="0"/>
              <w:autoSpaceDN w:val="0"/>
              <w:rPr>
                <w:rFonts w:ascii="Times New Roman" w:hAnsi="Times New Roman"/>
                <w:sz w:val="24"/>
                <w:szCs w:val="24"/>
                <w:lang w:val="en-US"/>
              </w:rPr>
            </w:pPr>
          </w:p>
        </w:tc>
      </w:tr>
      <w:tr w14:paraId="713F0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tcBorders>
          </w:tcPr>
          <w:p w14:paraId="381A3435">
            <w:pPr>
              <w:widowControl w:val="0"/>
              <w:autoSpaceDE w:val="0"/>
              <w:autoSpaceDN w:val="0"/>
              <w:rPr>
                <w:rFonts w:ascii="Times New Roman" w:hAnsi="Times New Roman"/>
                <w:sz w:val="24"/>
                <w:szCs w:val="24"/>
                <w:lang w:val="en-US"/>
              </w:rPr>
            </w:pPr>
          </w:p>
        </w:tc>
        <w:tc>
          <w:tcPr>
            <w:tcW w:w="5055" w:type="dxa"/>
          </w:tcPr>
          <w:p w14:paraId="180F7F1D">
            <w:pPr>
              <w:pStyle w:val="41"/>
              <w:autoSpaceDE w:val="0"/>
              <w:autoSpaceDN w:val="0"/>
              <w:spacing w:line="255" w:lineRule="exact"/>
              <w:ind w:left="110"/>
              <w:rPr>
                <w:b/>
                <w:sz w:val="24"/>
                <w:szCs w:val="24"/>
                <w:lang w:val="ru-RU"/>
              </w:rPr>
            </w:pPr>
            <w:r>
              <w:rPr>
                <w:b/>
                <w:sz w:val="24"/>
                <w:szCs w:val="24"/>
                <w:lang w:val="ru-RU"/>
              </w:rPr>
              <w:t>В</w:t>
            </w:r>
            <w:r>
              <w:rPr>
                <w:spacing w:val="-8"/>
                <w:sz w:val="24"/>
                <w:szCs w:val="24"/>
                <w:lang w:val="ru-RU"/>
              </w:rPr>
              <w:t xml:space="preserve"> </w:t>
            </w:r>
            <w:r>
              <w:rPr>
                <w:b/>
                <w:sz w:val="24"/>
                <w:szCs w:val="24"/>
                <w:lang w:val="ru-RU"/>
              </w:rPr>
              <w:t>том</w:t>
            </w:r>
            <w:r>
              <w:rPr>
                <w:spacing w:val="-8"/>
                <w:sz w:val="24"/>
                <w:szCs w:val="24"/>
                <w:lang w:val="ru-RU"/>
              </w:rPr>
              <w:t xml:space="preserve"> </w:t>
            </w:r>
            <w:r>
              <w:rPr>
                <w:b/>
                <w:sz w:val="24"/>
                <w:szCs w:val="24"/>
                <w:lang w:val="ru-RU"/>
              </w:rPr>
              <w:t>числе</w:t>
            </w:r>
            <w:r>
              <w:rPr>
                <w:spacing w:val="-8"/>
                <w:sz w:val="24"/>
                <w:szCs w:val="24"/>
                <w:lang w:val="ru-RU"/>
              </w:rPr>
              <w:t xml:space="preserve"> </w:t>
            </w:r>
            <w:r>
              <w:rPr>
                <w:b/>
                <w:sz w:val="24"/>
                <w:szCs w:val="24"/>
                <w:lang w:val="ru-RU"/>
              </w:rPr>
              <w:t>практических</w:t>
            </w:r>
            <w:r>
              <w:rPr>
                <w:spacing w:val="-7"/>
                <w:sz w:val="24"/>
                <w:szCs w:val="24"/>
                <w:lang w:val="ru-RU"/>
              </w:rPr>
              <w:t xml:space="preserve"> </w:t>
            </w:r>
            <w:r>
              <w:rPr>
                <w:b/>
                <w:spacing w:val="-2"/>
                <w:sz w:val="24"/>
                <w:szCs w:val="24"/>
                <w:lang w:val="ru-RU"/>
              </w:rPr>
              <w:t>занятий</w:t>
            </w:r>
          </w:p>
        </w:tc>
        <w:tc>
          <w:tcPr>
            <w:tcW w:w="915" w:type="dxa"/>
          </w:tcPr>
          <w:p w14:paraId="69E95074">
            <w:pPr>
              <w:pStyle w:val="41"/>
              <w:autoSpaceDE w:val="0"/>
              <w:autoSpaceDN w:val="0"/>
              <w:rPr>
                <w:sz w:val="24"/>
                <w:szCs w:val="24"/>
                <w:lang w:val="ru-RU"/>
              </w:rPr>
            </w:pPr>
          </w:p>
        </w:tc>
        <w:tc>
          <w:tcPr>
            <w:tcW w:w="1885" w:type="dxa"/>
            <w:vMerge w:val="continue"/>
            <w:tcBorders>
              <w:top w:val="nil"/>
            </w:tcBorders>
          </w:tcPr>
          <w:p w14:paraId="14B45282">
            <w:pPr>
              <w:widowControl w:val="0"/>
              <w:autoSpaceDE w:val="0"/>
              <w:autoSpaceDN w:val="0"/>
              <w:rPr>
                <w:rFonts w:ascii="Times New Roman" w:hAnsi="Times New Roman"/>
                <w:sz w:val="24"/>
                <w:szCs w:val="24"/>
                <w:lang w:val="ru-RU"/>
              </w:rPr>
            </w:pPr>
          </w:p>
        </w:tc>
      </w:tr>
      <w:tr w14:paraId="10FCD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2285" w:type="dxa"/>
            <w:vMerge w:val="continue"/>
            <w:tcBorders>
              <w:top w:val="nil"/>
            </w:tcBorders>
          </w:tcPr>
          <w:p w14:paraId="2ADBA22C">
            <w:pPr>
              <w:widowControl w:val="0"/>
              <w:autoSpaceDE w:val="0"/>
              <w:autoSpaceDN w:val="0"/>
              <w:rPr>
                <w:rFonts w:ascii="Times New Roman" w:hAnsi="Times New Roman"/>
                <w:sz w:val="24"/>
                <w:szCs w:val="24"/>
                <w:lang w:val="ru-RU"/>
              </w:rPr>
            </w:pPr>
          </w:p>
        </w:tc>
        <w:tc>
          <w:tcPr>
            <w:tcW w:w="5055" w:type="dxa"/>
          </w:tcPr>
          <w:p w14:paraId="219C682E">
            <w:pPr>
              <w:pStyle w:val="41"/>
              <w:autoSpaceDE w:val="0"/>
              <w:autoSpaceDN w:val="0"/>
              <w:spacing w:line="276" w:lineRule="exact"/>
              <w:ind w:left="110"/>
              <w:rPr>
                <w:sz w:val="24"/>
                <w:szCs w:val="24"/>
                <w:lang w:val="ru-RU"/>
              </w:rPr>
            </w:pPr>
            <w:r>
              <w:rPr>
                <w:sz w:val="24"/>
                <w:szCs w:val="24"/>
                <w:lang w:val="ru-RU"/>
              </w:rPr>
              <w:t>№</w:t>
            </w:r>
            <w:r>
              <w:rPr>
                <w:spacing w:val="-10"/>
                <w:sz w:val="24"/>
                <w:szCs w:val="24"/>
                <w:lang w:val="ru-RU"/>
              </w:rPr>
              <w:t xml:space="preserve"> </w:t>
            </w:r>
            <w:r>
              <w:rPr>
                <w:sz w:val="24"/>
                <w:szCs w:val="24"/>
                <w:lang w:val="ru-RU"/>
              </w:rPr>
              <w:t>6.</w:t>
            </w:r>
            <w:r>
              <w:rPr>
                <w:spacing w:val="-9"/>
                <w:sz w:val="24"/>
                <w:szCs w:val="24"/>
                <w:lang w:val="ru-RU"/>
              </w:rPr>
              <w:t xml:space="preserve"> </w:t>
            </w:r>
            <w:r>
              <w:rPr>
                <w:sz w:val="24"/>
                <w:szCs w:val="24"/>
                <w:lang w:val="ru-RU"/>
              </w:rPr>
              <w:t>Основы</w:t>
            </w:r>
            <w:r>
              <w:rPr>
                <w:spacing w:val="-10"/>
                <w:sz w:val="24"/>
                <w:szCs w:val="24"/>
                <w:lang w:val="ru-RU"/>
              </w:rPr>
              <w:t xml:space="preserve"> </w:t>
            </w:r>
            <w:r>
              <w:rPr>
                <w:sz w:val="24"/>
                <w:szCs w:val="24"/>
                <w:lang w:val="ru-RU"/>
              </w:rPr>
              <w:t>профессионального</w:t>
            </w:r>
            <w:r>
              <w:rPr>
                <w:spacing w:val="-9"/>
                <w:sz w:val="24"/>
                <w:szCs w:val="24"/>
                <w:lang w:val="ru-RU"/>
              </w:rPr>
              <w:t xml:space="preserve"> </w:t>
            </w:r>
            <w:r>
              <w:rPr>
                <w:sz w:val="24"/>
                <w:szCs w:val="24"/>
                <w:lang w:val="ru-RU"/>
              </w:rPr>
              <w:t>общения (ролевые игры)</w:t>
            </w:r>
          </w:p>
        </w:tc>
        <w:tc>
          <w:tcPr>
            <w:tcW w:w="915" w:type="dxa"/>
          </w:tcPr>
          <w:p w14:paraId="18F359A9">
            <w:pPr>
              <w:pStyle w:val="41"/>
              <w:autoSpaceDE w:val="0"/>
              <w:autoSpaceDN w:val="0"/>
              <w:spacing w:before="138"/>
              <w:ind w:left="9"/>
              <w:jc w:val="center"/>
              <w:rPr>
                <w:b/>
                <w:sz w:val="24"/>
                <w:szCs w:val="24"/>
                <w:lang w:val="en-US"/>
              </w:rPr>
            </w:pPr>
            <w:r>
              <w:rPr>
                <w:b/>
                <w:spacing w:val="-10"/>
                <w:sz w:val="24"/>
                <w:szCs w:val="24"/>
                <w:lang w:val="en-US"/>
              </w:rPr>
              <w:t>1</w:t>
            </w:r>
          </w:p>
        </w:tc>
        <w:tc>
          <w:tcPr>
            <w:tcW w:w="1885" w:type="dxa"/>
            <w:vMerge w:val="continue"/>
            <w:tcBorders>
              <w:top w:val="nil"/>
            </w:tcBorders>
          </w:tcPr>
          <w:p w14:paraId="7B46CC27">
            <w:pPr>
              <w:widowControl w:val="0"/>
              <w:autoSpaceDE w:val="0"/>
              <w:autoSpaceDN w:val="0"/>
              <w:rPr>
                <w:rFonts w:ascii="Times New Roman" w:hAnsi="Times New Roman"/>
                <w:sz w:val="24"/>
                <w:szCs w:val="24"/>
                <w:lang w:val="en-US"/>
              </w:rPr>
            </w:pPr>
          </w:p>
        </w:tc>
      </w:tr>
      <w:tr w14:paraId="15114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restart"/>
          </w:tcPr>
          <w:p w14:paraId="6652B87E">
            <w:pPr>
              <w:pStyle w:val="41"/>
              <w:autoSpaceDE w:val="0"/>
              <w:autoSpaceDN w:val="0"/>
              <w:rPr>
                <w:b/>
                <w:sz w:val="24"/>
                <w:szCs w:val="24"/>
                <w:lang w:val="en-US"/>
              </w:rPr>
            </w:pPr>
          </w:p>
          <w:p w14:paraId="39970395">
            <w:pPr>
              <w:pStyle w:val="41"/>
              <w:autoSpaceDE w:val="0"/>
              <w:autoSpaceDN w:val="0"/>
              <w:rPr>
                <w:b/>
                <w:sz w:val="24"/>
                <w:szCs w:val="24"/>
                <w:lang w:val="en-US"/>
              </w:rPr>
            </w:pPr>
          </w:p>
          <w:p w14:paraId="09C453F3">
            <w:pPr>
              <w:pStyle w:val="41"/>
              <w:autoSpaceDE w:val="0"/>
              <w:autoSpaceDN w:val="0"/>
              <w:spacing w:before="147"/>
              <w:rPr>
                <w:b/>
                <w:sz w:val="24"/>
                <w:szCs w:val="24"/>
                <w:lang w:val="en-US"/>
              </w:rPr>
            </w:pPr>
          </w:p>
          <w:p w14:paraId="5210DF70">
            <w:pPr>
              <w:pStyle w:val="41"/>
              <w:autoSpaceDE w:val="0"/>
              <w:autoSpaceDN w:val="0"/>
              <w:ind w:left="95" w:right="89"/>
              <w:jc w:val="center"/>
              <w:rPr>
                <w:b/>
                <w:sz w:val="24"/>
                <w:szCs w:val="24"/>
                <w:lang w:val="en-US"/>
              </w:rPr>
            </w:pPr>
            <w:r>
              <w:rPr>
                <w:b/>
                <w:sz w:val="24"/>
                <w:szCs w:val="24"/>
                <w:lang w:val="en-US"/>
              </w:rPr>
              <w:t>Тема</w:t>
            </w:r>
            <w:r>
              <w:rPr>
                <w:spacing w:val="-8"/>
                <w:sz w:val="24"/>
                <w:szCs w:val="24"/>
                <w:lang w:val="en-US"/>
              </w:rPr>
              <w:t xml:space="preserve"> </w:t>
            </w:r>
            <w:r>
              <w:rPr>
                <w:b/>
                <w:spacing w:val="-5"/>
                <w:sz w:val="24"/>
                <w:szCs w:val="24"/>
                <w:lang w:val="en-US"/>
              </w:rPr>
              <w:t>9.</w:t>
            </w:r>
          </w:p>
          <w:p w14:paraId="6C3F46D4">
            <w:pPr>
              <w:pStyle w:val="41"/>
              <w:autoSpaceDE w:val="0"/>
              <w:autoSpaceDN w:val="0"/>
              <w:ind w:left="95" w:right="86"/>
              <w:jc w:val="center"/>
              <w:rPr>
                <w:b/>
                <w:sz w:val="24"/>
                <w:szCs w:val="24"/>
                <w:lang w:val="en-US"/>
              </w:rPr>
            </w:pPr>
            <w:r>
              <w:rPr>
                <w:b/>
                <w:sz w:val="24"/>
                <w:szCs w:val="24"/>
                <w:lang w:val="en-US"/>
              </w:rPr>
              <w:t>Культура</w:t>
            </w:r>
            <w:r>
              <w:rPr>
                <w:spacing w:val="-11"/>
                <w:sz w:val="24"/>
                <w:szCs w:val="24"/>
                <w:lang w:val="en-US"/>
              </w:rPr>
              <w:t xml:space="preserve"> </w:t>
            </w:r>
            <w:r>
              <w:rPr>
                <w:b/>
                <w:spacing w:val="-2"/>
                <w:sz w:val="24"/>
                <w:szCs w:val="24"/>
                <w:lang w:val="en-US"/>
              </w:rPr>
              <w:t>общения</w:t>
            </w:r>
          </w:p>
        </w:tc>
        <w:tc>
          <w:tcPr>
            <w:tcW w:w="5055" w:type="dxa"/>
          </w:tcPr>
          <w:p w14:paraId="28A4C93E">
            <w:pPr>
              <w:pStyle w:val="41"/>
              <w:autoSpaceDE w:val="0"/>
              <w:autoSpaceDN w:val="0"/>
              <w:spacing w:line="255" w:lineRule="exact"/>
              <w:ind w:left="110"/>
              <w:rPr>
                <w:b/>
                <w:sz w:val="24"/>
                <w:szCs w:val="24"/>
                <w:lang w:val="en-US"/>
              </w:rPr>
            </w:pPr>
            <w:r>
              <w:rPr>
                <w:b/>
                <w:sz w:val="24"/>
                <w:szCs w:val="24"/>
                <w:lang w:val="en-US"/>
              </w:rPr>
              <w:t>Всего</w:t>
            </w:r>
            <w:r>
              <w:rPr>
                <w:spacing w:val="-6"/>
                <w:sz w:val="24"/>
                <w:szCs w:val="24"/>
                <w:lang w:val="en-US"/>
              </w:rPr>
              <w:t xml:space="preserve"> </w:t>
            </w:r>
            <w:r>
              <w:rPr>
                <w:b/>
                <w:sz w:val="24"/>
                <w:szCs w:val="24"/>
                <w:lang w:val="en-US"/>
              </w:rPr>
              <w:t>часов</w:t>
            </w:r>
            <w:r>
              <w:rPr>
                <w:spacing w:val="-6"/>
                <w:sz w:val="24"/>
                <w:szCs w:val="24"/>
                <w:lang w:val="en-US"/>
              </w:rPr>
              <w:t xml:space="preserve"> </w:t>
            </w:r>
            <w:r>
              <w:rPr>
                <w:b/>
                <w:sz w:val="24"/>
                <w:szCs w:val="24"/>
                <w:lang w:val="en-US"/>
              </w:rPr>
              <w:t>по</w:t>
            </w:r>
            <w:r>
              <w:rPr>
                <w:spacing w:val="-5"/>
                <w:sz w:val="24"/>
                <w:szCs w:val="24"/>
                <w:lang w:val="en-US"/>
              </w:rPr>
              <w:t xml:space="preserve"> </w:t>
            </w:r>
            <w:r>
              <w:rPr>
                <w:b/>
                <w:spacing w:val="-4"/>
                <w:sz w:val="24"/>
                <w:szCs w:val="24"/>
                <w:lang w:val="en-US"/>
              </w:rPr>
              <w:t>теме</w:t>
            </w:r>
          </w:p>
        </w:tc>
        <w:tc>
          <w:tcPr>
            <w:tcW w:w="915" w:type="dxa"/>
          </w:tcPr>
          <w:p w14:paraId="176E08A4">
            <w:pPr>
              <w:pStyle w:val="41"/>
              <w:autoSpaceDE w:val="0"/>
              <w:autoSpaceDN w:val="0"/>
              <w:spacing w:line="255" w:lineRule="exact"/>
              <w:ind w:left="9"/>
              <w:jc w:val="center"/>
              <w:rPr>
                <w:b/>
                <w:sz w:val="24"/>
                <w:szCs w:val="24"/>
                <w:lang w:val="en-US"/>
              </w:rPr>
            </w:pPr>
            <w:r>
              <w:rPr>
                <w:b/>
                <w:spacing w:val="-10"/>
                <w:sz w:val="24"/>
                <w:szCs w:val="24"/>
                <w:lang w:val="en-US"/>
              </w:rPr>
              <w:t>2</w:t>
            </w:r>
          </w:p>
        </w:tc>
        <w:tc>
          <w:tcPr>
            <w:tcW w:w="1885" w:type="dxa"/>
          </w:tcPr>
          <w:p w14:paraId="1A6347F7">
            <w:pPr>
              <w:pStyle w:val="41"/>
              <w:autoSpaceDE w:val="0"/>
              <w:autoSpaceDN w:val="0"/>
              <w:rPr>
                <w:sz w:val="24"/>
                <w:szCs w:val="24"/>
                <w:lang w:val="en-US"/>
              </w:rPr>
            </w:pPr>
          </w:p>
        </w:tc>
      </w:tr>
      <w:tr w14:paraId="60FAE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tcBorders>
          </w:tcPr>
          <w:p w14:paraId="630CA2FD">
            <w:pPr>
              <w:widowControl w:val="0"/>
              <w:autoSpaceDE w:val="0"/>
              <w:autoSpaceDN w:val="0"/>
              <w:rPr>
                <w:rFonts w:ascii="Times New Roman" w:hAnsi="Times New Roman"/>
                <w:sz w:val="24"/>
                <w:szCs w:val="24"/>
                <w:lang w:val="en-US"/>
              </w:rPr>
            </w:pPr>
          </w:p>
        </w:tc>
        <w:tc>
          <w:tcPr>
            <w:tcW w:w="5055" w:type="dxa"/>
          </w:tcPr>
          <w:p w14:paraId="5A81DC5F">
            <w:pPr>
              <w:pStyle w:val="41"/>
              <w:autoSpaceDE w:val="0"/>
              <w:autoSpaceDN w:val="0"/>
              <w:spacing w:line="256" w:lineRule="exact"/>
              <w:ind w:left="110"/>
              <w:rPr>
                <w:b/>
                <w:sz w:val="24"/>
                <w:szCs w:val="24"/>
                <w:lang w:val="en-US"/>
              </w:rPr>
            </w:pPr>
            <w:r>
              <w:rPr>
                <w:b/>
                <w:sz w:val="24"/>
                <w:szCs w:val="24"/>
                <w:lang w:val="en-US"/>
              </w:rPr>
              <w:t>Содержание</w:t>
            </w:r>
            <w:r>
              <w:rPr>
                <w:spacing w:val="-16"/>
                <w:sz w:val="24"/>
                <w:szCs w:val="24"/>
                <w:lang w:val="en-US"/>
              </w:rPr>
              <w:t xml:space="preserve"> </w:t>
            </w:r>
            <w:r>
              <w:rPr>
                <w:b/>
                <w:sz w:val="24"/>
                <w:szCs w:val="24"/>
                <w:lang w:val="en-US"/>
              </w:rPr>
              <w:t>учебного</w:t>
            </w:r>
            <w:r>
              <w:rPr>
                <w:spacing w:val="-10"/>
                <w:sz w:val="24"/>
                <w:szCs w:val="24"/>
                <w:lang w:val="en-US"/>
              </w:rPr>
              <w:t xml:space="preserve"> </w:t>
            </w:r>
            <w:r>
              <w:rPr>
                <w:b/>
                <w:spacing w:val="-2"/>
                <w:sz w:val="24"/>
                <w:szCs w:val="24"/>
                <w:lang w:val="en-US"/>
              </w:rPr>
              <w:t>материала:</w:t>
            </w:r>
          </w:p>
        </w:tc>
        <w:tc>
          <w:tcPr>
            <w:tcW w:w="915" w:type="dxa"/>
          </w:tcPr>
          <w:p w14:paraId="56C593A2">
            <w:pPr>
              <w:pStyle w:val="41"/>
              <w:autoSpaceDE w:val="0"/>
              <w:autoSpaceDN w:val="0"/>
              <w:rPr>
                <w:sz w:val="24"/>
                <w:szCs w:val="24"/>
                <w:lang w:val="en-US"/>
              </w:rPr>
            </w:pPr>
          </w:p>
        </w:tc>
        <w:tc>
          <w:tcPr>
            <w:tcW w:w="1885" w:type="dxa"/>
          </w:tcPr>
          <w:p w14:paraId="4F20EFB3">
            <w:pPr>
              <w:pStyle w:val="41"/>
              <w:autoSpaceDE w:val="0"/>
              <w:autoSpaceDN w:val="0"/>
              <w:rPr>
                <w:sz w:val="24"/>
                <w:szCs w:val="24"/>
                <w:lang w:val="en-US"/>
              </w:rPr>
            </w:pPr>
          </w:p>
        </w:tc>
      </w:tr>
      <w:tr w14:paraId="26805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3" w:hRule="atLeast"/>
        </w:trPr>
        <w:tc>
          <w:tcPr>
            <w:tcW w:w="2285" w:type="dxa"/>
            <w:vMerge w:val="continue"/>
            <w:tcBorders>
              <w:top w:val="nil"/>
            </w:tcBorders>
          </w:tcPr>
          <w:p w14:paraId="79DF4DE4">
            <w:pPr>
              <w:widowControl w:val="0"/>
              <w:autoSpaceDE w:val="0"/>
              <w:autoSpaceDN w:val="0"/>
              <w:rPr>
                <w:rFonts w:ascii="Times New Roman" w:hAnsi="Times New Roman"/>
                <w:sz w:val="24"/>
                <w:szCs w:val="24"/>
                <w:lang w:val="en-US"/>
              </w:rPr>
            </w:pPr>
          </w:p>
        </w:tc>
        <w:tc>
          <w:tcPr>
            <w:tcW w:w="5055" w:type="dxa"/>
          </w:tcPr>
          <w:p w14:paraId="538B2AC4">
            <w:pPr>
              <w:pStyle w:val="41"/>
              <w:autoSpaceDE w:val="0"/>
              <w:autoSpaceDN w:val="0"/>
              <w:spacing w:before="1"/>
              <w:ind w:left="110" w:right="94"/>
              <w:jc w:val="both"/>
              <w:rPr>
                <w:sz w:val="24"/>
                <w:szCs w:val="24"/>
                <w:lang w:val="ru-RU"/>
              </w:rPr>
            </w:pPr>
            <w:r>
              <w:rPr>
                <w:sz w:val="24"/>
                <w:szCs w:val="24"/>
                <w:lang w:val="ru-RU"/>
              </w:rPr>
              <w:t>Значимость этических норм. Деловой этикет – путь к успеху.</w:t>
            </w:r>
          </w:p>
          <w:p w14:paraId="31537298">
            <w:pPr>
              <w:pStyle w:val="41"/>
              <w:autoSpaceDE w:val="0"/>
              <w:autoSpaceDN w:val="0"/>
              <w:ind w:left="110" w:right="92"/>
              <w:jc w:val="both"/>
              <w:rPr>
                <w:sz w:val="24"/>
                <w:szCs w:val="24"/>
                <w:lang w:val="ru-RU"/>
              </w:rPr>
            </w:pPr>
            <w:r>
              <w:rPr>
                <w:sz w:val="24"/>
                <w:szCs w:val="24"/>
                <w:lang w:val="ru-RU"/>
              </w:rPr>
              <w:t xml:space="preserve">Терминология этикета: этика, мораль, этикет, </w:t>
            </w:r>
            <w:r>
              <w:rPr>
                <w:spacing w:val="-2"/>
                <w:sz w:val="24"/>
                <w:szCs w:val="24"/>
                <w:lang w:val="ru-RU"/>
              </w:rPr>
              <w:t>манеры.</w:t>
            </w:r>
          </w:p>
          <w:p w14:paraId="79508EFC">
            <w:pPr>
              <w:pStyle w:val="41"/>
              <w:autoSpaceDE w:val="0"/>
              <w:autoSpaceDN w:val="0"/>
              <w:spacing w:line="270" w:lineRule="atLeast"/>
              <w:ind w:left="110" w:right="223"/>
              <w:jc w:val="both"/>
              <w:rPr>
                <w:sz w:val="24"/>
                <w:szCs w:val="24"/>
                <w:lang w:val="en-US"/>
              </w:rPr>
            </w:pPr>
            <w:r>
              <w:rPr>
                <w:sz w:val="24"/>
                <w:szCs w:val="24"/>
                <w:lang w:val="ru-RU"/>
              </w:rPr>
              <w:t>Культура</w:t>
            </w:r>
            <w:r>
              <w:rPr>
                <w:spacing w:val="-10"/>
                <w:sz w:val="24"/>
                <w:szCs w:val="24"/>
                <w:lang w:val="ru-RU"/>
              </w:rPr>
              <w:t xml:space="preserve"> </w:t>
            </w:r>
            <w:r>
              <w:rPr>
                <w:sz w:val="24"/>
                <w:szCs w:val="24"/>
                <w:lang w:val="ru-RU"/>
              </w:rPr>
              <w:t>поведения</w:t>
            </w:r>
            <w:r>
              <w:rPr>
                <w:spacing w:val="-10"/>
                <w:sz w:val="24"/>
                <w:szCs w:val="24"/>
                <w:lang w:val="ru-RU"/>
              </w:rPr>
              <w:t xml:space="preserve"> </w:t>
            </w:r>
            <w:r>
              <w:rPr>
                <w:sz w:val="24"/>
                <w:szCs w:val="24"/>
                <w:lang w:val="ru-RU"/>
              </w:rPr>
              <w:t>личности.</w:t>
            </w:r>
            <w:r>
              <w:rPr>
                <w:spacing w:val="-10"/>
                <w:sz w:val="24"/>
                <w:szCs w:val="24"/>
                <w:lang w:val="ru-RU"/>
              </w:rPr>
              <w:t xml:space="preserve"> </w:t>
            </w:r>
            <w:r>
              <w:rPr>
                <w:sz w:val="24"/>
                <w:szCs w:val="24"/>
                <w:lang w:val="ru-RU"/>
              </w:rPr>
              <w:t>Правила</w:t>
            </w:r>
            <w:r>
              <w:rPr>
                <w:spacing w:val="-10"/>
                <w:sz w:val="24"/>
                <w:szCs w:val="24"/>
                <w:lang w:val="ru-RU"/>
              </w:rPr>
              <w:t xml:space="preserve"> </w:t>
            </w:r>
            <w:r>
              <w:rPr>
                <w:sz w:val="24"/>
                <w:szCs w:val="24"/>
                <w:lang w:val="ru-RU"/>
              </w:rPr>
              <w:t xml:space="preserve">хоро- шего тона в повседневном общении. </w:t>
            </w:r>
            <w:r>
              <w:rPr>
                <w:sz w:val="24"/>
                <w:szCs w:val="24"/>
                <w:lang w:val="en-US"/>
              </w:rPr>
              <w:t>Речевые нормы. Репутация, пути ее формирования</w:t>
            </w:r>
          </w:p>
        </w:tc>
        <w:tc>
          <w:tcPr>
            <w:tcW w:w="915" w:type="dxa"/>
          </w:tcPr>
          <w:p w14:paraId="765B2548">
            <w:pPr>
              <w:pStyle w:val="41"/>
              <w:autoSpaceDE w:val="0"/>
              <w:autoSpaceDN w:val="0"/>
              <w:spacing w:before="1"/>
              <w:ind w:left="9"/>
              <w:jc w:val="center"/>
              <w:rPr>
                <w:b/>
                <w:sz w:val="24"/>
                <w:szCs w:val="24"/>
                <w:lang w:val="en-US"/>
              </w:rPr>
            </w:pPr>
            <w:r>
              <w:rPr>
                <w:b/>
                <w:spacing w:val="-10"/>
                <w:sz w:val="24"/>
                <w:szCs w:val="24"/>
                <w:lang w:val="en-US"/>
              </w:rPr>
              <w:t>2</w:t>
            </w:r>
          </w:p>
        </w:tc>
        <w:tc>
          <w:tcPr>
            <w:tcW w:w="1885" w:type="dxa"/>
          </w:tcPr>
          <w:p w14:paraId="170DCE46">
            <w:pPr>
              <w:pStyle w:val="41"/>
              <w:autoSpaceDE w:val="0"/>
              <w:autoSpaceDN w:val="0"/>
              <w:spacing w:before="1"/>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02,</w:t>
            </w:r>
          </w:p>
          <w:p w14:paraId="274F5DD9">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04,</w:t>
            </w:r>
          </w:p>
          <w:p w14:paraId="1AE5F424">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05,</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06,</w:t>
            </w:r>
          </w:p>
          <w:p w14:paraId="2EFBC697">
            <w:pPr>
              <w:pStyle w:val="41"/>
              <w:autoSpaceDE w:val="0"/>
              <w:autoSpaceDN w:val="0"/>
              <w:ind w:left="188"/>
              <w:rPr>
                <w:sz w:val="24"/>
                <w:szCs w:val="24"/>
                <w:lang w:val="en-US"/>
              </w:rPr>
            </w:pPr>
            <w:r>
              <w:rPr>
                <w:sz w:val="24"/>
                <w:szCs w:val="24"/>
                <w:lang w:val="en-US"/>
              </w:rPr>
              <w:t>ОК</w:t>
            </w:r>
            <w:r>
              <w:rPr>
                <w:spacing w:val="-4"/>
                <w:sz w:val="24"/>
                <w:szCs w:val="24"/>
                <w:lang w:val="en-US"/>
              </w:rPr>
              <w:t xml:space="preserve"> </w:t>
            </w:r>
            <w:r>
              <w:rPr>
                <w:sz w:val="24"/>
                <w:szCs w:val="24"/>
                <w:lang w:val="en-US"/>
              </w:rPr>
              <w:t>09,</w:t>
            </w:r>
            <w:r>
              <w:rPr>
                <w:spacing w:val="-4"/>
                <w:sz w:val="24"/>
                <w:szCs w:val="24"/>
                <w:lang w:val="en-US"/>
              </w:rPr>
              <w:t xml:space="preserve"> </w:t>
            </w:r>
            <w:r>
              <w:rPr>
                <w:sz w:val="24"/>
                <w:szCs w:val="24"/>
                <w:lang w:val="en-US"/>
              </w:rPr>
              <w:t>ПК</w:t>
            </w:r>
            <w:r>
              <w:rPr>
                <w:spacing w:val="-4"/>
                <w:sz w:val="24"/>
                <w:szCs w:val="24"/>
                <w:lang w:val="en-US"/>
              </w:rPr>
              <w:t xml:space="preserve"> 3.1,</w:t>
            </w:r>
          </w:p>
          <w:p w14:paraId="470F9DDD">
            <w:pPr>
              <w:pStyle w:val="41"/>
              <w:autoSpaceDE w:val="0"/>
              <w:autoSpaceDN w:val="0"/>
              <w:ind w:left="188"/>
              <w:rPr>
                <w:sz w:val="24"/>
                <w:szCs w:val="24"/>
                <w:lang w:val="en-US"/>
              </w:rPr>
            </w:pPr>
            <w:r>
              <w:rPr>
                <w:sz w:val="24"/>
                <w:szCs w:val="24"/>
                <w:lang w:val="en-US"/>
              </w:rPr>
              <w:t>ПК</w:t>
            </w:r>
            <w:r>
              <w:rPr>
                <w:spacing w:val="-5"/>
                <w:sz w:val="24"/>
                <w:szCs w:val="24"/>
                <w:lang w:val="en-US"/>
              </w:rPr>
              <w:t xml:space="preserve"> </w:t>
            </w:r>
            <w:r>
              <w:rPr>
                <w:sz w:val="24"/>
                <w:szCs w:val="24"/>
                <w:lang w:val="en-US"/>
              </w:rPr>
              <w:t>3.2,</w:t>
            </w:r>
            <w:r>
              <w:rPr>
                <w:spacing w:val="-4"/>
                <w:sz w:val="24"/>
                <w:szCs w:val="24"/>
                <w:lang w:val="en-US"/>
              </w:rPr>
              <w:t xml:space="preserve"> </w:t>
            </w:r>
            <w:r>
              <w:rPr>
                <w:sz w:val="24"/>
                <w:szCs w:val="24"/>
                <w:lang w:val="en-US"/>
              </w:rPr>
              <w:t>ПК</w:t>
            </w:r>
            <w:r>
              <w:rPr>
                <w:spacing w:val="-4"/>
                <w:sz w:val="24"/>
                <w:szCs w:val="24"/>
                <w:lang w:val="en-US"/>
              </w:rPr>
              <w:t xml:space="preserve"> </w:t>
            </w:r>
            <w:r>
              <w:rPr>
                <w:spacing w:val="-5"/>
                <w:sz w:val="24"/>
                <w:szCs w:val="24"/>
                <w:lang w:val="en-US"/>
              </w:rPr>
              <w:t>3.3</w:t>
            </w:r>
          </w:p>
        </w:tc>
      </w:tr>
      <w:tr w14:paraId="6CD00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restart"/>
          </w:tcPr>
          <w:p w14:paraId="659D9EC1">
            <w:pPr>
              <w:pStyle w:val="41"/>
              <w:autoSpaceDE w:val="0"/>
              <w:autoSpaceDN w:val="0"/>
              <w:rPr>
                <w:b/>
                <w:sz w:val="24"/>
                <w:szCs w:val="24"/>
                <w:lang w:val="ru-RU"/>
              </w:rPr>
            </w:pPr>
          </w:p>
          <w:p w14:paraId="79519BFF">
            <w:pPr>
              <w:pStyle w:val="41"/>
              <w:autoSpaceDE w:val="0"/>
              <w:autoSpaceDN w:val="0"/>
              <w:rPr>
                <w:b/>
                <w:sz w:val="24"/>
                <w:szCs w:val="24"/>
                <w:lang w:val="ru-RU"/>
              </w:rPr>
            </w:pPr>
          </w:p>
          <w:p w14:paraId="3849B6E9">
            <w:pPr>
              <w:pStyle w:val="41"/>
              <w:autoSpaceDE w:val="0"/>
              <w:autoSpaceDN w:val="0"/>
              <w:spacing w:before="145"/>
              <w:rPr>
                <w:b/>
                <w:sz w:val="24"/>
                <w:szCs w:val="24"/>
                <w:lang w:val="ru-RU"/>
              </w:rPr>
            </w:pPr>
          </w:p>
          <w:p w14:paraId="7299E785">
            <w:pPr>
              <w:pStyle w:val="41"/>
              <w:autoSpaceDE w:val="0"/>
              <w:autoSpaceDN w:val="0"/>
              <w:ind w:left="95" w:right="89"/>
              <w:jc w:val="center"/>
              <w:rPr>
                <w:b/>
                <w:sz w:val="24"/>
                <w:szCs w:val="24"/>
                <w:lang w:val="ru-RU"/>
              </w:rPr>
            </w:pPr>
            <w:r>
              <w:rPr>
                <w:b/>
                <w:sz w:val="24"/>
                <w:szCs w:val="24"/>
                <w:lang w:val="ru-RU"/>
              </w:rPr>
              <w:t>Тема</w:t>
            </w:r>
            <w:r>
              <w:rPr>
                <w:spacing w:val="-8"/>
                <w:sz w:val="24"/>
                <w:szCs w:val="24"/>
                <w:lang w:val="ru-RU"/>
              </w:rPr>
              <w:t xml:space="preserve"> </w:t>
            </w:r>
            <w:r>
              <w:rPr>
                <w:b/>
                <w:spacing w:val="-5"/>
                <w:sz w:val="24"/>
                <w:szCs w:val="24"/>
                <w:lang w:val="ru-RU"/>
              </w:rPr>
              <w:t>10.</w:t>
            </w:r>
          </w:p>
          <w:p w14:paraId="782D509E">
            <w:pPr>
              <w:pStyle w:val="41"/>
              <w:autoSpaceDE w:val="0"/>
              <w:autoSpaceDN w:val="0"/>
              <w:ind w:left="107" w:right="144" w:hanging="18"/>
              <w:jc w:val="center"/>
              <w:rPr>
                <w:b/>
                <w:sz w:val="24"/>
                <w:szCs w:val="24"/>
                <w:lang w:val="ru-RU"/>
              </w:rPr>
            </w:pPr>
            <w:r>
              <w:rPr>
                <w:b/>
                <w:sz w:val="24"/>
                <w:szCs w:val="24"/>
                <w:lang w:val="ru-RU"/>
              </w:rPr>
              <w:t>Основные</w:t>
            </w:r>
            <w:r>
              <w:rPr>
                <w:spacing w:val="-5"/>
                <w:sz w:val="24"/>
                <w:szCs w:val="24"/>
                <w:lang w:val="ru-RU"/>
              </w:rPr>
              <w:t xml:space="preserve"> </w:t>
            </w:r>
            <w:r>
              <w:rPr>
                <w:b/>
                <w:sz w:val="24"/>
                <w:szCs w:val="24"/>
                <w:lang w:val="ru-RU"/>
              </w:rPr>
              <w:t>элемен-</w:t>
            </w:r>
            <w:r>
              <w:rPr>
                <w:sz w:val="24"/>
                <w:szCs w:val="24"/>
                <w:lang w:val="ru-RU"/>
              </w:rPr>
              <w:t xml:space="preserve"> </w:t>
            </w:r>
            <w:r>
              <w:rPr>
                <w:b/>
                <w:sz w:val="24"/>
                <w:szCs w:val="24"/>
                <w:lang w:val="ru-RU"/>
              </w:rPr>
              <w:t>ты</w:t>
            </w:r>
            <w:r>
              <w:rPr>
                <w:spacing w:val="-6"/>
                <w:sz w:val="24"/>
                <w:szCs w:val="24"/>
                <w:lang w:val="ru-RU"/>
              </w:rPr>
              <w:t xml:space="preserve"> </w:t>
            </w:r>
            <w:r>
              <w:rPr>
                <w:b/>
                <w:spacing w:val="-2"/>
                <w:sz w:val="24"/>
                <w:szCs w:val="24"/>
                <w:lang w:val="ru-RU"/>
              </w:rPr>
              <w:t>коммуникации</w:t>
            </w:r>
          </w:p>
        </w:tc>
        <w:tc>
          <w:tcPr>
            <w:tcW w:w="5055" w:type="dxa"/>
          </w:tcPr>
          <w:p w14:paraId="58FFAFAF">
            <w:pPr>
              <w:pStyle w:val="41"/>
              <w:autoSpaceDE w:val="0"/>
              <w:autoSpaceDN w:val="0"/>
              <w:spacing w:line="256" w:lineRule="exact"/>
              <w:ind w:left="110"/>
              <w:rPr>
                <w:b/>
                <w:sz w:val="24"/>
                <w:szCs w:val="24"/>
                <w:lang w:val="en-US"/>
              </w:rPr>
            </w:pPr>
            <w:r>
              <w:rPr>
                <w:b/>
                <w:sz w:val="24"/>
                <w:szCs w:val="24"/>
                <w:lang w:val="en-US"/>
              </w:rPr>
              <w:t>Всего</w:t>
            </w:r>
            <w:r>
              <w:rPr>
                <w:spacing w:val="-6"/>
                <w:sz w:val="24"/>
                <w:szCs w:val="24"/>
                <w:lang w:val="en-US"/>
              </w:rPr>
              <w:t xml:space="preserve"> </w:t>
            </w:r>
            <w:r>
              <w:rPr>
                <w:b/>
                <w:sz w:val="24"/>
                <w:szCs w:val="24"/>
                <w:lang w:val="en-US"/>
              </w:rPr>
              <w:t>часов</w:t>
            </w:r>
            <w:r>
              <w:rPr>
                <w:spacing w:val="-6"/>
                <w:sz w:val="24"/>
                <w:szCs w:val="24"/>
                <w:lang w:val="en-US"/>
              </w:rPr>
              <w:t xml:space="preserve"> </w:t>
            </w:r>
            <w:r>
              <w:rPr>
                <w:b/>
                <w:sz w:val="24"/>
                <w:szCs w:val="24"/>
                <w:lang w:val="en-US"/>
              </w:rPr>
              <w:t>по</w:t>
            </w:r>
            <w:r>
              <w:rPr>
                <w:spacing w:val="-5"/>
                <w:sz w:val="24"/>
                <w:szCs w:val="24"/>
                <w:lang w:val="en-US"/>
              </w:rPr>
              <w:t xml:space="preserve"> </w:t>
            </w:r>
            <w:r>
              <w:rPr>
                <w:b/>
                <w:spacing w:val="-4"/>
                <w:sz w:val="24"/>
                <w:szCs w:val="24"/>
                <w:lang w:val="en-US"/>
              </w:rPr>
              <w:t>теме</w:t>
            </w:r>
          </w:p>
        </w:tc>
        <w:tc>
          <w:tcPr>
            <w:tcW w:w="915" w:type="dxa"/>
          </w:tcPr>
          <w:p w14:paraId="7C672746">
            <w:pPr>
              <w:pStyle w:val="41"/>
              <w:autoSpaceDE w:val="0"/>
              <w:autoSpaceDN w:val="0"/>
              <w:spacing w:line="256" w:lineRule="exact"/>
              <w:ind w:left="9"/>
              <w:jc w:val="center"/>
              <w:rPr>
                <w:b/>
                <w:sz w:val="24"/>
                <w:szCs w:val="24"/>
                <w:lang w:val="ru-RU"/>
              </w:rPr>
            </w:pPr>
            <w:r>
              <w:rPr>
                <w:b/>
                <w:spacing w:val="-10"/>
                <w:sz w:val="24"/>
                <w:szCs w:val="24"/>
                <w:lang w:val="ru-RU"/>
              </w:rPr>
              <w:t>2</w:t>
            </w:r>
          </w:p>
        </w:tc>
        <w:tc>
          <w:tcPr>
            <w:tcW w:w="1885" w:type="dxa"/>
          </w:tcPr>
          <w:p w14:paraId="44084E96">
            <w:pPr>
              <w:pStyle w:val="41"/>
              <w:autoSpaceDE w:val="0"/>
              <w:autoSpaceDN w:val="0"/>
              <w:rPr>
                <w:sz w:val="24"/>
                <w:szCs w:val="24"/>
                <w:lang w:val="en-US"/>
              </w:rPr>
            </w:pPr>
          </w:p>
        </w:tc>
      </w:tr>
      <w:tr w14:paraId="59120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tcBorders>
          </w:tcPr>
          <w:p w14:paraId="1F679029">
            <w:pPr>
              <w:widowControl w:val="0"/>
              <w:autoSpaceDE w:val="0"/>
              <w:autoSpaceDN w:val="0"/>
              <w:rPr>
                <w:rFonts w:ascii="Times New Roman" w:hAnsi="Times New Roman"/>
                <w:sz w:val="24"/>
                <w:szCs w:val="24"/>
                <w:lang w:val="en-US"/>
              </w:rPr>
            </w:pPr>
          </w:p>
        </w:tc>
        <w:tc>
          <w:tcPr>
            <w:tcW w:w="5055" w:type="dxa"/>
          </w:tcPr>
          <w:p w14:paraId="5FE3E354">
            <w:pPr>
              <w:pStyle w:val="41"/>
              <w:autoSpaceDE w:val="0"/>
              <w:autoSpaceDN w:val="0"/>
              <w:spacing w:line="256" w:lineRule="exact"/>
              <w:ind w:left="110"/>
              <w:rPr>
                <w:b/>
                <w:sz w:val="24"/>
                <w:szCs w:val="24"/>
                <w:lang w:val="en-US"/>
              </w:rPr>
            </w:pPr>
            <w:r>
              <w:rPr>
                <w:b/>
                <w:sz w:val="24"/>
                <w:szCs w:val="24"/>
                <w:lang w:val="en-US"/>
              </w:rPr>
              <w:t>Содержание</w:t>
            </w:r>
            <w:r>
              <w:rPr>
                <w:spacing w:val="-16"/>
                <w:sz w:val="24"/>
                <w:szCs w:val="24"/>
                <w:lang w:val="en-US"/>
              </w:rPr>
              <w:t xml:space="preserve"> </w:t>
            </w:r>
            <w:r>
              <w:rPr>
                <w:b/>
                <w:sz w:val="24"/>
                <w:szCs w:val="24"/>
                <w:lang w:val="en-US"/>
              </w:rPr>
              <w:t>учебного</w:t>
            </w:r>
            <w:r>
              <w:rPr>
                <w:spacing w:val="-10"/>
                <w:sz w:val="24"/>
                <w:szCs w:val="24"/>
                <w:lang w:val="en-US"/>
              </w:rPr>
              <w:t xml:space="preserve"> </w:t>
            </w:r>
            <w:r>
              <w:rPr>
                <w:b/>
                <w:spacing w:val="-2"/>
                <w:sz w:val="24"/>
                <w:szCs w:val="24"/>
                <w:lang w:val="en-US"/>
              </w:rPr>
              <w:t>материала:</w:t>
            </w:r>
          </w:p>
        </w:tc>
        <w:tc>
          <w:tcPr>
            <w:tcW w:w="915" w:type="dxa"/>
          </w:tcPr>
          <w:p w14:paraId="1EC4AA41">
            <w:pPr>
              <w:pStyle w:val="41"/>
              <w:autoSpaceDE w:val="0"/>
              <w:autoSpaceDN w:val="0"/>
              <w:rPr>
                <w:sz w:val="24"/>
                <w:szCs w:val="24"/>
                <w:lang w:val="en-US"/>
              </w:rPr>
            </w:pPr>
          </w:p>
        </w:tc>
        <w:tc>
          <w:tcPr>
            <w:tcW w:w="1885" w:type="dxa"/>
          </w:tcPr>
          <w:p w14:paraId="6100827C">
            <w:pPr>
              <w:pStyle w:val="41"/>
              <w:autoSpaceDE w:val="0"/>
              <w:autoSpaceDN w:val="0"/>
              <w:rPr>
                <w:sz w:val="24"/>
                <w:szCs w:val="24"/>
                <w:lang w:val="en-US"/>
              </w:rPr>
            </w:pPr>
          </w:p>
        </w:tc>
      </w:tr>
      <w:tr w14:paraId="05A04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7" w:hRule="atLeast"/>
        </w:trPr>
        <w:tc>
          <w:tcPr>
            <w:tcW w:w="2285" w:type="dxa"/>
            <w:vMerge w:val="continue"/>
            <w:tcBorders>
              <w:top w:val="nil"/>
            </w:tcBorders>
          </w:tcPr>
          <w:p w14:paraId="7A2DA14D">
            <w:pPr>
              <w:widowControl w:val="0"/>
              <w:autoSpaceDE w:val="0"/>
              <w:autoSpaceDN w:val="0"/>
              <w:rPr>
                <w:rFonts w:ascii="Times New Roman" w:hAnsi="Times New Roman"/>
                <w:sz w:val="24"/>
                <w:szCs w:val="24"/>
                <w:lang w:val="en-US"/>
              </w:rPr>
            </w:pPr>
          </w:p>
        </w:tc>
        <w:tc>
          <w:tcPr>
            <w:tcW w:w="5055" w:type="dxa"/>
          </w:tcPr>
          <w:p w14:paraId="179D80A6">
            <w:pPr>
              <w:pStyle w:val="41"/>
              <w:autoSpaceDE w:val="0"/>
              <w:autoSpaceDN w:val="0"/>
              <w:ind w:left="110"/>
              <w:rPr>
                <w:sz w:val="24"/>
                <w:szCs w:val="24"/>
                <w:lang w:val="ru-RU"/>
              </w:rPr>
            </w:pPr>
            <w:r>
              <w:rPr>
                <w:sz w:val="24"/>
                <w:szCs w:val="24"/>
                <w:lang w:val="ru-RU"/>
              </w:rPr>
              <w:t>Определение</w:t>
            </w:r>
            <w:r>
              <w:rPr>
                <w:spacing w:val="40"/>
                <w:sz w:val="24"/>
                <w:szCs w:val="24"/>
                <w:lang w:val="ru-RU"/>
              </w:rPr>
              <w:t xml:space="preserve"> </w:t>
            </w:r>
            <w:r>
              <w:rPr>
                <w:sz w:val="24"/>
                <w:szCs w:val="24"/>
                <w:lang w:val="ru-RU"/>
              </w:rPr>
              <w:t>элементов</w:t>
            </w:r>
            <w:r>
              <w:rPr>
                <w:spacing w:val="40"/>
                <w:sz w:val="24"/>
                <w:szCs w:val="24"/>
                <w:lang w:val="ru-RU"/>
              </w:rPr>
              <w:t xml:space="preserve"> </w:t>
            </w:r>
            <w:r>
              <w:rPr>
                <w:sz w:val="24"/>
                <w:szCs w:val="24"/>
                <w:lang w:val="ru-RU"/>
              </w:rPr>
              <w:t>коммуникаций</w:t>
            </w:r>
            <w:r>
              <w:rPr>
                <w:spacing w:val="40"/>
                <w:sz w:val="24"/>
                <w:szCs w:val="24"/>
                <w:lang w:val="ru-RU"/>
              </w:rPr>
              <w:t xml:space="preserve"> </w:t>
            </w:r>
            <w:r>
              <w:rPr>
                <w:sz w:val="24"/>
                <w:szCs w:val="24"/>
                <w:lang w:val="ru-RU"/>
              </w:rPr>
              <w:t>Ком- муникативная сторона общения.</w:t>
            </w:r>
          </w:p>
          <w:p w14:paraId="1168D4D1">
            <w:pPr>
              <w:pStyle w:val="41"/>
              <w:autoSpaceDE w:val="0"/>
              <w:autoSpaceDN w:val="0"/>
              <w:ind w:left="110" w:right="94"/>
              <w:rPr>
                <w:sz w:val="24"/>
                <w:szCs w:val="24"/>
                <w:lang w:val="ru-RU"/>
              </w:rPr>
            </w:pPr>
            <w:r>
              <w:rPr>
                <w:sz w:val="24"/>
                <w:szCs w:val="24"/>
                <w:lang w:val="ru-RU"/>
              </w:rPr>
              <w:t>Перцептивная сторона общения. Интерактивная сторона общения Коммуникативные способности как слагаемое общей культуры человека</w:t>
            </w:r>
          </w:p>
          <w:p w14:paraId="0B0B13E5">
            <w:pPr>
              <w:pStyle w:val="41"/>
              <w:autoSpaceDE w:val="0"/>
              <w:autoSpaceDN w:val="0"/>
              <w:spacing w:line="270" w:lineRule="atLeast"/>
              <w:ind w:left="110"/>
              <w:rPr>
                <w:sz w:val="24"/>
                <w:szCs w:val="24"/>
                <w:lang w:val="ru-RU"/>
              </w:rPr>
            </w:pPr>
            <w:r>
              <w:rPr>
                <w:sz w:val="24"/>
                <w:szCs w:val="24"/>
                <w:lang w:val="ru-RU"/>
              </w:rPr>
              <w:t>Способы</w:t>
            </w:r>
            <w:r>
              <w:rPr>
                <w:spacing w:val="-13"/>
                <w:sz w:val="24"/>
                <w:szCs w:val="24"/>
                <w:lang w:val="ru-RU"/>
              </w:rPr>
              <w:t xml:space="preserve"> </w:t>
            </w:r>
            <w:r>
              <w:rPr>
                <w:sz w:val="24"/>
                <w:szCs w:val="24"/>
                <w:lang w:val="ru-RU"/>
              </w:rPr>
              <w:t>развития</w:t>
            </w:r>
            <w:r>
              <w:rPr>
                <w:spacing w:val="-14"/>
                <w:sz w:val="24"/>
                <w:szCs w:val="24"/>
                <w:lang w:val="ru-RU"/>
              </w:rPr>
              <w:t xml:space="preserve"> </w:t>
            </w:r>
            <w:r>
              <w:rPr>
                <w:sz w:val="24"/>
                <w:szCs w:val="24"/>
                <w:lang w:val="ru-RU"/>
              </w:rPr>
              <w:t>коммуникативных</w:t>
            </w:r>
            <w:r>
              <w:rPr>
                <w:spacing w:val="-12"/>
                <w:sz w:val="24"/>
                <w:szCs w:val="24"/>
                <w:lang w:val="ru-RU"/>
              </w:rPr>
              <w:t xml:space="preserve"> </w:t>
            </w:r>
            <w:r>
              <w:rPr>
                <w:sz w:val="24"/>
                <w:szCs w:val="24"/>
                <w:lang w:val="ru-RU"/>
              </w:rPr>
              <w:t xml:space="preserve">способ- </w:t>
            </w:r>
            <w:r>
              <w:rPr>
                <w:spacing w:val="-2"/>
                <w:sz w:val="24"/>
                <w:szCs w:val="24"/>
                <w:lang w:val="ru-RU"/>
              </w:rPr>
              <w:t>ностей</w:t>
            </w:r>
          </w:p>
        </w:tc>
        <w:tc>
          <w:tcPr>
            <w:tcW w:w="915" w:type="dxa"/>
          </w:tcPr>
          <w:p w14:paraId="4CA4CC2A">
            <w:pPr>
              <w:pStyle w:val="41"/>
              <w:autoSpaceDE w:val="0"/>
              <w:autoSpaceDN w:val="0"/>
              <w:rPr>
                <w:b/>
                <w:sz w:val="24"/>
                <w:szCs w:val="24"/>
                <w:lang w:val="ru-RU"/>
              </w:rPr>
            </w:pPr>
          </w:p>
          <w:p w14:paraId="0A7F9084">
            <w:pPr>
              <w:pStyle w:val="41"/>
              <w:autoSpaceDE w:val="0"/>
              <w:autoSpaceDN w:val="0"/>
              <w:rPr>
                <w:b/>
                <w:sz w:val="24"/>
                <w:szCs w:val="24"/>
                <w:lang w:val="ru-RU"/>
              </w:rPr>
            </w:pPr>
          </w:p>
          <w:p w14:paraId="0C3AD341">
            <w:pPr>
              <w:pStyle w:val="41"/>
              <w:autoSpaceDE w:val="0"/>
              <w:autoSpaceDN w:val="0"/>
              <w:spacing w:before="138"/>
              <w:rPr>
                <w:b/>
                <w:sz w:val="24"/>
                <w:szCs w:val="24"/>
                <w:lang w:val="ru-RU"/>
              </w:rPr>
            </w:pPr>
          </w:p>
          <w:p w14:paraId="009EEF82">
            <w:pPr>
              <w:pStyle w:val="41"/>
              <w:autoSpaceDE w:val="0"/>
              <w:autoSpaceDN w:val="0"/>
              <w:ind w:left="9"/>
              <w:jc w:val="center"/>
              <w:rPr>
                <w:b/>
                <w:sz w:val="24"/>
                <w:szCs w:val="24"/>
                <w:lang w:val="ru-RU"/>
              </w:rPr>
            </w:pPr>
            <w:r>
              <w:rPr>
                <w:b/>
                <w:spacing w:val="-10"/>
                <w:sz w:val="24"/>
                <w:szCs w:val="24"/>
                <w:lang w:val="ru-RU"/>
              </w:rPr>
              <w:t>2</w:t>
            </w:r>
          </w:p>
        </w:tc>
        <w:tc>
          <w:tcPr>
            <w:tcW w:w="1885" w:type="dxa"/>
          </w:tcPr>
          <w:p w14:paraId="382566AA">
            <w:pPr>
              <w:pStyle w:val="41"/>
              <w:autoSpaceDE w:val="0"/>
              <w:autoSpaceDN w:val="0"/>
              <w:spacing w:line="275" w:lineRule="exact"/>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02,</w:t>
            </w:r>
          </w:p>
          <w:p w14:paraId="7B07EED2">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04,</w:t>
            </w:r>
          </w:p>
          <w:p w14:paraId="43835667">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05,</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06,</w:t>
            </w:r>
          </w:p>
          <w:p w14:paraId="420E9973">
            <w:pPr>
              <w:pStyle w:val="41"/>
              <w:autoSpaceDE w:val="0"/>
              <w:autoSpaceDN w:val="0"/>
              <w:ind w:left="188"/>
              <w:rPr>
                <w:sz w:val="24"/>
                <w:szCs w:val="24"/>
                <w:lang w:val="en-US"/>
              </w:rPr>
            </w:pPr>
            <w:r>
              <w:rPr>
                <w:sz w:val="24"/>
                <w:szCs w:val="24"/>
                <w:lang w:val="en-US"/>
              </w:rPr>
              <w:t>ОК</w:t>
            </w:r>
            <w:r>
              <w:rPr>
                <w:spacing w:val="-4"/>
                <w:sz w:val="24"/>
                <w:szCs w:val="24"/>
                <w:lang w:val="en-US"/>
              </w:rPr>
              <w:t xml:space="preserve"> </w:t>
            </w:r>
            <w:r>
              <w:rPr>
                <w:sz w:val="24"/>
                <w:szCs w:val="24"/>
                <w:lang w:val="en-US"/>
              </w:rPr>
              <w:t>09,</w:t>
            </w:r>
            <w:r>
              <w:rPr>
                <w:spacing w:val="-4"/>
                <w:sz w:val="24"/>
                <w:szCs w:val="24"/>
                <w:lang w:val="en-US"/>
              </w:rPr>
              <w:t xml:space="preserve"> </w:t>
            </w:r>
            <w:r>
              <w:rPr>
                <w:sz w:val="24"/>
                <w:szCs w:val="24"/>
                <w:lang w:val="en-US"/>
              </w:rPr>
              <w:t>ПК</w:t>
            </w:r>
            <w:r>
              <w:rPr>
                <w:spacing w:val="-4"/>
                <w:sz w:val="24"/>
                <w:szCs w:val="24"/>
                <w:lang w:val="en-US"/>
              </w:rPr>
              <w:t xml:space="preserve"> 3.1,</w:t>
            </w:r>
          </w:p>
          <w:p w14:paraId="1B4296D7">
            <w:pPr>
              <w:pStyle w:val="41"/>
              <w:autoSpaceDE w:val="0"/>
              <w:autoSpaceDN w:val="0"/>
              <w:ind w:left="188"/>
              <w:rPr>
                <w:sz w:val="24"/>
                <w:szCs w:val="24"/>
                <w:lang w:val="en-US"/>
              </w:rPr>
            </w:pPr>
            <w:r>
              <w:rPr>
                <w:sz w:val="24"/>
                <w:szCs w:val="24"/>
                <w:lang w:val="en-US"/>
              </w:rPr>
              <w:t>ПК</w:t>
            </w:r>
            <w:r>
              <w:rPr>
                <w:spacing w:val="-5"/>
                <w:sz w:val="24"/>
                <w:szCs w:val="24"/>
                <w:lang w:val="en-US"/>
              </w:rPr>
              <w:t xml:space="preserve"> </w:t>
            </w:r>
            <w:r>
              <w:rPr>
                <w:sz w:val="24"/>
                <w:szCs w:val="24"/>
                <w:lang w:val="en-US"/>
              </w:rPr>
              <w:t>3.2,</w:t>
            </w:r>
            <w:r>
              <w:rPr>
                <w:spacing w:val="-4"/>
                <w:sz w:val="24"/>
                <w:szCs w:val="24"/>
                <w:lang w:val="en-US"/>
              </w:rPr>
              <w:t xml:space="preserve"> </w:t>
            </w:r>
            <w:r>
              <w:rPr>
                <w:sz w:val="24"/>
                <w:szCs w:val="24"/>
                <w:lang w:val="en-US"/>
              </w:rPr>
              <w:t>ПК</w:t>
            </w:r>
            <w:r>
              <w:rPr>
                <w:spacing w:val="-4"/>
                <w:sz w:val="24"/>
                <w:szCs w:val="24"/>
                <w:lang w:val="en-US"/>
              </w:rPr>
              <w:t xml:space="preserve"> </w:t>
            </w:r>
            <w:r>
              <w:rPr>
                <w:spacing w:val="-5"/>
                <w:sz w:val="24"/>
                <w:szCs w:val="24"/>
                <w:lang w:val="en-US"/>
              </w:rPr>
              <w:t>3.3</w:t>
            </w:r>
          </w:p>
        </w:tc>
      </w:tr>
    </w:tbl>
    <w:p w14:paraId="37C2A955">
      <w:pPr>
        <w:pStyle w:val="41"/>
        <w:rPr>
          <w:sz w:val="24"/>
          <w:szCs w:val="24"/>
        </w:rPr>
        <w:sectPr>
          <w:type w:val="continuous"/>
          <w:pgSz w:w="11900" w:h="16840"/>
          <w:pgMar w:top="1120" w:right="708" w:bottom="920" w:left="992" w:header="0" w:footer="730" w:gutter="0"/>
          <w:cols w:space="720" w:num="1"/>
        </w:sectPr>
      </w:pPr>
    </w:p>
    <w:tbl>
      <w:tblPr>
        <w:tblStyle w:val="180"/>
        <w:tblW w:w="0" w:type="auto"/>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85"/>
        <w:gridCol w:w="5055"/>
        <w:gridCol w:w="915"/>
        <w:gridCol w:w="1885"/>
      </w:tblGrid>
      <w:tr w14:paraId="6DD43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8" w:hRule="atLeast"/>
        </w:trPr>
        <w:tc>
          <w:tcPr>
            <w:tcW w:w="2285" w:type="dxa"/>
          </w:tcPr>
          <w:p w14:paraId="184DFE73">
            <w:pPr>
              <w:pStyle w:val="41"/>
              <w:autoSpaceDE w:val="0"/>
              <w:autoSpaceDN w:val="0"/>
              <w:spacing w:before="251"/>
              <w:rPr>
                <w:b/>
                <w:sz w:val="24"/>
                <w:szCs w:val="24"/>
                <w:lang w:val="en-US"/>
              </w:rPr>
            </w:pPr>
          </w:p>
          <w:p w14:paraId="28AAB2AB">
            <w:pPr>
              <w:pStyle w:val="41"/>
              <w:autoSpaceDE w:val="0"/>
              <w:autoSpaceDN w:val="0"/>
              <w:spacing w:before="1"/>
              <w:ind w:left="405"/>
              <w:rPr>
                <w:b/>
                <w:sz w:val="24"/>
                <w:szCs w:val="24"/>
                <w:lang w:val="en-US"/>
              </w:rPr>
            </w:pPr>
            <w:r>
              <w:rPr>
                <w:b/>
                <w:spacing w:val="-2"/>
                <w:sz w:val="24"/>
                <w:szCs w:val="24"/>
                <w:lang w:val="en-US"/>
              </w:rPr>
              <w:t>Наименование</w:t>
            </w:r>
            <w:r>
              <w:rPr>
                <w:spacing w:val="-2"/>
                <w:sz w:val="24"/>
                <w:szCs w:val="24"/>
                <w:lang w:val="en-US"/>
              </w:rPr>
              <w:t xml:space="preserve"> </w:t>
            </w:r>
            <w:r>
              <w:rPr>
                <w:b/>
                <w:sz w:val="24"/>
                <w:szCs w:val="24"/>
                <w:lang w:val="en-US"/>
              </w:rPr>
              <w:t>разделов</w:t>
            </w:r>
            <w:r>
              <w:rPr>
                <w:spacing w:val="-3"/>
                <w:sz w:val="24"/>
                <w:szCs w:val="24"/>
                <w:lang w:val="en-US"/>
              </w:rPr>
              <w:t xml:space="preserve"> </w:t>
            </w:r>
            <w:r>
              <w:rPr>
                <w:b/>
                <w:sz w:val="24"/>
                <w:szCs w:val="24"/>
                <w:lang w:val="en-US"/>
              </w:rPr>
              <w:t>и</w:t>
            </w:r>
            <w:r>
              <w:rPr>
                <w:sz w:val="24"/>
                <w:szCs w:val="24"/>
                <w:lang w:val="en-US"/>
              </w:rPr>
              <w:t xml:space="preserve"> </w:t>
            </w:r>
            <w:r>
              <w:rPr>
                <w:b/>
                <w:spacing w:val="-5"/>
                <w:sz w:val="24"/>
                <w:szCs w:val="24"/>
                <w:lang w:val="en-US"/>
              </w:rPr>
              <w:t>тем</w:t>
            </w:r>
          </w:p>
        </w:tc>
        <w:tc>
          <w:tcPr>
            <w:tcW w:w="5055" w:type="dxa"/>
          </w:tcPr>
          <w:p w14:paraId="5E8A1D9B">
            <w:pPr>
              <w:pStyle w:val="41"/>
              <w:autoSpaceDE w:val="0"/>
              <w:autoSpaceDN w:val="0"/>
              <w:spacing w:before="127"/>
              <w:rPr>
                <w:b/>
                <w:sz w:val="24"/>
                <w:szCs w:val="24"/>
                <w:lang w:val="ru-RU"/>
              </w:rPr>
            </w:pPr>
          </w:p>
          <w:p w14:paraId="7BB365B4">
            <w:pPr>
              <w:pStyle w:val="41"/>
              <w:autoSpaceDE w:val="0"/>
              <w:autoSpaceDN w:val="0"/>
              <w:ind w:left="12"/>
              <w:jc w:val="center"/>
              <w:rPr>
                <w:b/>
                <w:sz w:val="24"/>
                <w:szCs w:val="24"/>
                <w:lang w:val="ru-RU"/>
              </w:rPr>
            </w:pPr>
            <w:r>
              <w:rPr>
                <w:b/>
                <w:sz w:val="24"/>
                <w:szCs w:val="24"/>
                <w:lang w:val="ru-RU"/>
              </w:rPr>
              <w:t>Содержание</w:t>
            </w:r>
            <w:r>
              <w:rPr>
                <w:spacing w:val="-8"/>
                <w:sz w:val="24"/>
                <w:szCs w:val="24"/>
                <w:lang w:val="ru-RU"/>
              </w:rPr>
              <w:t xml:space="preserve"> </w:t>
            </w:r>
            <w:r>
              <w:rPr>
                <w:b/>
                <w:sz w:val="24"/>
                <w:szCs w:val="24"/>
                <w:lang w:val="ru-RU"/>
              </w:rPr>
              <w:t>учебного</w:t>
            </w:r>
            <w:r>
              <w:rPr>
                <w:spacing w:val="-9"/>
                <w:sz w:val="24"/>
                <w:szCs w:val="24"/>
                <w:lang w:val="ru-RU"/>
              </w:rPr>
              <w:t xml:space="preserve"> </w:t>
            </w:r>
            <w:r>
              <w:rPr>
                <w:b/>
                <w:sz w:val="24"/>
                <w:szCs w:val="24"/>
                <w:lang w:val="ru-RU"/>
              </w:rPr>
              <w:t>материала</w:t>
            </w:r>
            <w:r>
              <w:rPr>
                <w:spacing w:val="-6"/>
                <w:sz w:val="24"/>
                <w:szCs w:val="24"/>
                <w:lang w:val="ru-RU"/>
              </w:rPr>
              <w:t xml:space="preserve"> </w:t>
            </w:r>
            <w:r>
              <w:rPr>
                <w:b/>
                <w:sz w:val="24"/>
                <w:szCs w:val="24"/>
                <w:lang w:val="ru-RU"/>
              </w:rPr>
              <w:t>и</w:t>
            </w:r>
            <w:r>
              <w:rPr>
                <w:spacing w:val="-6"/>
                <w:sz w:val="24"/>
                <w:szCs w:val="24"/>
                <w:lang w:val="ru-RU"/>
              </w:rPr>
              <w:t xml:space="preserve"> </w:t>
            </w:r>
            <w:r>
              <w:rPr>
                <w:b/>
                <w:sz w:val="24"/>
                <w:szCs w:val="24"/>
                <w:lang w:val="ru-RU"/>
              </w:rPr>
              <w:t>форма</w:t>
            </w:r>
            <w:r>
              <w:rPr>
                <w:spacing w:val="-9"/>
                <w:sz w:val="24"/>
                <w:szCs w:val="24"/>
                <w:lang w:val="ru-RU"/>
              </w:rPr>
              <w:t xml:space="preserve"> </w:t>
            </w:r>
            <w:r>
              <w:rPr>
                <w:b/>
                <w:sz w:val="24"/>
                <w:szCs w:val="24"/>
                <w:lang w:val="ru-RU"/>
              </w:rPr>
              <w:t>организации</w:t>
            </w:r>
            <w:r>
              <w:rPr>
                <w:sz w:val="24"/>
                <w:szCs w:val="24"/>
                <w:lang w:val="ru-RU"/>
              </w:rPr>
              <w:t xml:space="preserve"> </w:t>
            </w:r>
            <w:r>
              <w:rPr>
                <w:b/>
                <w:sz w:val="24"/>
                <w:szCs w:val="24"/>
                <w:lang w:val="ru-RU"/>
              </w:rPr>
              <w:t>деятельности</w:t>
            </w:r>
          </w:p>
          <w:p w14:paraId="2E36C53F">
            <w:pPr>
              <w:pStyle w:val="41"/>
              <w:autoSpaceDE w:val="0"/>
              <w:autoSpaceDN w:val="0"/>
              <w:ind w:left="12"/>
              <w:jc w:val="center"/>
              <w:rPr>
                <w:b/>
                <w:sz w:val="24"/>
                <w:szCs w:val="24"/>
                <w:lang w:val="en-US"/>
              </w:rPr>
            </w:pPr>
            <w:r>
              <w:rPr>
                <w:b/>
                <w:spacing w:val="-2"/>
                <w:sz w:val="24"/>
                <w:szCs w:val="24"/>
                <w:lang w:val="en-US"/>
              </w:rPr>
              <w:t>обучающихся</w:t>
            </w:r>
          </w:p>
        </w:tc>
        <w:tc>
          <w:tcPr>
            <w:tcW w:w="915" w:type="dxa"/>
          </w:tcPr>
          <w:p w14:paraId="0A607F0E">
            <w:pPr>
              <w:pStyle w:val="41"/>
              <w:autoSpaceDE w:val="0"/>
              <w:autoSpaceDN w:val="0"/>
              <w:spacing w:before="251"/>
              <w:rPr>
                <w:b/>
                <w:sz w:val="24"/>
                <w:szCs w:val="24"/>
                <w:lang w:val="en-US"/>
              </w:rPr>
            </w:pPr>
          </w:p>
          <w:p w14:paraId="218D14C8">
            <w:pPr>
              <w:pStyle w:val="41"/>
              <w:autoSpaceDE w:val="0"/>
              <w:autoSpaceDN w:val="0"/>
              <w:spacing w:before="1"/>
              <w:ind w:left="176" w:right="113" w:hanging="51"/>
              <w:rPr>
                <w:b/>
                <w:sz w:val="24"/>
                <w:szCs w:val="24"/>
                <w:lang w:val="en-US"/>
              </w:rPr>
            </w:pPr>
            <w:r>
              <w:rPr>
                <w:b/>
                <w:spacing w:val="-2"/>
                <w:sz w:val="24"/>
                <w:szCs w:val="24"/>
                <w:lang w:val="en-US"/>
              </w:rPr>
              <w:t>Объем</w:t>
            </w:r>
            <w:r>
              <w:rPr>
                <w:spacing w:val="-2"/>
                <w:sz w:val="24"/>
                <w:szCs w:val="24"/>
                <w:lang w:val="en-US"/>
              </w:rPr>
              <w:t xml:space="preserve"> </w:t>
            </w:r>
            <w:r>
              <w:rPr>
                <w:b/>
                <w:spacing w:val="-2"/>
                <w:sz w:val="24"/>
                <w:szCs w:val="24"/>
                <w:lang w:val="en-US"/>
              </w:rPr>
              <w:t>часов</w:t>
            </w:r>
          </w:p>
        </w:tc>
        <w:tc>
          <w:tcPr>
            <w:tcW w:w="1885" w:type="dxa"/>
          </w:tcPr>
          <w:p w14:paraId="33CE33AE">
            <w:pPr>
              <w:pStyle w:val="41"/>
              <w:autoSpaceDE w:val="0"/>
              <w:autoSpaceDN w:val="0"/>
              <w:ind w:left="123" w:right="109" w:hanging="3"/>
              <w:jc w:val="center"/>
              <w:rPr>
                <w:b/>
                <w:sz w:val="24"/>
                <w:szCs w:val="24"/>
                <w:lang w:val="ru-RU"/>
              </w:rPr>
            </w:pPr>
            <w:r>
              <w:rPr>
                <w:b/>
                <w:sz w:val="24"/>
                <w:szCs w:val="24"/>
                <w:lang w:val="ru-RU"/>
              </w:rPr>
              <w:t>Коды</w:t>
            </w:r>
            <w:r>
              <w:rPr>
                <w:sz w:val="24"/>
                <w:szCs w:val="24"/>
                <w:lang w:val="ru-RU"/>
              </w:rPr>
              <w:t xml:space="preserve"> </w:t>
            </w:r>
            <w:r>
              <w:rPr>
                <w:b/>
                <w:sz w:val="24"/>
                <w:szCs w:val="24"/>
                <w:lang w:val="ru-RU"/>
              </w:rPr>
              <w:t>компе-</w:t>
            </w:r>
            <w:r>
              <w:rPr>
                <w:sz w:val="24"/>
                <w:szCs w:val="24"/>
                <w:lang w:val="ru-RU"/>
              </w:rPr>
              <w:t xml:space="preserve"> </w:t>
            </w:r>
            <w:r>
              <w:rPr>
                <w:b/>
                <w:sz w:val="24"/>
                <w:szCs w:val="24"/>
                <w:lang w:val="ru-RU"/>
              </w:rPr>
              <w:t>тенций,</w:t>
            </w:r>
            <w:r>
              <w:rPr>
                <w:sz w:val="24"/>
                <w:szCs w:val="24"/>
                <w:lang w:val="ru-RU"/>
              </w:rPr>
              <w:t xml:space="preserve"> </w:t>
            </w:r>
            <w:r>
              <w:rPr>
                <w:b/>
                <w:sz w:val="24"/>
                <w:szCs w:val="24"/>
                <w:lang w:val="ru-RU"/>
              </w:rPr>
              <w:t>форми-</w:t>
            </w:r>
            <w:r>
              <w:rPr>
                <w:sz w:val="24"/>
                <w:szCs w:val="24"/>
                <w:lang w:val="ru-RU"/>
              </w:rPr>
              <w:t xml:space="preserve"> </w:t>
            </w:r>
            <w:r>
              <w:rPr>
                <w:b/>
                <w:spacing w:val="-2"/>
                <w:sz w:val="24"/>
                <w:szCs w:val="24"/>
                <w:lang w:val="ru-RU"/>
              </w:rPr>
              <w:t>рованию</w:t>
            </w:r>
            <w:r>
              <w:rPr>
                <w:spacing w:val="-2"/>
                <w:sz w:val="24"/>
                <w:szCs w:val="24"/>
                <w:lang w:val="ru-RU"/>
              </w:rPr>
              <w:t xml:space="preserve"> </w:t>
            </w:r>
            <w:r>
              <w:rPr>
                <w:b/>
                <w:sz w:val="24"/>
                <w:szCs w:val="24"/>
                <w:lang w:val="ru-RU"/>
              </w:rPr>
              <w:t>которых</w:t>
            </w:r>
            <w:r>
              <w:rPr>
                <w:spacing w:val="-14"/>
                <w:sz w:val="24"/>
                <w:szCs w:val="24"/>
                <w:lang w:val="ru-RU"/>
              </w:rPr>
              <w:t xml:space="preserve"> </w:t>
            </w:r>
            <w:r>
              <w:rPr>
                <w:b/>
                <w:sz w:val="24"/>
                <w:szCs w:val="24"/>
                <w:lang w:val="ru-RU"/>
              </w:rPr>
              <w:t>способ-</w:t>
            </w:r>
            <w:r>
              <w:rPr>
                <w:sz w:val="24"/>
                <w:szCs w:val="24"/>
                <w:lang w:val="ru-RU"/>
              </w:rPr>
              <w:t xml:space="preserve"> </w:t>
            </w:r>
            <w:r>
              <w:rPr>
                <w:b/>
                <w:sz w:val="24"/>
                <w:szCs w:val="24"/>
                <w:lang w:val="ru-RU"/>
              </w:rPr>
              <w:t>ствует</w:t>
            </w:r>
            <w:r>
              <w:rPr>
                <w:sz w:val="24"/>
                <w:szCs w:val="24"/>
                <w:lang w:val="ru-RU"/>
              </w:rPr>
              <w:t xml:space="preserve"> </w:t>
            </w:r>
            <w:r>
              <w:rPr>
                <w:b/>
                <w:sz w:val="24"/>
                <w:szCs w:val="24"/>
                <w:lang w:val="ru-RU"/>
              </w:rPr>
              <w:t>элемент</w:t>
            </w:r>
          </w:p>
          <w:p w14:paraId="20F531E4">
            <w:pPr>
              <w:pStyle w:val="41"/>
              <w:autoSpaceDE w:val="0"/>
              <w:autoSpaceDN w:val="0"/>
              <w:spacing w:line="233" w:lineRule="exact"/>
              <w:ind w:left="13" w:right="1"/>
              <w:jc w:val="center"/>
              <w:rPr>
                <w:b/>
                <w:sz w:val="24"/>
                <w:szCs w:val="24"/>
                <w:lang w:val="en-US"/>
              </w:rPr>
            </w:pPr>
            <w:r>
              <w:rPr>
                <w:b/>
                <w:spacing w:val="-2"/>
                <w:sz w:val="24"/>
                <w:szCs w:val="24"/>
                <w:lang w:val="en-US"/>
              </w:rPr>
              <w:t>программы</w:t>
            </w:r>
          </w:p>
        </w:tc>
      </w:tr>
      <w:tr w14:paraId="69B28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restart"/>
          </w:tcPr>
          <w:p w14:paraId="7A1AE4CD">
            <w:pPr>
              <w:pStyle w:val="41"/>
              <w:autoSpaceDE w:val="0"/>
              <w:autoSpaceDN w:val="0"/>
              <w:rPr>
                <w:b/>
                <w:sz w:val="24"/>
                <w:szCs w:val="24"/>
                <w:lang w:val="ru-RU"/>
              </w:rPr>
            </w:pPr>
          </w:p>
          <w:p w14:paraId="3B0D8CCB">
            <w:pPr>
              <w:pStyle w:val="41"/>
              <w:autoSpaceDE w:val="0"/>
              <w:autoSpaceDN w:val="0"/>
              <w:spacing w:before="157"/>
              <w:rPr>
                <w:b/>
                <w:sz w:val="24"/>
                <w:szCs w:val="24"/>
                <w:lang w:val="ru-RU"/>
              </w:rPr>
            </w:pPr>
          </w:p>
          <w:p w14:paraId="3B166E8B">
            <w:pPr>
              <w:pStyle w:val="41"/>
              <w:autoSpaceDE w:val="0"/>
              <w:autoSpaceDN w:val="0"/>
              <w:ind w:left="95" w:right="89"/>
              <w:jc w:val="center"/>
              <w:rPr>
                <w:b/>
                <w:sz w:val="24"/>
                <w:szCs w:val="24"/>
                <w:lang w:val="ru-RU"/>
              </w:rPr>
            </w:pPr>
            <w:r>
              <w:rPr>
                <w:b/>
                <w:sz w:val="24"/>
                <w:szCs w:val="24"/>
                <w:lang w:val="ru-RU"/>
              </w:rPr>
              <w:t>Тема</w:t>
            </w:r>
            <w:r>
              <w:rPr>
                <w:spacing w:val="-8"/>
                <w:sz w:val="24"/>
                <w:szCs w:val="24"/>
                <w:lang w:val="ru-RU"/>
              </w:rPr>
              <w:t xml:space="preserve"> </w:t>
            </w:r>
            <w:r>
              <w:rPr>
                <w:b/>
                <w:spacing w:val="-5"/>
                <w:sz w:val="24"/>
                <w:szCs w:val="24"/>
                <w:lang w:val="ru-RU"/>
              </w:rPr>
              <w:t>11.</w:t>
            </w:r>
          </w:p>
          <w:p w14:paraId="0D02AB34">
            <w:pPr>
              <w:pStyle w:val="41"/>
              <w:autoSpaceDE w:val="0"/>
              <w:autoSpaceDN w:val="0"/>
              <w:ind w:left="117" w:right="105" w:hanging="2"/>
              <w:jc w:val="center"/>
              <w:rPr>
                <w:b/>
                <w:sz w:val="24"/>
                <w:szCs w:val="24"/>
                <w:lang w:val="ru-RU"/>
              </w:rPr>
            </w:pPr>
            <w:r>
              <w:rPr>
                <w:b/>
                <w:sz w:val="24"/>
                <w:szCs w:val="24"/>
                <w:lang w:val="ru-RU"/>
              </w:rPr>
              <w:t>Виды,</w:t>
            </w:r>
            <w:r>
              <w:rPr>
                <w:sz w:val="24"/>
                <w:szCs w:val="24"/>
                <w:lang w:val="ru-RU"/>
              </w:rPr>
              <w:t xml:space="preserve"> </w:t>
            </w:r>
            <w:r>
              <w:rPr>
                <w:b/>
                <w:sz w:val="24"/>
                <w:szCs w:val="24"/>
                <w:lang w:val="ru-RU"/>
              </w:rPr>
              <w:t>правила</w:t>
            </w:r>
            <w:r>
              <w:rPr>
                <w:sz w:val="24"/>
                <w:szCs w:val="24"/>
                <w:lang w:val="ru-RU"/>
              </w:rPr>
              <w:t xml:space="preserve"> </w:t>
            </w:r>
            <w:r>
              <w:rPr>
                <w:b/>
                <w:sz w:val="24"/>
                <w:szCs w:val="24"/>
                <w:lang w:val="ru-RU"/>
              </w:rPr>
              <w:t>и</w:t>
            </w:r>
            <w:r>
              <w:rPr>
                <w:sz w:val="24"/>
                <w:szCs w:val="24"/>
                <w:lang w:val="ru-RU"/>
              </w:rPr>
              <w:t xml:space="preserve"> </w:t>
            </w:r>
            <w:r>
              <w:rPr>
                <w:b/>
                <w:sz w:val="24"/>
                <w:szCs w:val="24"/>
                <w:lang w:val="ru-RU"/>
              </w:rPr>
              <w:t>техники</w:t>
            </w:r>
            <w:r>
              <w:rPr>
                <w:spacing w:val="-15"/>
                <w:sz w:val="24"/>
                <w:szCs w:val="24"/>
                <w:lang w:val="ru-RU"/>
              </w:rPr>
              <w:t xml:space="preserve"> </w:t>
            </w:r>
            <w:r>
              <w:rPr>
                <w:b/>
                <w:sz w:val="24"/>
                <w:szCs w:val="24"/>
                <w:lang w:val="ru-RU"/>
              </w:rPr>
              <w:t>слушания</w:t>
            </w:r>
          </w:p>
        </w:tc>
        <w:tc>
          <w:tcPr>
            <w:tcW w:w="5055" w:type="dxa"/>
          </w:tcPr>
          <w:p w14:paraId="0793839B">
            <w:pPr>
              <w:pStyle w:val="41"/>
              <w:autoSpaceDE w:val="0"/>
              <w:autoSpaceDN w:val="0"/>
              <w:spacing w:line="256" w:lineRule="exact"/>
              <w:ind w:left="110"/>
              <w:rPr>
                <w:b/>
                <w:sz w:val="24"/>
                <w:szCs w:val="24"/>
                <w:lang w:val="en-US"/>
              </w:rPr>
            </w:pPr>
            <w:r>
              <w:rPr>
                <w:b/>
                <w:sz w:val="24"/>
                <w:szCs w:val="24"/>
                <w:lang w:val="en-US"/>
              </w:rPr>
              <w:t>Всего</w:t>
            </w:r>
            <w:r>
              <w:rPr>
                <w:spacing w:val="-6"/>
                <w:sz w:val="24"/>
                <w:szCs w:val="24"/>
                <w:lang w:val="en-US"/>
              </w:rPr>
              <w:t xml:space="preserve"> </w:t>
            </w:r>
            <w:r>
              <w:rPr>
                <w:b/>
                <w:sz w:val="24"/>
                <w:szCs w:val="24"/>
                <w:lang w:val="en-US"/>
              </w:rPr>
              <w:t>часов</w:t>
            </w:r>
            <w:r>
              <w:rPr>
                <w:spacing w:val="-6"/>
                <w:sz w:val="24"/>
                <w:szCs w:val="24"/>
                <w:lang w:val="en-US"/>
              </w:rPr>
              <w:t xml:space="preserve"> </w:t>
            </w:r>
            <w:r>
              <w:rPr>
                <w:b/>
                <w:sz w:val="24"/>
                <w:szCs w:val="24"/>
                <w:lang w:val="en-US"/>
              </w:rPr>
              <w:t>по</w:t>
            </w:r>
            <w:r>
              <w:rPr>
                <w:spacing w:val="-5"/>
                <w:sz w:val="24"/>
                <w:szCs w:val="24"/>
                <w:lang w:val="en-US"/>
              </w:rPr>
              <w:t xml:space="preserve"> </w:t>
            </w:r>
            <w:r>
              <w:rPr>
                <w:b/>
                <w:spacing w:val="-4"/>
                <w:sz w:val="24"/>
                <w:szCs w:val="24"/>
                <w:lang w:val="en-US"/>
              </w:rPr>
              <w:t>теме</w:t>
            </w:r>
          </w:p>
        </w:tc>
        <w:tc>
          <w:tcPr>
            <w:tcW w:w="915" w:type="dxa"/>
          </w:tcPr>
          <w:p w14:paraId="3087FFFD">
            <w:pPr>
              <w:pStyle w:val="41"/>
              <w:autoSpaceDE w:val="0"/>
              <w:autoSpaceDN w:val="0"/>
              <w:spacing w:line="256" w:lineRule="exact"/>
              <w:ind w:left="9"/>
              <w:jc w:val="center"/>
              <w:rPr>
                <w:b/>
                <w:sz w:val="24"/>
                <w:szCs w:val="24"/>
                <w:lang w:val="en-US"/>
              </w:rPr>
            </w:pPr>
            <w:r>
              <w:rPr>
                <w:b/>
                <w:spacing w:val="-10"/>
                <w:sz w:val="24"/>
                <w:szCs w:val="24"/>
                <w:lang w:val="en-US"/>
              </w:rPr>
              <w:t>2</w:t>
            </w:r>
          </w:p>
        </w:tc>
        <w:tc>
          <w:tcPr>
            <w:tcW w:w="1885" w:type="dxa"/>
          </w:tcPr>
          <w:p w14:paraId="3C5B25FF">
            <w:pPr>
              <w:pStyle w:val="41"/>
              <w:autoSpaceDE w:val="0"/>
              <w:autoSpaceDN w:val="0"/>
              <w:rPr>
                <w:sz w:val="24"/>
                <w:szCs w:val="24"/>
                <w:lang w:val="en-US"/>
              </w:rPr>
            </w:pPr>
          </w:p>
        </w:tc>
      </w:tr>
      <w:tr w14:paraId="130EE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tcBorders>
          </w:tcPr>
          <w:p w14:paraId="7872C28F">
            <w:pPr>
              <w:widowControl w:val="0"/>
              <w:autoSpaceDE w:val="0"/>
              <w:autoSpaceDN w:val="0"/>
              <w:rPr>
                <w:rFonts w:ascii="Times New Roman" w:hAnsi="Times New Roman"/>
                <w:sz w:val="24"/>
                <w:szCs w:val="24"/>
                <w:lang w:val="en-US"/>
              </w:rPr>
            </w:pPr>
          </w:p>
        </w:tc>
        <w:tc>
          <w:tcPr>
            <w:tcW w:w="5055" w:type="dxa"/>
          </w:tcPr>
          <w:p w14:paraId="24BC91DD">
            <w:pPr>
              <w:pStyle w:val="41"/>
              <w:autoSpaceDE w:val="0"/>
              <w:autoSpaceDN w:val="0"/>
              <w:spacing w:line="256" w:lineRule="exact"/>
              <w:ind w:left="110"/>
              <w:rPr>
                <w:b/>
                <w:sz w:val="24"/>
                <w:szCs w:val="24"/>
                <w:lang w:val="en-US"/>
              </w:rPr>
            </w:pPr>
            <w:r>
              <w:rPr>
                <w:b/>
                <w:sz w:val="24"/>
                <w:szCs w:val="24"/>
                <w:lang w:val="en-US"/>
              </w:rPr>
              <w:t>Содержание</w:t>
            </w:r>
            <w:r>
              <w:rPr>
                <w:spacing w:val="-16"/>
                <w:sz w:val="24"/>
                <w:szCs w:val="24"/>
                <w:lang w:val="en-US"/>
              </w:rPr>
              <w:t xml:space="preserve"> </w:t>
            </w:r>
            <w:r>
              <w:rPr>
                <w:b/>
                <w:sz w:val="24"/>
                <w:szCs w:val="24"/>
                <w:lang w:val="en-US"/>
              </w:rPr>
              <w:t>учебного</w:t>
            </w:r>
            <w:r>
              <w:rPr>
                <w:spacing w:val="-10"/>
                <w:sz w:val="24"/>
                <w:szCs w:val="24"/>
                <w:lang w:val="en-US"/>
              </w:rPr>
              <w:t xml:space="preserve"> </w:t>
            </w:r>
            <w:r>
              <w:rPr>
                <w:b/>
                <w:spacing w:val="-2"/>
                <w:sz w:val="24"/>
                <w:szCs w:val="24"/>
                <w:lang w:val="en-US"/>
              </w:rPr>
              <w:t>материала:</w:t>
            </w:r>
          </w:p>
        </w:tc>
        <w:tc>
          <w:tcPr>
            <w:tcW w:w="915" w:type="dxa"/>
          </w:tcPr>
          <w:p w14:paraId="0D35DE4F">
            <w:pPr>
              <w:pStyle w:val="41"/>
              <w:autoSpaceDE w:val="0"/>
              <w:autoSpaceDN w:val="0"/>
              <w:rPr>
                <w:sz w:val="24"/>
                <w:szCs w:val="24"/>
                <w:lang w:val="en-US"/>
              </w:rPr>
            </w:pPr>
          </w:p>
        </w:tc>
        <w:tc>
          <w:tcPr>
            <w:tcW w:w="1885" w:type="dxa"/>
          </w:tcPr>
          <w:p w14:paraId="0DDD7547">
            <w:pPr>
              <w:pStyle w:val="41"/>
              <w:autoSpaceDE w:val="0"/>
              <w:autoSpaceDN w:val="0"/>
              <w:rPr>
                <w:sz w:val="24"/>
                <w:szCs w:val="24"/>
                <w:lang w:val="en-US"/>
              </w:rPr>
            </w:pPr>
          </w:p>
        </w:tc>
      </w:tr>
      <w:tr w14:paraId="1A906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2285" w:type="dxa"/>
            <w:vMerge w:val="continue"/>
            <w:tcBorders>
              <w:top w:val="nil"/>
            </w:tcBorders>
          </w:tcPr>
          <w:p w14:paraId="0D55177E">
            <w:pPr>
              <w:widowControl w:val="0"/>
              <w:autoSpaceDE w:val="0"/>
              <w:autoSpaceDN w:val="0"/>
              <w:rPr>
                <w:rFonts w:ascii="Times New Roman" w:hAnsi="Times New Roman"/>
                <w:sz w:val="24"/>
                <w:szCs w:val="24"/>
                <w:lang w:val="en-US"/>
              </w:rPr>
            </w:pPr>
          </w:p>
        </w:tc>
        <w:tc>
          <w:tcPr>
            <w:tcW w:w="5055" w:type="dxa"/>
          </w:tcPr>
          <w:p w14:paraId="20A97EDF">
            <w:pPr>
              <w:pStyle w:val="41"/>
              <w:numPr>
                <w:ilvl w:val="0"/>
                <w:numId w:val="23"/>
              </w:numPr>
              <w:tabs>
                <w:tab w:val="left" w:pos="288"/>
              </w:tabs>
              <w:autoSpaceDE w:val="0"/>
              <w:autoSpaceDN w:val="0"/>
              <w:spacing w:before="1"/>
              <w:ind w:left="288" w:hanging="178"/>
              <w:rPr>
                <w:sz w:val="24"/>
                <w:szCs w:val="24"/>
                <w:lang w:val="en-US"/>
              </w:rPr>
            </w:pPr>
            <w:r>
              <w:rPr>
                <w:sz w:val="24"/>
                <w:szCs w:val="24"/>
                <w:lang w:val="en-US"/>
              </w:rPr>
              <w:t>Что</w:t>
            </w:r>
            <w:r>
              <w:rPr>
                <w:spacing w:val="-7"/>
                <w:sz w:val="24"/>
                <w:szCs w:val="24"/>
                <w:lang w:val="en-US"/>
              </w:rPr>
              <w:t xml:space="preserve"> </w:t>
            </w:r>
            <w:r>
              <w:rPr>
                <w:sz w:val="24"/>
                <w:szCs w:val="24"/>
                <w:lang w:val="en-US"/>
              </w:rPr>
              <w:t>такое</w:t>
            </w:r>
            <w:r>
              <w:rPr>
                <w:spacing w:val="-7"/>
                <w:sz w:val="24"/>
                <w:szCs w:val="24"/>
                <w:lang w:val="en-US"/>
              </w:rPr>
              <w:t xml:space="preserve"> </w:t>
            </w:r>
            <w:r>
              <w:rPr>
                <w:sz w:val="24"/>
                <w:szCs w:val="24"/>
                <w:lang w:val="en-US"/>
              </w:rPr>
              <w:t>осознанное</w:t>
            </w:r>
            <w:r>
              <w:rPr>
                <w:spacing w:val="-10"/>
                <w:sz w:val="24"/>
                <w:szCs w:val="24"/>
                <w:lang w:val="en-US"/>
              </w:rPr>
              <w:t xml:space="preserve"> </w:t>
            </w:r>
            <w:r>
              <w:rPr>
                <w:spacing w:val="-2"/>
                <w:sz w:val="24"/>
                <w:szCs w:val="24"/>
                <w:lang w:val="en-US"/>
              </w:rPr>
              <w:t>слушание</w:t>
            </w:r>
          </w:p>
          <w:p w14:paraId="59DB2D32">
            <w:pPr>
              <w:pStyle w:val="41"/>
              <w:numPr>
                <w:ilvl w:val="0"/>
                <w:numId w:val="23"/>
              </w:numPr>
              <w:tabs>
                <w:tab w:val="left" w:pos="349"/>
              </w:tabs>
              <w:autoSpaceDE w:val="0"/>
              <w:autoSpaceDN w:val="0"/>
              <w:spacing w:line="270" w:lineRule="atLeast"/>
              <w:ind w:left="110" w:right="187" w:firstLine="0"/>
              <w:rPr>
                <w:sz w:val="24"/>
                <w:szCs w:val="24"/>
                <w:lang w:val="en-US"/>
              </w:rPr>
            </w:pPr>
            <w:r>
              <w:rPr>
                <w:sz w:val="24"/>
                <w:szCs w:val="24"/>
                <w:lang w:val="ru-RU"/>
              </w:rPr>
              <w:t>Виды</w:t>
            </w:r>
            <w:r>
              <w:rPr>
                <w:spacing w:val="-8"/>
                <w:sz w:val="24"/>
                <w:szCs w:val="24"/>
                <w:lang w:val="ru-RU"/>
              </w:rPr>
              <w:t xml:space="preserve"> </w:t>
            </w:r>
            <w:r>
              <w:rPr>
                <w:sz w:val="24"/>
                <w:szCs w:val="24"/>
                <w:lang w:val="ru-RU"/>
              </w:rPr>
              <w:t>слушания.</w:t>
            </w:r>
            <w:r>
              <w:rPr>
                <w:spacing w:val="40"/>
                <w:sz w:val="24"/>
                <w:szCs w:val="24"/>
                <w:lang w:val="ru-RU"/>
              </w:rPr>
              <w:t xml:space="preserve"> </w:t>
            </w:r>
            <w:r>
              <w:rPr>
                <w:sz w:val="24"/>
                <w:szCs w:val="24"/>
                <w:lang w:val="ru-RU"/>
              </w:rPr>
              <w:t>Типичные</w:t>
            </w:r>
            <w:r>
              <w:rPr>
                <w:spacing w:val="-8"/>
                <w:sz w:val="24"/>
                <w:szCs w:val="24"/>
                <w:lang w:val="ru-RU"/>
              </w:rPr>
              <w:t xml:space="preserve"> </w:t>
            </w:r>
            <w:r>
              <w:rPr>
                <w:sz w:val="24"/>
                <w:szCs w:val="24"/>
                <w:lang w:val="ru-RU"/>
              </w:rPr>
              <w:t>ошибки</w:t>
            </w:r>
            <w:r>
              <w:rPr>
                <w:spacing w:val="-6"/>
                <w:sz w:val="24"/>
                <w:szCs w:val="24"/>
                <w:lang w:val="ru-RU"/>
              </w:rPr>
              <w:t xml:space="preserve"> </w:t>
            </w:r>
            <w:r>
              <w:rPr>
                <w:sz w:val="24"/>
                <w:szCs w:val="24"/>
                <w:lang w:val="ru-RU"/>
              </w:rPr>
              <w:t>слуша- ния.</w:t>
            </w:r>
            <w:r>
              <w:rPr>
                <w:spacing w:val="40"/>
                <w:sz w:val="24"/>
                <w:szCs w:val="24"/>
                <w:lang w:val="ru-RU"/>
              </w:rPr>
              <w:t xml:space="preserve"> </w:t>
            </w:r>
            <w:r>
              <w:rPr>
                <w:sz w:val="24"/>
                <w:szCs w:val="24"/>
                <w:lang w:val="en-US"/>
              </w:rPr>
              <w:t>Правила слушания</w:t>
            </w:r>
          </w:p>
        </w:tc>
        <w:tc>
          <w:tcPr>
            <w:tcW w:w="915" w:type="dxa"/>
          </w:tcPr>
          <w:p w14:paraId="5A20F600">
            <w:pPr>
              <w:pStyle w:val="41"/>
              <w:autoSpaceDE w:val="0"/>
              <w:autoSpaceDN w:val="0"/>
              <w:spacing w:before="1"/>
              <w:rPr>
                <w:b/>
                <w:sz w:val="24"/>
                <w:szCs w:val="24"/>
                <w:lang w:val="en-US"/>
              </w:rPr>
            </w:pPr>
          </w:p>
          <w:p w14:paraId="209E7D36">
            <w:pPr>
              <w:pStyle w:val="41"/>
              <w:autoSpaceDE w:val="0"/>
              <w:autoSpaceDN w:val="0"/>
              <w:ind w:left="9"/>
              <w:jc w:val="center"/>
              <w:rPr>
                <w:b/>
                <w:sz w:val="24"/>
                <w:szCs w:val="24"/>
                <w:lang w:val="en-US"/>
              </w:rPr>
            </w:pPr>
            <w:r>
              <w:rPr>
                <w:b/>
                <w:spacing w:val="-10"/>
                <w:sz w:val="24"/>
                <w:szCs w:val="24"/>
                <w:lang w:val="en-US"/>
              </w:rPr>
              <w:t>1</w:t>
            </w:r>
          </w:p>
        </w:tc>
        <w:tc>
          <w:tcPr>
            <w:tcW w:w="1885" w:type="dxa"/>
            <w:vMerge w:val="restart"/>
          </w:tcPr>
          <w:p w14:paraId="29C9B546">
            <w:pPr>
              <w:pStyle w:val="41"/>
              <w:autoSpaceDE w:val="0"/>
              <w:autoSpaceDN w:val="0"/>
              <w:spacing w:before="1"/>
              <w:ind w:left="219"/>
              <w:rPr>
                <w:sz w:val="24"/>
                <w:szCs w:val="24"/>
                <w:lang w:val="en-US"/>
              </w:rPr>
            </w:pPr>
            <w:r>
              <w:rPr>
                <w:sz w:val="24"/>
                <w:szCs w:val="24"/>
                <w:lang w:val="en-US"/>
              </w:rPr>
              <w:t>ОК</w:t>
            </w:r>
            <w:r>
              <w:rPr>
                <w:spacing w:val="-4"/>
                <w:sz w:val="24"/>
                <w:szCs w:val="24"/>
                <w:lang w:val="en-US"/>
              </w:rPr>
              <w:t xml:space="preserve"> </w:t>
            </w:r>
            <w:r>
              <w:rPr>
                <w:sz w:val="24"/>
                <w:szCs w:val="24"/>
                <w:lang w:val="en-US"/>
              </w:rPr>
              <w:t>01,</w:t>
            </w:r>
            <w:r>
              <w:rPr>
                <w:spacing w:val="-4"/>
                <w:sz w:val="24"/>
                <w:szCs w:val="24"/>
                <w:lang w:val="en-US"/>
              </w:rPr>
              <w:t xml:space="preserve"> </w:t>
            </w:r>
            <w:r>
              <w:rPr>
                <w:sz w:val="24"/>
                <w:szCs w:val="24"/>
                <w:lang w:val="en-US"/>
              </w:rPr>
              <w:t>ОК</w:t>
            </w:r>
            <w:r>
              <w:rPr>
                <w:spacing w:val="-4"/>
                <w:sz w:val="24"/>
                <w:szCs w:val="24"/>
                <w:lang w:val="en-US"/>
              </w:rPr>
              <w:t xml:space="preserve"> </w:t>
            </w:r>
            <w:r>
              <w:rPr>
                <w:spacing w:val="-5"/>
                <w:sz w:val="24"/>
                <w:szCs w:val="24"/>
                <w:lang w:val="en-US"/>
              </w:rPr>
              <w:t>02,</w:t>
            </w:r>
          </w:p>
          <w:p w14:paraId="0E4D0C5C">
            <w:pPr>
              <w:pStyle w:val="41"/>
              <w:autoSpaceDE w:val="0"/>
              <w:autoSpaceDN w:val="0"/>
              <w:ind w:left="219"/>
              <w:rPr>
                <w:sz w:val="24"/>
                <w:szCs w:val="24"/>
                <w:lang w:val="en-US"/>
              </w:rPr>
            </w:pPr>
            <w:r>
              <w:rPr>
                <w:sz w:val="24"/>
                <w:szCs w:val="24"/>
                <w:lang w:val="en-US"/>
              </w:rPr>
              <w:t>ОК</w:t>
            </w:r>
            <w:r>
              <w:rPr>
                <w:spacing w:val="-4"/>
                <w:sz w:val="24"/>
                <w:szCs w:val="24"/>
                <w:lang w:val="en-US"/>
              </w:rPr>
              <w:t xml:space="preserve"> </w:t>
            </w:r>
            <w:r>
              <w:rPr>
                <w:sz w:val="24"/>
                <w:szCs w:val="24"/>
                <w:lang w:val="en-US"/>
              </w:rPr>
              <w:t>03,</w:t>
            </w:r>
            <w:r>
              <w:rPr>
                <w:spacing w:val="-4"/>
                <w:sz w:val="24"/>
                <w:szCs w:val="24"/>
                <w:lang w:val="en-US"/>
              </w:rPr>
              <w:t xml:space="preserve"> </w:t>
            </w:r>
            <w:r>
              <w:rPr>
                <w:sz w:val="24"/>
                <w:szCs w:val="24"/>
                <w:lang w:val="en-US"/>
              </w:rPr>
              <w:t>ОК</w:t>
            </w:r>
            <w:r>
              <w:rPr>
                <w:spacing w:val="-4"/>
                <w:sz w:val="24"/>
                <w:szCs w:val="24"/>
                <w:lang w:val="en-US"/>
              </w:rPr>
              <w:t xml:space="preserve"> </w:t>
            </w:r>
            <w:r>
              <w:rPr>
                <w:spacing w:val="-5"/>
                <w:sz w:val="24"/>
                <w:szCs w:val="24"/>
                <w:lang w:val="en-US"/>
              </w:rPr>
              <w:t>04,</w:t>
            </w:r>
          </w:p>
          <w:p w14:paraId="70D11B0E">
            <w:pPr>
              <w:pStyle w:val="41"/>
              <w:autoSpaceDE w:val="0"/>
              <w:autoSpaceDN w:val="0"/>
              <w:ind w:left="219"/>
              <w:rPr>
                <w:sz w:val="24"/>
                <w:szCs w:val="24"/>
                <w:lang w:val="en-US"/>
              </w:rPr>
            </w:pPr>
            <w:r>
              <w:rPr>
                <w:sz w:val="24"/>
                <w:szCs w:val="24"/>
                <w:lang w:val="en-US"/>
              </w:rPr>
              <w:t>ОК</w:t>
            </w:r>
            <w:r>
              <w:rPr>
                <w:spacing w:val="-4"/>
                <w:sz w:val="24"/>
                <w:szCs w:val="24"/>
                <w:lang w:val="en-US"/>
              </w:rPr>
              <w:t xml:space="preserve"> </w:t>
            </w:r>
            <w:r>
              <w:rPr>
                <w:sz w:val="24"/>
                <w:szCs w:val="24"/>
                <w:lang w:val="en-US"/>
              </w:rPr>
              <w:t>05,</w:t>
            </w:r>
            <w:r>
              <w:rPr>
                <w:spacing w:val="-4"/>
                <w:sz w:val="24"/>
                <w:szCs w:val="24"/>
                <w:lang w:val="en-US"/>
              </w:rPr>
              <w:t xml:space="preserve"> </w:t>
            </w:r>
            <w:r>
              <w:rPr>
                <w:sz w:val="24"/>
                <w:szCs w:val="24"/>
                <w:lang w:val="en-US"/>
              </w:rPr>
              <w:t>ОК</w:t>
            </w:r>
            <w:r>
              <w:rPr>
                <w:spacing w:val="-4"/>
                <w:sz w:val="24"/>
                <w:szCs w:val="24"/>
                <w:lang w:val="en-US"/>
              </w:rPr>
              <w:t xml:space="preserve"> </w:t>
            </w:r>
            <w:r>
              <w:rPr>
                <w:spacing w:val="-5"/>
                <w:sz w:val="24"/>
                <w:szCs w:val="24"/>
                <w:lang w:val="en-US"/>
              </w:rPr>
              <w:t>06,</w:t>
            </w:r>
          </w:p>
          <w:p w14:paraId="55B5DC98">
            <w:pPr>
              <w:pStyle w:val="41"/>
              <w:autoSpaceDE w:val="0"/>
              <w:autoSpaceDN w:val="0"/>
              <w:ind w:left="188"/>
              <w:rPr>
                <w:sz w:val="24"/>
                <w:szCs w:val="24"/>
                <w:lang w:val="en-US"/>
              </w:rPr>
            </w:pPr>
            <w:r>
              <w:rPr>
                <w:sz w:val="24"/>
                <w:szCs w:val="24"/>
                <w:lang w:val="en-US"/>
              </w:rPr>
              <w:t>ОК</w:t>
            </w:r>
            <w:r>
              <w:rPr>
                <w:spacing w:val="-4"/>
                <w:sz w:val="24"/>
                <w:szCs w:val="24"/>
                <w:lang w:val="en-US"/>
              </w:rPr>
              <w:t xml:space="preserve"> </w:t>
            </w:r>
            <w:r>
              <w:rPr>
                <w:sz w:val="24"/>
                <w:szCs w:val="24"/>
                <w:lang w:val="en-US"/>
              </w:rPr>
              <w:t>09,</w:t>
            </w:r>
            <w:r>
              <w:rPr>
                <w:spacing w:val="-4"/>
                <w:sz w:val="24"/>
                <w:szCs w:val="24"/>
                <w:lang w:val="en-US"/>
              </w:rPr>
              <w:t xml:space="preserve"> </w:t>
            </w:r>
            <w:r>
              <w:rPr>
                <w:sz w:val="24"/>
                <w:szCs w:val="24"/>
                <w:lang w:val="en-US"/>
              </w:rPr>
              <w:t>ПК</w:t>
            </w:r>
            <w:r>
              <w:rPr>
                <w:spacing w:val="-4"/>
                <w:sz w:val="24"/>
                <w:szCs w:val="24"/>
                <w:lang w:val="en-US"/>
              </w:rPr>
              <w:t xml:space="preserve"> 3.1,</w:t>
            </w:r>
          </w:p>
          <w:p w14:paraId="0EE3AEA9">
            <w:pPr>
              <w:pStyle w:val="41"/>
              <w:autoSpaceDE w:val="0"/>
              <w:autoSpaceDN w:val="0"/>
              <w:ind w:left="188"/>
              <w:rPr>
                <w:sz w:val="24"/>
                <w:szCs w:val="24"/>
                <w:lang w:val="en-US"/>
              </w:rPr>
            </w:pPr>
            <w:r>
              <w:rPr>
                <w:sz w:val="24"/>
                <w:szCs w:val="24"/>
                <w:lang w:val="en-US"/>
              </w:rPr>
              <w:t>ПК</w:t>
            </w:r>
            <w:r>
              <w:rPr>
                <w:spacing w:val="-5"/>
                <w:sz w:val="24"/>
                <w:szCs w:val="24"/>
                <w:lang w:val="en-US"/>
              </w:rPr>
              <w:t xml:space="preserve"> </w:t>
            </w:r>
            <w:r>
              <w:rPr>
                <w:sz w:val="24"/>
                <w:szCs w:val="24"/>
                <w:lang w:val="en-US"/>
              </w:rPr>
              <w:t>3.2,</w:t>
            </w:r>
            <w:r>
              <w:rPr>
                <w:spacing w:val="-4"/>
                <w:sz w:val="24"/>
                <w:szCs w:val="24"/>
                <w:lang w:val="en-US"/>
              </w:rPr>
              <w:t xml:space="preserve"> </w:t>
            </w:r>
            <w:r>
              <w:rPr>
                <w:sz w:val="24"/>
                <w:szCs w:val="24"/>
                <w:lang w:val="en-US"/>
              </w:rPr>
              <w:t>ПК</w:t>
            </w:r>
            <w:r>
              <w:rPr>
                <w:spacing w:val="-4"/>
                <w:sz w:val="24"/>
                <w:szCs w:val="24"/>
                <w:lang w:val="en-US"/>
              </w:rPr>
              <w:t xml:space="preserve"> </w:t>
            </w:r>
            <w:r>
              <w:rPr>
                <w:spacing w:val="-5"/>
                <w:sz w:val="24"/>
                <w:szCs w:val="24"/>
                <w:lang w:val="en-US"/>
              </w:rPr>
              <w:t>3.3</w:t>
            </w:r>
          </w:p>
        </w:tc>
      </w:tr>
      <w:tr w14:paraId="4E130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tcBorders>
          </w:tcPr>
          <w:p w14:paraId="5D593F04">
            <w:pPr>
              <w:widowControl w:val="0"/>
              <w:autoSpaceDE w:val="0"/>
              <w:autoSpaceDN w:val="0"/>
              <w:rPr>
                <w:rFonts w:ascii="Times New Roman" w:hAnsi="Times New Roman"/>
                <w:sz w:val="24"/>
                <w:szCs w:val="24"/>
                <w:lang w:val="en-US"/>
              </w:rPr>
            </w:pPr>
          </w:p>
        </w:tc>
        <w:tc>
          <w:tcPr>
            <w:tcW w:w="5055" w:type="dxa"/>
          </w:tcPr>
          <w:p w14:paraId="6465E767">
            <w:pPr>
              <w:pStyle w:val="41"/>
              <w:autoSpaceDE w:val="0"/>
              <w:autoSpaceDN w:val="0"/>
              <w:spacing w:line="256" w:lineRule="exact"/>
              <w:ind w:left="110"/>
              <w:rPr>
                <w:b/>
                <w:sz w:val="24"/>
                <w:szCs w:val="24"/>
                <w:lang w:val="ru-RU"/>
              </w:rPr>
            </w:pPr>
            <w:r>
              <w:rPr>
                <w:b/>
                <w:sz w:val="24"/>
                <w:szCs w:val="24"/>
                <w:lang w:val="ru-RU"/>
              </w:rPr>
              <w:t>В</w:t>
            </w:r>
            <w:r>
              <w:rPr>
                <w:spacing w:val="-8"/>
                <w:sz w:val="24"/>
                <w:szCs w:val="24"/>
                <w:lang w:val="ru-RU"/>
              </w:rPr>
              <w:t xml:space="preserve"> </w:t>
            </w:r>
            <w:r>
              <w:rPr>
                <w:b/>
                <w:sz w:val="24"/>
                <w:szCs w:val="24"/>
                <w:lang w:val="ru-RU"/>
              </w:rPr>
              <w:t>том</w:t>
            </w:r>
            <w:r>
              <w:rPr>
                <w:spacing w:val="-8"/>
                <w:sz w:val="24"/>
                <w:szCs w:val="24"/>
                <w:lang w:val="ru-RU"/>
              </w:rPr>
              <w:t xml:space="preserve"> </w:t>
            </w:r>
            <w:r>
              <w:rPr>
                <w:b/>
                <w:sz w:val="24"/>
                <w:szCs w:val="24"/>
                <w:lang w:val="ru-RU"/>
              </w:rPr>
              <w:t>числе</w:t>
            </w:r>
            <w:r>
              <w:rPr>
                <w:spacing w:val="-8"/>
                <w:sz w:val="24"/>
                <w:szCs w:val="24"/>
                <w:lang w:val="ru-RU"/>
              </w:rPr>
              <w:t xml:space="preserve"> </w:t>
            </w:r>
            <w:r>
              <w:rPr>
                <w:b/>
                <w:sz w:val="24"/>
                <w:szCs w:val="24"/>
                <w:lang w:val="ru-RU"/>
              </w:rPr>
              <w:t>практических</w:t>
            </w:r>
            <w:r>
              <w:rPr>
                <w:spacing w:val="-7"/>
                <w:sz w:val="24"/>
                <w:szCs w:val="24"/>
                <w:lang w:val="ru-RU"/>
              </w:rPr>
              <w:t xml:space="preserve"> </w:t>
            </w:r>
            <w:r>
              <w:rPr>
                <w:b/>
                <w:spacing w:val="-2"/>
                <w:sz w:val="24"/>
                <w:szCs w:val="24"/>
                <w:lang w:val="ru-RU"/>
              </w:rPr>
              <w:t>занятий</w:t>
            </w:r>
          </w:p>
        </w:tc>
        <w:tc>
          <w:tcPr>
            <w:tcW w:w="915" w:type="dxa"/>
          </w:tcPr>
          <w:p w14:paraId="5B78F16F">
            <w:pPr>
              <w:pStyle w:val="41"/>
              <w:autoSpaceDE w:val="0"/>
              <w:autoSpaceDN w:val="0"/>
              <w:rPr>
                <w:sz w:val="24"/>
                <w:szCs w:val="24"/>
                <w:lang w:val="ru-RU"/>
              </w:rPr>
            </w:pPr>
          </w:p>
        </w:tc>
        <w:tc>
          <w:tcPr>
            <w:tcW w:w="1885" w:type="dxa"/>
            <w:vMerge w:val="continue"/>
            <w:tcBorders>
              <w:top w:val="nil"/>
            </w:tcBorders>
          </w:tcPr>
          <w:p w14:paraId="7B601B7F">
            <w:pPr>
              <w:widowControl w:val="0"/>
              <w:autoSpaceDE w:val="0"/>
              <w:autoSpaceDN w:val="0"/>
              <w:rPr>
                <w:rFonts w:ascii="Times New Roman" w:hAnsi="Times New Roman"/>
                <w:sz w:val="24"/>
                <w:szCs w:val="24"/>
                <w:lang w:val="ru-RU"/>
              </w:rPr>
            </w:pPr>
          </w:p>
        </w:tc>
      </w:tr>
      <w:tr w14:paraId="6002D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2285" w:type="dxa"/>
            <w:vMerge w:val="continue"/>
            <w:tcBorders>
              <w:top w:val="nil"/>
            </w:tcBorders>
          </w:tcPr>
          <w:p w14:paraId="0BD864D6">
            <w:pPr>
              <w:widowControl w:val="0"/>
              <w:autoSpaceDE w:val="0"/>
              <w:autoSpaceDN w:val="0"/>
              <w:rPr>
                <w:rFonts w:ascii="Times New Roman" w:hAnsi="Times New Roman"/>
                <w:sz w:val="24"/>
                <w:szCs w:val="24"/>
                <w:lang w:val="ru-RU"/>
              </w:rPr>
            </w:pPr>
          </w:p>
        </w:tc>
        <w:tc>
          <w:tcPr>
            <w:tcW w:w="5055" w:type="dxa"/>
          </w:tcPr>
          <w:p w14:paraId="7E86456F">
            <w:pPr>
              <w:pStyle w:val="41"/>
              <w:autoSpaceDE w:val="0"/>
              <w:autoSpaceDN w:val="0"/>
              <w:spacing w:line="276" w:lineRule="exact"/>
              <w:ind w:left="110"/>
              <w:rPr>
                <w:sz w:val="24"/>
                <w:szCs w:val="24"/>
                <w:lang w:val="ru-RU"/>
              </w:rPr>
            </w:pPr>
            <w:r>
              <w:rPr>
                <w:sz w:val="24"/>
                <w:szCs w:val="24"/>
                <w:lang w:val="ru-RU"/>
              </w:rPr>
              <w:t>№</w:t>
            </w:r>
            <w:r>
              <w:rPr>
                <w:spacing w:val="-8"/>
                <w:sz w:val="24"/>
                <w:szCs w:val="24"/>
                <w:lang w:val="ru-RU"/>
              </w:rPr>
              <w:t xml:space="preserve"> </w:t>
            </w:r>
            <w:r>
              <w:rPr>
                <w:sz w:val="24"/>
                <w:szCs w:val="24"/>
                <w:lang w:val="ru-RU"/>
              </w:rPr>
              <w:t>7.</w:t>
            </w:r>
            <w:r>
              <w:rPr>
                <w:spacing w:val="-7"/>
                <w:sz w:val="24"/>
                <w:szCs w:val="24"/>
                <w:lang w:val="ru-RU"/>
              </w:rPr>
              <w:t xml:space="preserve"> </w:t>
            </w:r>
            <w:r>
              <w:rPr>
                <w:sz w:val="24"/>
                <w:szCs w:val="24"/>
                <w:lang w:val="ru-RU"/>
              </w:rPr>
              <w:t>Отработка</w:t>
            </w:r>
            <w:r>
              <w:rPr>
                <w:spacing w:val="-8"/>
                <w:sz w:val="24"/>
                <w:szCs w:val="24"/>
                <w:lang w:val="ru-RU"/>
              </w:rPr>
              <w:t xml:space="preserve"> </w:t>
            </w:r>
            <w:r>
              <w:rPr>
                <w:sz w:val="24"/>
                <w:szCs w:val="24"/>
                <w:lang w:val="ru-RU"/>
              </w:rPr>
              <w:t>приемов</w:t>
            </w:r>
            <w:r>
              <w:rPr>
                <w:spacing w:val="-8"/>
                <w:sz w:val="24"/>
                <w:szCs w:val="24"/>
                <w:lang w:val="ru-RU"/>
              </w:rPr>
              <w:t xml:space="preserve"> </w:t>
            </w:r>
            <w:r>
              <w:rPr>
                <w:sz w:val="24"/>
                <w:szCs w:val="24"/>
                <w:lang w:val="ru-RU"/>
              </w:rPr>
              <w:t>эффективного</w:t>
            </w:r>
            <w:r>
              <w:rPr>
                <w:spacing w:val="-7"/>
                <w:sz w:val="24"/>
                <w:szCs w:val="24"/>
                <w:lang w:val="ru-RU"/>
              </w:rPr>
              <w:t xml:space="preserve"> </w:t>
            </w:r>
            <w:r>
              <w:rPr>
                <w:sz w:val="24"/>
                <w:szCs w:val="24"/>
                <w:lang w:val="ru-RU"/>
              </w:rPr>
              <w:t xml:space="preserve">слу- </w:t>
            </w:r>
            <w:r>
              <w:rPr>
                <w:spacing w:val="-2"/>
                <w:sz w:val="24"/>
                <w:szCs w:val="24"/>
                <w:lang w:val="ru-RU"/>
              </w:rPr>
              <w:t>шания</w:t>
            </w:r>
          </w:p>
        </w:tc>
        <w:tc>
          <w:tcPr>
            <w:tcW w:w="915" w:type="dxa"/>
          </w:tcPr>
          <w:p w14:paraId="349DA149">
            <w:pPr>
              <w:pStyle w:val="41"/>
              <w:autoSpaceDE w:val="0"/>
              <w:autoSpaceDN w:val="0"/>
              <w:spacing w:before="135"/>
              <w:ind w:left="9"/>
              <w:jc w:val="center"/>
              <w:rPr>
                <w:b/>
                <w:sz w:val="24"/>
                <w:szCs w:val="24"/>
                <w:lang w:val="en-US"/>
              </w:rPr>
            </w:pPr>
            <w:r>
              <w:rPr>
                <w:b/>
                <w:spacing w:val="-10"/>
                <w:sz w:val="24"/>
                <w:szCs w:val="24"/>
                <w:lang w:val="en-US"/>
              </w:rPr>
              <w:t>1</w:t>
            </w:r>
          </w:p>
        </w:tc>
        <w:tc>
          <w:tcPr>
            <w:tcW w:w="1885" w:type="dxa"/>
            <w:vMerge w:val="continue"/>
            <w:tcBorders>
              <w:top w:val="nil"/>
            </w:tcBorders>
          </w:tcPr>
          <w:p w14:paraId="0BB9989E">
            <w:pPr>
              <w:widowControl w:val="0"/>
              <w:autoSpaceDE w:val="0"/>
              <w:autoSpaceDN w:val="0"/>
              <w:rPr>
                <w:rFonts w:ascii="Times New Roman" w:hAnsi="Times New Roman"/>
                <w:sz w:val="24"/>
                <w:szCs w:val="24"/>
                <w:lang w:val="en-US"/>
              </w:rPr>
            </w:pPr>
          </w:p>
        </w:tc>
      </w:tr>
      <w:tr w14:paraId="5E18C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restart"/>
            <w:tcBorders>
              <w:bottom w:val="nil"/>
            </w:tcBorders>
          </w:tcPr>
          <w:p w14:paraId="4B95C384">
            <w:pPr>
              <w:pStyle w:val="41"/>
              <w:autoSpaceDE w:val="0"/>
              <w:autoSpaceDN w:val="0"/>
              <w:rPr>
                <w:b/>
                <w:sz w:val="24"/>
                <w:szCs w:val="24"/>
                <w:lang w:val="en-US"/>
              </w:rPr>
            </w:pPr>
          </w:p>
          <w:p w14:paraId="1E09BB8C">
            <w:pPr>
              <w:pStyle w:val="41"/>
              <w:autoSpaceDE w:val="0"/>
              <w:autoSpaceDN w:val="0"/>
              <w:rPr>
                <w:b/>
                <w:sz w:val="24"/>
                <w:szCs w:val="24"/>
                <w:lang w:val="en-US"/>
              </w:rPr>
            </w:pPr>
          </w:p>
          <w:p w14:paraId="5A2A016A">
            <w:pPr>
              <w:pStyle w:val="41"/>
              <w:autoSpaceDE w:val="0"/>
              <w:autoSpaceDN w:val="0"/>
              <w:rPr>
                <w:b/>
                <w:sz w:val="24"/>
                <w:szCs w:val="24"/>
                <w:lang w:val="en-US"/>
              </w:rPr>
            </w:pPr>
          </w:p>
          <w:p w14:paraId="26833A04">
            <w:pPr>
              <w:pStyle w:val="41"/>
              <w:autoSpaceDE w:val="0"/>
              <w:autoSpaceDN w:val="0"/>
              <w:rPr>
                <w:b/>
                <w:sz w:val="24"/>
                <w:szCs w:val="24"/>
                <w:lang w:val="en-US"/>
              </w:rPr>
            </w:pPr>
          </w:p>
          <w:p w14:paraId="29AF01B8">
            <w:pPr>
              <w:pStyle w:val="41"/>
              <w:autoSpaceDE w:val="0"/>
              <w:autoSpaceDN w:val="0"/>
              <w:rPr>
                <w:b/>
                <w:sz w:val="24"/>
                <w:szCs w:val="24"/>
                <w:lang w:val="en-US"/>
              </w:rPr>
            </w:pPr>
          </w:p>
          <w:p w14:paraId="0186D79F">
            <w:pPr>
              <w:pStyle w:val="41"/>
              <w:autoSpaceDE w:val="0"/>
              <w:autoSpaceDN w:val="0"/>
              <w:rPr>
                <w:b/>
                <w:sz w:val="24"/>
                <w:szCs w:val="24"/>
                <w:lang w:val="en-US"/>
              </w:rPr>
            </w:pPr>
          </w:p>
          <w:p w14:paraId="13617D45">
            <w:pPr>
              <w:pStyle w:val="41"/>
              <w:autoSpaceDE w:val="0"/>
              <w:autoSpaceDN w:val="0"/>
              <w:rPr>
                <w:b/>
                <w:sz w:val="24"/>
                <w:szCs w:val="24"/>
                <w:lang w:val="en-US"/>
              </w:rPr>
            </w:pPr>
          </w:p>
          <w:p w14:paraId="37B2DADB">
            <w:pPr>
              <w:pStyle w:val="41"/>
              <w:autoSpaceDE w:val="0"/>
              <w:autoSpaceDN w:val="0"/>
              <w:rPr>
                <w:b/>
                <w:sz w:val="24"/>
                <w:szCs w:val="24"/>
                <w:lang w:val="en-US"/>
              </w:rPr>
            </w:pPr>
          </w:p>
          <w:p w14:paraId="7836A432">
            <w:pPr>
              <w:pStyle w:val="41"/>
              <w:autoSpaceDE w:val="0"/>
              <w:autoSpaceDN w:val="0"/>
              <w:rPr>
                <w:b/>
                <w:sz w:val="24"/>
                <w:szCs w:val="24"/>
                <w:lang w:val="en-US"/>
              </w:rPr>
            </w:pPr>
          </w:p>
          <w:p w14:paraId="3900DA19">
            <w:pPr>
              <w:pStyle w:val="41"/>
              <w:autoSpaceDE w:val="0"/>
              <w:autoSpaceDN w:val="0"/>
              <w:rPr>
                <w:b/>
                <w:sz w:val="24"/>
                <w:szCs w:val="24"/>
                <w:lang w:val="en-US"/>
              </w:rPr>
            </w:pPr>
          </w:p>
          <w:p w14:paraId="6C58184D">
            <w:pPr>
              <w:pStyle w:val="41"/>
              <w:autoSpaceDE w:val="0"/>
              <w:autoSpaceDN w:val="0"/>
              <w:rPr>
                <w:b/>
                <w:sz w:val="24"/>
                <w:szCs w:val="24"/>
                <w:lang w:val="en-US"/>
              </w:rPr>
            </w:pPr>
          </w:p>
          <w:p w14:paraId="0160D2BF">
            <w:pPr>
              <w:pStyle w:val="41"/>
              <w:autoSpaceDE w:val="0"/>
              <w:autoSpaceDN w:val="0"/>
              <w:rPr>
                <w:b/>
                <w:sz w:val="24"/>
                <w:szCs w:val="24"/>
                <w:lang w:val="en-US"/>
              </w:rPr>
            </w:pPr>
          </w:p>
          <w:p w14:paraId="52F461E5">
            <w:pPr>
              <w:pStyle w:val="41"/>
              <w:autoSpaceDE w:val="0"/>
              <w:autoSpaceDN w:val="0"/>
              <w:rPr>
                <w:b/>
                <w:sz w:val="24"/>
                <w:szCs w:val="24"/>
                <w:lang w:val="en-US"/>
              </w:rPr>
            </w:pPr>
          </w:p>
          <w:p w14:paraId="78883785">
            <w:pPr>
              <w:pStyle w:val="41"/>
              <w:autoSpaceDE w:val="0"/>
              <w:autoSpaceDN w:val="0"/>
              <w:rPr>
                <w:b/>
                <w:sz w:val="24"/>
                <w:szCs w:val="24"/>
                <w:lang w:val="en-US"/>
              </w:rPr>
            </w:pPr>
          </w:p>
          <w:p w14:paraId="301D0D8D">
            <w:pPr>
              <w:pStyle w:val="41"/>
              <w:autoSpaceDE w:val="0"/>
              <w:autoSpaceDN w:val="0"/>
              <w:rPr>
                <w:b/>
                <w:sz w:val="24"/>
                <w:szCs w:val="24"/>
                <w:lang w:val="en-US"/>
              </w:rPr>
            </w:pPr>
          </w:p>
          <w:p w14:paraId="62BF4002">
            <w:pPr>
              <w:pStyle w:val="41"/>
              <w:autoSpaceDE w:val="0"/>
              <w:autoSpaceDN w:val="0"/>
              <w:rPr>
                <w:b/>
                <w:sz w:val="24"/>
                <w:szCs w:val="24"/>
                <w:lang w:val="en-US"/>
              </w:rPr>
            </w:pPr>
          </w:p>
          <w:p w14:paraId="561E2F3E">
            <w:pPr>
              <w:pStyle w:val="41"/>
              <w:autoSpaceDE w:val="0"/>
              <w:autoSpaceDN w:val="0"/>
              <w:spacing w:before="147"/>
              <w:rPr>
                <w:b/>
                <w:sz w:val="24"/>
                <w:szCs w:val="24"/>
                <w:lang w:val="en-US"/>
              </w:rPr>
            </w:pPr>
          </w:p>
          <w:p w14:paraId="640527AB">
            <w:pPr>
              <w:pStyle w:val="41"/>
              <w:autoSpaceDE w:val="0"/>
              <w:autoSpaceDN w:val="0"/>
              <w:ind w:left="95" w:right="89"/>
              <w:jc w:val="center"/>
              <w:rPr>
                <w:b/>
                <w:sz w:val="24"/>
                <w:szCs w:val="24"/>
                <w:lang w:val="en-US"/>
              </w:rPr>
            </w:pPr>
            <w:r>
              <w:rPr>
                <w:b/>
                <w:sz w:val="24"/>
                <w:szCs w:val="24"/>
                <w:lang w:val="en-US"/>
              </w:rPr>
              <w:t>Тема</w:t>
            </w:r>
            <w:r>
              <w:rPr>
                <w:spacing w:val="-8"/>
                <w:sz w:val="24"/>
                <w:szCs w:val="24"/>
                <w:lang w:val="en-US"/>
              </w:rPr>
              <w:t xml:space="preserve"> </w:t>
            </w:r>
            <w:r>
              <w:rPr>
                <w:b/>
                <w:spacing w:val="-5"/>
                <w:sz w:val="24"/>
                <w:szCs w:val="24"/>
                <w:lang w:val="en-US"/>
              </w:rPr>
              <w:t>12.</w:t>
            </w:r>
          </w:p>
          <w:p w14:paraId="7336B26E">
            <w:pPr>
              <w:pStyle w:val="41"/>
              <w:autoSpaceDE w:val="0"/>
              <w:autoSpaceDN w:val="0"/>
              <w:ind w:left="95" w:right="83"/>
              <w:jc w:val="center"/>
              <w:rPr>
                <w:b/>
                <w:sz w:val="24"/>
                <w:szCs w:val="24"/>
                <w:lang w:val="en-US"/>
              </w:rPr>
            </w:pPr>
            <w:r>
              <w:rPr>
                <w:b/>
                <w:sz w:val="24"/>
                <w:szCs w:val="24"/>
                <w:lang w:val="en-US"/>
              </w:rPr>
              <w:t>Развитие</w:t>
            </w:r>
            <w:r>
              <w:rPr>
                <w:spacing w:val="-15"/>
                <w:sz w:val="24"/>
                <w:szCs w:val="24"/>
                <w:lang w:val="en-US"/>
              </w:rPr>
              <w:t xml:space="preserve"> </w:t>
            </w:r>
            <w:r>
              <w:rPr>
                <w:b/>
                <w:sz w:val="24"/>
                <w:szCs w:val="24"/>
                <w:lang w:val="en-US"/>
              </w:rPr>
              <w:t>лично-</w:t>
            </w:r>
            <w:r>
              <w:rPr>
                <w:sz w:val="24"/>
                <w:szCs w:val="24"/>
                <w:lang w:val="en-US"/>
              </w:rPr>
              <w:t xml:space="preserve"> </w:t>
            </w:r>
            <w:r>
              <w:rPr>
                <w:b/>
                <w:spacing w:val="-4"/>
                <w:sz w:val="24"/>
                <w:szCs w:val="24"/>
                <w:lang w:val="en-US"/>
              </w:rPr>
              <w:t>сти</w:t>
            </w:r>
          </w:p>
        </w:tc>
        <w:tc>
          <w:tcPr>
            <w:tcW w:w="5055" w:type="dxa"/>
          </w:tcPr>
          <w:p w14:paraId="5F3B5318">
            <w:pPr>
              <w:pStyle w:val="41"/>
              <w:autoSpaceDE w:val="0"/>
              <w:autoSpaceDN w:val="0"/>
              <w:spacing w:line="255" w:lineRule="exact"/>
              <w:ind w:left="110"/>
              <w:rPr>
                <w:b/>
                <w:sz w:val="24"/>
                <w:szCs w:val="24"/>
                <w:lang w:val="en-US"/>
              </w:rPr>
            </w:pPr>
            <w:r>
              <w:rPr>
                <w:b/>
                <w:sz w:val="24"/>
                <w:szCs w:val="24"/>
                <w:lang w:val="en-US"/>
              </w:rPr>
              <w:t>Всего</w:t>
            </w:r>
            <w:r>
              <w:rPr>
                <w:spacing w:val="-6"/>
                <w:sz w:val="24"/>
                <w:szCs w:val="24"/>
                <w:lang w:val="en-US"/>
              </w:rPr>
              <w:t xml:space="preserve"> </w:t>
            </w:r>
            <w:r>
              <w:rPr>
                <w:b/>
                <w:sz w:val="24"/>
                <w:szCs w:val="24"/>
                <w:lang w:val="en-US"/>
              </w:rPr>
              <w:t>часов</w:t>
            </w:r>
            <w:r>
              <w:rPr>
                <w:spacing w:val="-6"/>
                <w:sz w:val="24"/>
                <w:szCs w:val="24"/>
                <w:lang w:val="en-US"/>
              </w:rPr>
              <w:t xml:space="preserve"> </w:t>
            </w:r>
            <w:r>
              <w:rPr>
                <w:b/>
                <w:sz w:val="24"/>
                <w:szCs w:val="24"/>
                <w:lang w:val="en-US"/>
              </w:rPr>
              <w:t>по</w:t>
            </w:r>
            <w:r>
              <w:rPr>
                <w:spacing w:val="-5"/>
                <w:sz w:val="24"/>
                <w:szCs w:val="24"/>
                <w:lang w:val="en-US"/>
              </w:rPr>
              <w:t xml:space="preserve"> </w:t>
            </w:r>
            <w:r>
              <w:rPr>
                <w:b/>
                <w:spacing w:val="-4"/>
                <w:sz w:val="24"/>
                <w:szCs w:val="24"/>
                <w:lang w:val="en-US"/>
              </w:rPr>
              <w:t>теме</w:t>
            </w:r>
          </w:p>
        </w:tc>
        <w:tc>
          <w:tcPr>
            <w:tcW w:w="915" w:type="dxa"/>
          </w:tcPr>
          <w:p w14:paraId="23EB5DFF">
            <w:pPr>
              <w:pStyle w:val="41"/>
              <w:autoSpaceDE w:val="0"/>
              <w:autoSpaceDN w:val="0"/>
              <w:spacing w:line="255" w:lineRule="exact"/>
              <w:ind w:left="9"/>
              <w:jc w:val="center"/>
              <w:rPr>
                <w:b/>
                <w:sz w:val="24"/>
                <w:szCs w:val="24"/>
                <w:lang w:val="ru-RU"/>
              </w:rPr>
            </w:pPr>
            <w:r>
              <w:rPr>
                <w:b/>
                <w:spacing w:val="-10"/>
                <w:sz w:val="24"/>
                <w:szCs w:val="24"/>
                <w:lang w:val="ru-RU"/>
              </w:rPr>
              <w:t>4</w:t>
            </w:r>
          </w:p>
        </w:tc>
        <w:tc>
          <w:tcPr>
            <w:tcW w:w="1885" w:type="dxa"/>
          </w:tcPr>
          <w:p w14:paraId="7D2308DD">
            <w:pPr>
              <w:pStyle w:val="41"/>
              <w:autoSpaceDE w:val="0"/>
              <w:autoSpaceDN w:val="0"/>
              <w:rPr>
                <w:sz w:val="24"/>
                <w:szCs w:val="24"/>
                <w:lang w:val="en-US"/>
              </w:rPr>
            </w:pPr>
          </w:p>
        </w:tc>
      </w:tr>
      <w:tr w14:paraId="7E212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bottom w:val="nil"/>
            </w:tcBorders>
          </w:tcPr>
          <w:p w14:paraId="2B5B4440">
            <w:pPr>
              <w:widowControl w:val="0"/>
              <w:autoSpaceDE w:val="0"/>
              <w:autoSpaceDN w:val="0"/>
              <w:rPr>
                <w:rFonts w:ascii="Times New Roman" w:hAnsi="Times New Roman"/>
                <w:sz w:val="24"/>
                <w:szCs w:val="24"/>
                <w:lang w:val="en-US"/>
              </w:rPr>
            </w:pPr>
          </w:p>
        </w:tc>
        <w:tc>
          <w:tcPr>
            <w:tcW w:w="5055" w:type="dxa"/>
          </w:tcPr>
          <w:p w14:paraId="7240D971">
            <w:pPr>
              <w:pStyle w:val="41"/>
              <w:autoSpaceDE w:val="0"/>
              <w:autoSpaceDN w:val="0"/>
              <w:spacing w:line="256" w:lineRule="exact"/>
              <w:ind w:left="110"/>
              <w:rPr>
                <w:b/>
                <w:sz w:val="24"/>
                <w:szCs w:val="24"/>
                <w:lang w:val="en-US"/>
              </w:rPr>
            </w:pPr>
            <w:r>
              <w:rPr>
                <w:b/>
                <w:sz w:val="24"/>
                <w:szCs w:val="24"/>
                <w:lang w:val="en-US"/>
              </w:rPr>
              <w:t>Содержание</w:t>
            </w:r>
            <w:r>
              <w:rPr>
                <w:spacing w:val="-16"/>
                <w:sz w:val="24"/>
                <w:szCs w:val="24"/>
                <w:lang w:val="en-US"/>
              </w:rPr>
              <w:t xml:space="preserve"> </w:t>
            </w:r>
            <w:r>
              <w:rPr>
                <w:b/>
                <w:sz w:val="24"/>
                <w:szCs w:val="24"/>
                <w:lang w:val="en-US"/>
              </w:rPr>
              <w:t>учебного</w:t>
            </w:r>
            <w:r>
              <w:rPr>
                <w:spacing w:val="-10"/>
                <w:sz w:val="24"/>
                <w:szCs w:val="24"/>
                <w:lang w:val="en-US"/>
              </w:rPr>
              <w:t xml:space="preserve"> </w:t>
            </w:r>
            <w:r>
              <w:rPr>
                <w:b/>
                <w:spacing w:val="-2"/>
                <w:sz w:val="24"/>
                <w:szCs w:val="24"/>
                <w:lang w:val="en-US"/>
              </w:rPr>
              <w:t>материала</w:t>
            </w:r>
          </w:p>
        </w:tc>
        <w:tc>
          <w:tcPr>
            <w:tcW w:w="915" w:type="dxa"/>
          </w:tcPr>
          <w:p w14:paraId="08495FDB">
            <w:pPr>
              <w:pStyle w:val="41"/>
              <w:autoSpaceDE w:val="0"/>
              <w:autoSpaceDN w:val="0"/>
              <w:rPr>
                <w:sz w:val="24"/>
                <w:szCs w:val="24"/>
                <w:lang w:val="en-US"/>
              </w:rPr>
            </w:pPr>
          </w:p>
        </w:tc>
        <w:tc>
          <w:tcPr>
            <w:tcW w:w="1885" w:type="dxa"/>
          </w:tcPr>
          <w:p w14:paraId="31D6F64B">
            <w:pPr>
              <w:pStyle w:val="41"/>
              <w:autoSpaceDE w:val="0"/>
              <w:autoSpaceDN w:val="0"/>
              <w:rPr>
                <w:sz w:val="24"/>
                <w:szCs w:val="24"/>
                <w:lang w:val="en-US"/>
              </w:rPr>
            </w:pPr>
          </w:p>
        </w:tc>
      </w:tr>
      <w:tr w14:paraId="7DAA8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35" w:hRule="atLeast"/>
        </w:trPr>
        <w:tc>
          <w:tcPr>
            <w:tcW w:w="2285" w:type="dxa"/>
            <w:vMerge w:val="continue"/>
            <w:tcBorders>
              <w:top w:val="nil"/>
              <w:bottom w:val="nil"/>
            </w:tcBorders>
          </w:tcPr>
          <w:p w14:paraId="54981683">
            <w:pPr>
              <w:widowControl w:val="0"/>
              <w:autoSpaceDE w:val="0"/>
              <w:autoSpaceDN w:val="0"/>
              <w:rPr>
                <w:rFonts w:ascii="Times New Roman" w:hAnsi="Times New Roman"/>
                <w:sz w:val="24"/>
                <w:szCs w:val="24"/>
                <w:lang w:val="en-US"/>
              </w:rPr>
            </w:pPr>
          </w:p>
        </w:tc>
        <w:tc>
          <w:tcPr>
            <w:tcW w:w="5055" w:type="dxa"/>
          </w:tcPr>
          <w:p w14:paraId="07544854">
            <w:pPr>
              <w:pStyle w:val="41"/>
              <w:autoSpaceDE w:val="0"/>
              <w:autoSpaceDN w:val="0"/>
              <w:ind w:left="110" w:right="92"/>
              <w:jc w:val="both"/>
              <w:rPr>
                <w:sz w:val="24"/>
                <w:szCs w:val="24"/>
                <w:lang w:val="ru-RU"/>
              </w:rPr>
            </w:pPr>
            <w:r>
              <w:rPr>
                <w:sz w:val="24"/>
                <w:szCs w:val="24"/>
                <w:lang w:val="ru-RU"/>
              </w:rPr>
              <w:t>Предпосылки и основание развития личности: индивидные свойства человека, совместная деятельность, образ жизни.</w:t>
            </w:r>
          </w:p>
          <w:p w14:paraId="117D9880">
            <w:pPr>
              <w:pStyle w:val="41"/>
              <w:autoSpaceDE w:val="0"/>
              <w:autoSpaceDN w:val="0"/>
              <w:ind w:left="110" w:right="93"/>
              <w:jc w:val="both"/>
              <w:rPr>
                <w:sz w:val="24"/>
                <w:szCs w:val="24"/>
                <w:lang w:val="ru-RU"/>
              </w:rPr>
            </w:pPr>
            <w:r>
              <w:rPr>
                <w:sz w:val="24"/>
                <w:szCs w:val="24"/>
                <w:lang w:val="ru-RU"/>
              </w:rPr>
              <w:t>Ориентации исследования развития личности: биогенетическая, социогенетическая и персо- ногенетическая ориентации. Представление о формировании личности в концепции А.Н. Леонтьева («первое» и «второе» рождение личности).</w:t>
            </w:r>
            <w:r>
              <w:rPr>
                <w:spacing w:val="6"/>
                <w:sz w:val="24"/>
                <w:szCs w:val="24"/>
                <w:lang w:val="ru-RU"/>
              </w:rPr>
              <w:t xml:space="preserve"> </w:t>
            </w:r>
            <w:r>
              <w:rPr>
                <w:sz w:val="24"/>
                <w:szCs w:val="24"/>
                <w:lang w:val="ru-RU"/>
              </w:rPr>
              <w:t>Представления</w:t>
            </w:r>
            <w:r>
              <w:rPr>
                <w:spacing w:val="7"/>
                <w:sz w:val="24"/>
                <w:szCs w:val="24"/>
                <w:lang w:val="ru-RU"/>
              </w:rPr>
              <w:t xml:space="preserve"> </w:t>
            </w:r>
            <w:r>
              <w:rPr>
                <w:sz w:val="24"/>
                <w:szCs w:val="24"/>
                <w:lang w:val="ru-RU"/>
              </w:rPr>
              <w:t>А.В.</w:t>
            </w:r>
            <w:r>
              <w:rPr>
                <w:spacing w:val="6"/>
                <w:sz w:val="24"/>
                <w:szCs w:val="24"/>
                <w:lang w:val="ru-RU"/>
              </w:rPr>
              <w:t xml:space="preserve"> </w:t>
            </w:r>
            <w:r>
              <w:rPr>
                <w:sz w:val="24"/>
                <w:szCs w:val="24"/>
                <w:lang w:val="ru-RU"/>
              </w:rPr>
              <w:t>Петровского</w:t>
            </w:r>
            <w:r>
              <w:rPr>
                <w:spacing w:val="9"/>
                <w:sz w:val="24"/>
                <w:szCs w:val="24"/>
                <w:lang w:val="ru-RU"/>
              </w:rPr>
              <w:t xml:space="preserve"> </w:t>
            </w:r>
            <w:r>
              <w:rPr>
                <w:spacing w:val="-10"/>
                <w:sz w:val="24"/>
                <w:szCs w:val="24"/>
                <w:lang w:val="ru-RU"/>
              </w:rPr>
              <w:t>о</w:t>
            </w:r>
          </w:p>
          <w:p w14:paraId="0C785981">
            <w:pPr>
              <w:pStyle w:val="41"/>
              <w:autoSpaceDE w:val="0"/>
              <w:autoSpaceDN w:val="0"/>
              <w:ind w:left="110"/>
              <w:jc w:val="both"/>
              <w:rPr>
                <w:sz w:val="24"/>
                <w:szCs w:val="24"/>
                <w:lang w:val="ru-RU"/>
              </w:rPr>
            </w:pPr>
            <w:r>
              <w:rPr>
                <w:sz w:val="24"/>
                <w:szCs w:val="24"/>
                <w:lang w:val="ru-RU"/>
              </w:rPr>
              <w:t>«рождении»</w:t>
            </w:r>
            <w:r>
              <w:rPr>
                <w:spacing w:val="-11"/>
                <w:sz w:val="24"/>
                <w:szCs w:val="24"/>
                <w:lang w:val="ru-RU"/>
              </w:rPr>
              <w:t xml:space="preserve"> </w:t>
            </w:r>
            <w:r>
              <w:rPr>
                <w:sz w:val="24"/>
                <w:szCs w:val="24"/>
                <w:lang w:val="ru-RU"/>
              </w:rPr>
              <w:t>и</w:t>
            </w:r>
            <w:r>
              <w:rPr>
                <w:spacing w:val="-8"/>
                <w:sz w:val="24"/>
                <w:szCs w:val="24"/>
                <w:lang w:val="ru-RU"/>
              </w:rPr>
              <w:t xml:space="preserve"> </w:t>
            </w:r>
            <w:r>
              <w:rPr>
                <w:sz w:val="24"/>
                <w:szCs w:val="24"/>
                <w:lang w:val="ru-RU"/>
              </w:rPr>
              <w:t>развитии</w:t>
            </w:r>
            <w:r>
              <w:rPr>
                <w:spacing w:val="-10"/>
                <w:sz w:val="24"/>
                <w:szCs w:val="24"/>
                <w:lang w:val="ru-RU"/>
              </w:rPr>
              <w:t xml:space="preserve"> </w:t>
            </w:r>
            <w:r>
              <w:rPr>
                <w:spacing w:val="-2"/>
                <w:sz w:val="24"/>
                <w:szCs w:val="24"/>
                <w:lang w:val="ru-RU"/>
              </w:rPr>
              <w:t>личности.</w:t>
            </w:r>
          </w:p>
          <w:p w14:paraId="72771FD7">
            <w:pPr>
              <w:pStyle w:val="41"/>
              <w:autoSpaceDE w:val="0"/>
              <w:autoSpaceDN w:val="0"/>
              <w:ind w:left="109" w:right="93"/>
              <w:jc w:val="both"/>
              <w:rPr>
                <w:sz w:val="24"/>
                <w:szCs w:val="24"/>
                <w:lang w:val="ru-RU"/>
              </w:rPr>
            </w:pPr>
            <w:r>
              <w:rPr>
                <w:sz w:val="24"/>
                <w:szCs w:val="24"/>
                <w:lang w:val="ru-RU"/>
              </w:rPr>
              <w:t>Культурно-историческая концепция развития личности. Понятия социальной ситуации раз- вития, возрастных новообразований, ведущей деятельности и «зоны ближайшего развития»</w:t>
            </w:r>
            <w:r>
              <w:rPr>
                <w:spacing w:val="80"/>
                <w:sz w:val="24"/>
                <w:szCs w:val="24"/>
                <w:lang w:val="ru-RU"/>
              </w:rPr>
              <w:t xml:space="preserve"> </w:t>
            </w:r>
            <w:r>
              <w:rPr>
                <w:sz w:val="24"/>
                <w:szCs w:val="24"/>
                <w:lang w:val="ru-RU"/>
              </w:rPr>
              <w:t>в концепции Л.С. Выготского. Периодизация развития личности Д.Б. Эльконина.</w:t>
            </w:r>
          </w:p>
          <w:p w14:paraId="7B1C693F">
            <w:pPr>
              <w:pStyle w:val="41"/>
              <w:autoSpaceDE w:val="0"/>
              <w:autoSpaceDN w:val="0"/>
              <w:ind w:left="110" w:right="93"/>
              <w:jc w:val="both"/>
              <w:rPr>
                <w:sz w:val="24"/>
                <w:szCs w:val="24"/>
                <w:lang w:val="ru-RU"/>
              </w:rPr>
            </w:pPr>
            <w:r>
              <w:rPr>
                <w:sz w:val="24"/>
                <w:szCs w:val="24"/>
                <w:lang w:val="ru-RU"/>
              </w:rPr>
              <w:t>Этапы формирования личности в онтогенезе по работам Л.И. Божович. Эволюционные и кризисные формы развития и их роль в ста- новлении личности.</w:t>
            </w:r>
          </w:p>
          <w:p w14:paraId="69617A81">
            <w:pPr>
              <w:pStyle w:val="41"/>
              <w:autoSpaceDE w:val="0"/>
              <w:autoSpaceDN w:val="0"/>
              <w:ind w:left="110" w:right="94"/>
              <w:jc w:val="both"/>
              <w:rPr>
                <w:sz w:val="24"/>
                <w:szCs w:val="24"/>
                <w:lang w:val="ru-RU"/>
              </w:rPr>
            </w:pPr>
            <w:r>
              <w:rPr>
                <w:sz w:val="24"/>
                <w:szCs w:val="24"/>
                <w:lang w:val="ru-RU"/>
              </w:rPr>
              <w:t>Среда и наследственность в развитии лично- сти.</w:t>
            </w:r>
            <w:r>
              <w:rPr>
                <w:spacing w:val="-3"/>
                <w:sz w:val="24"/>
                <w:szCs w:val="24"/>
                <w:lang w:val="ru-RU"/>
              </w:rPr>
              <w:t xml:space="preserve"> </w:t>
            </w:r>
            <w:r>
              <w:rPr>
                <w:sz w:val="24"/>
                <w:szCs w:val="24"/>
                <w:lang w:val="ru-RU"/>
              </w:rPr>
              <w:t>Натуральные</w:t>
            </w:r>
            <w:r>
              <w:rPr>
                <w:spacing w:val="-4"/>
                <w:sz w:val="24"/>
                <w:szCs w:val="24"/>
                <w:lang w:val="ru-RU"/>
              </w:rPr>
              <w:t xml:space="preserve"> </w:t>
            </w:r>
            <w:r>
              <w:rPr>
                <w:sz w:val="24"/>
                <w:szCs w:val="24"/>
                <w:lang w:val="ru-RU"/>
              </w:rPr>
              <w:t>и</w:t>
            </w:r>
            <w:r>
              <w:rPr>
                <w:spacing w:val="-1"/>
                <w:sz w:val="24"/>
                <w:szCs w:val="24"/>
                <w:lang w:val="ru-RU"/>
              </w:rPr>
              <w:t xml:space="preserve"> </w:t>
            </w:r>
            <w:r>
              <w:rPr>
                <w:sz w:val="24"/>
                <w:szCs w:val="24"/>
                <w:lang w:val="ru-RU"/>
              </w:rPr>
              <w:t>культурные</w:t>
            </w:r>
            <w:r>
              <w:rPr>
                <w:spacing w:val="-4"/>
                <w:sz w:val="24"/>
                <w:szCs w:val="24"/>
                <w:lang w:val="ru-RU"/>
              </w:rPr>
              <w:t xml:space="preserve"> </w:t>
            </w:r>
            <w:r>
              <w:rPr>
                <w:sz w:val="24"/>
                <w:szCs w:val="24"/>
                <w:lang w:val="ru-RU"/>
              </w:rPr>
              <w:t>ряды</w:t>
            </w:r>
            <w:r>
              <w:rPr>
                <w:spacing w:val="-3"/>
                <w:sz w:val="24"/>
                <w:szCs w:val="24"/>
                <w:lang w:val="ru-RU"/>
              </w:rPr>
              <w:t xml:space="preserve"> </w:t>
            </w:r>
            <w:r>
              <w:rPr>
                <w:sz w:val="24"/>
                <w:szCs w:val="24"/>
                <w:lang w:val="ru-RU"/>
              </w:rPr>
              <w:t xml:space="preserve">развития личности в онтогенезе (Л.С.Выготский). Кон- цепция двойной детерминации развития лич- </w:t>
            </w:r>
            <w:r>
              <w:rPr>
                <w:spacing w:val="-2"/>
                <w:sz w:val="24"/>
                <w:szCs w:val="24"/>
                <w:lang w:val="ru-RU"/>
              </w:rPr>
              <w:t>ности.</w:t>
            </w:r>
          </w:p>
          <w:p w14:paraId="2707B8FB">
            <w:pPr>
              <w:pStyle w:val="41"/>
              <w:autoSpaceDE w:val="0"/>
              <w:autoSpaceDN w:val="0"/>
              <w:ind w:left="110" w:right="91"/>
              <w:jc w:val="both"/>
              <w:rPr>
                <w:sz w:val="24"/>
                <w:szCs w:val="24"/>
                <w:lang w:val="ru-RU"/>
              </w:rPr>
            </w:pPr>
            <w:r>
              <w:rPr>
                <w:sz w:val="24"/>
                <w:szCs w:val="24"/>
                <w:lang w:val="ru-RU"/>
              </w:rPr>
              <w:t>Индивидуальность личности и ее жизненный путь. Биографический метод исследования личности. Общая характеристика индивиду- альности. Самоактуализация, самореализация и</w:t>
            </w:r>
            <w:r>
              <w:rPr>
                <w:spacing w:val="-4"/>
                <w:sz w:val="24"/>
                <w:szCs w:val="24"/>
                <w:lang w:val="ru-RU"/>
              </w:rPr>
              <w:t xml:space="preserve"> </w:t>
            </w:r>
            <w:r>
              <w:rPr>
                <w:sz w:val="24"/>
                <w:szCs w:val="24"/>
                <w:lang w:val="ru-RU"/>
              </w:rPr>
              <w:t>персонализация.</w:t>
            </w:r>
            <w:r>
              <w:rPr>
                <w:spacing w:val="-7"/>
                <w:sz w:val="24"/>
                <w:szCs w:val="24"/>
                <w:lang w:val="ru-RU"/>
              </w:rPr>
              <w:t xml:space="preserve"> </w:t>
            </w:r>
            <w:r>
              <w:rPr>
                <w:sz w:val="24"/>
                <w:szCs w:val="24"/>
                <w:lang w:val="ru-RU"/>
              </w:rPr>
              <w:t>Выход</w:t>
            </w:r>
            <w:r>
              <w:rPr>
                <w:spacing w:val="-5"/>
                <w:sz w:val="24"/>
                <w:szCs w:val="24"/>
                <w:lang w:val="ru-RU"/>
              </w:rPr>
              <w:t xml:space="preserve"> </w:t>
            </w:r>
            <w:r>
              <w:rPr>
                <w:sz w:val="24"/>
                <w:szCs w:val="24"/>
                <w:lang w:val="ru-RU"/>
              </w:rPr>
              <w:t>личности</w:t>
            </w:r>
            <w:r>
              <w:rPr>
                <w:spacing w:val="-4"/>
                <w:sz w:val="24"/>
                <w:szCs w:val="24"/>
                <w:lang w:val="ru-RU"/>
              </w:rPr>
              <w:t xml:space="preserve"> </w:t>
            </w:r>
            <w:r>
              <w:rPr>
                <w:sz w:val="24"/>
                <w:szCs w:val="24"/>
                <w:lang w:val="ru-RU"/>
              </w:rPr>
              <w:t>за</w:t>
            </w:r>
            <w:r>
              <w:rPr>
                <w:spacing w:val="-8"/>
                <w:sz w:val="24"/>
                <w:szCs w:val="24"/>
                <w:lang w:val="ru-RU"/>
              </w:rPr>
              <w:t xml:space="preserve"> </w:t>
            </w:r>
            <w:r>
              <w:rPr>
                <w:sz w:val="24"/>
                <w:szCs w:val="24"/>
                <w:lang w:val="ru-RU"/>
              </w:rPr>
              <w:t>пределы самой себя (трансценденция). Личность и творчество. Внутренний мир индивидуально- сти. «Я-концепция» и проблема идентичности личности. Модальности «Я». Образ «Я». Ос- новные компоненты образа «Я».</w:t>
            </w:r>
          </w:p>
          <w:p w14:paraId="046F4062">
            <w:pPr>
              <w:pStyle w:val="41"/>
              <w:autoSpaceDE w:val="0"/>
              <w:autoSpaceDN w:val="0"/>
              <w:spacing w:line="257" w:lineRule="exact"/>
              <w:ind w:left="110"/>
              <w:jc w:val="both"/>
              <w:rPr>
                <w:sz w:val="24"/>
                <w:szCs w:val="24"/>
                <w:lang w:val="ru-RU"/>
              </w:rPr>
            </w:pPr>
            <w:r>
              <w:rPr>
                <w:sz w:val="24"/>
                <w:szCs w:val="24"/>
                <w:lang w:val="ru-RU"/>
              </w:rPr>
              <w:t>Психологические</w:t>
            </w:r>
            <w:r>
              <w:rPr>
                <w:spacing w:val="-15"/>
                <w:sz w:val="24"/>
                <w:szCs w:val="24"/>
                <w:lang w:val="ru-RU"/>
              </w:rPr>
              <w:t xml:space="preserve"> </w:t>
            </w:r>
            <w:r>
              <w:rPr>
                <w:sz w:val="24"/>
                <w:szCs w:val="24"/>
                <w:lang w:val="ru-RU"/>
              </w:rPr>
              <w:t>критерии</w:t>
            </w:r>
            <w:r>
              <w:rPr>
                <w:spacing w:val="-12"/>
                <w:sz w:val="24"/>
                <w:szCs w:val="24"/>
                <w:lang w:val="ru-RU"/>
              </w:rPr>
              <w:t xml:space="preserve"> </w:t>
            </w:r>
            <w:r>
              <w:rPr>
                <w:sz w:val="24"/>
                <w:szCs w:val="24"/>
                <w:lang w:val="ru-RU"/>
              </w:rPr>
              <w:t>зрелой</w:t>
            </w:r>
            <w:r>
              <w:rPr>
                <w:spacing w:val="-13"/>
                <w:sz w:val="24"/>
                <w:szCs w:val="24"/>
                <w:lang w:val="ru-RU"/>
              </w:rPr>
              <w:t xml:space="preserve"> </w:t>
            </w:r>
            <w:r>
              <w:rPr>
                <w:spacing w:val="-2"/>
                <w:sz w:val="24"/>
                <w:szCs w:val="24"/>
                <w:lang w:val="ru-RU"/>
              </w:rPr>
              <w:t>личности.</w:t>
            </w:r>
          </w:p>
        </w:tc>
        <w:tc>
          <w:tcPr>
            <w:tcW w:w="915" w:type="dxa"/>
          </w:tcPr>
          <w:p w14:paraId="692972D7">
            <w:pPr>
              <w:pStyle w:val="41"/>
              <w:autoSpaceDE w:val="0"/>
              <w:autoSpaceDN w:val="0"/>
              <w:spacing w:line="275" w:lineRule="exact"/>
              <w:ind w:left="9"/>
              <w:jc w:val="center"/>
              <w:rPr>
                <w:b/>
                <w:sz w:val="24"/>
                <w:szCs w:val="24"/>
                <w:lang w:val="ru-RU"/>
              </w:rPr>
            </w:pPr>
            <w:r>
              <w:rPr>
                <w:b/>
                <w:spacing w:val="-10"/>
                <w:sz w:val="24"/>
                <w:szCs w:val="24"/>
                <w:lang w:val="ru-RU"/>
              </w:rPr>
              <w:t>2</w:t>
            </w:r>
          </w:p>
        </w:tc>
        <w:tc>
          <w:tcPr>
            <w:tcW w:w="1885" w:type="dxa"/>
          </w:tcPr>
          <w:p w14:paraId="129C6CC7">
            <w:pPr>
              <w:pStyle w:val="41"/>
              <w:autoSpaceDE w:val="0"/>
              <w:autoSpaceDN w:val="0"/>
              <w:spacing w:line="275" w:lineRule="exact"/>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02,</w:t>
            </w:r>
          </w:p>
          <w:p w14:paraId="7829B8CB">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04,</w:t>
            </w:r>
          </w:p>
          <w:p w14:paraId="42FECFC0">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05,</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06,</w:t>
            </w:r>
          </w:p>
          <w:p w14:paraId="0A00EFF4">
            <w:pPr>
              <w:pStyle w:val="41"/>
              <w:autoSpaceDE w:val="0"/>
              <w:autoSpaceDN w:val="0"/>
              <w:ind w:left="188"/>
              <w:rPr>
                <w:sz w:val="24"/>
                <w:szCs w:val="24"/>
                <w:lang w:val="en-US"/>
              </w:rPr>
            </w:pPr>
            <w:r>
              <w:rPr>
                <w:sz w:val="24"/>
                <w:szCs w:val="24"/>
                <w:lang w:val="en-US"/>
              </w:rPr>
              <w:t>ОК</w:t>
            </w:r>
            <w:r>
              <w:rPr>
                <w:spacing w:val="-4"/>
                <w:sz w:val="24"/>
                <w:szCs w:val="24"/>
                <w:lang w:val="en-US"/>
              </w:rPr>
              <w:t xml:space="preserve"> </w:t>
            </w:r>
            <w:r>
              <w:rPr>
                <w:sz w:val="24"/>
                <w:szCs w:val="24"/>
                <w:lang w:val="en-US"/>
              </w:rPr>
              <w:t>09,</w:t>
            </w:r>
            <w:r>
              <w:rPr>
                <w:spacing w:val="-4"/>
                <w:sz w:val="24"/>
                <w:szCs w:val="24"/>
                <w:lang w:val="en-US"/>
              </w:rPr>
              <w:t xml:space="preserve"> </w:t>
            </w:r>
            <w:r>
              <w:rPr>
                <w:sz w:val="24"/>
                <w:szCs w:val="24"/>
                <w:lang w:val="en-US"/>
              </w:rPr>
              <w:t>ПК</w:t>
            </w:r>
            <w:r>
              <w:rPr>
                <w:spacing w:val="-4"/>
                <w:sz w:val="24"/>
                <w:szCs w:val="24"/>
                <w:lang w:val="en-US"/>
              </w:rPr>
              <w:t xml:space="preserve"> 3.1,</w:t>
            </w:r>
          </w:p>
          <w:p w14:paraId="41998AF7">
            <w:pPr>
              <w:pStyle w:val="41"/>
              <w:autoSpaceDE w:val="0"/>
              <w:autoSpaceDN w:val="0"/>
              <w:ind w:left="188"/>
              <w:rPr>
                <w:sz w:val="24"/>
                <w:szCs w:val="24"/>
                <w:lang w:val="en-US"/>
              </w:rPr>
            </w:pPr>
            <w:r>
              <w:rPr>
                <w:sz w:val="24"/>
                <w:szCs w:val="24"/>
                <w:lang w:val="en-US"/>
              </w:rPr>
              <w:t>ПК</w:t>
            </w:r>
            <w:r>
              <w:rPr>
                <w:spacing w:val="-5"/>
                <w:sz w:val="24"/>
                <w:szCs w:val="24"/>
                <w:lang w:val="en-US"/>
              </w:rPr>
              <w:t xml:space="preserve"> </w:t>
            </w:r>
            <w:r>
              <w:rPr>
                <w:sz w:val="24"/>
                <w:szCs w:val="24"/>
                <w:lang w:val="en-US"/>
              </w:rPr>
              <w:t>3.2,</w:t>
            </w:r>
            <w:r>
              <w:rPr>
                <w:spacing w:val="-4"/>
                <w:sz w:val="24"/>
                <w:szCs w:val="24"/>
                <w:lang w:val="en-US"/>
              </w:rPr>
              <w:t xml:space="preserve"> </w:t>
            </w:r>
            <w:r>
              <w:rPr>
                <w:sz w:val="24"/>
                <w:szCs w:val="24"/>
                <w:lang w:val="en-US"/>
              </w:rPr>
              <w:t>ПК</w:t>
            </w:r>
            <w:r>
              <w:rPr>
                <w:spacing w:val="-4"/>
                <w:sz w:val="24"/>
                <w:szCs w:val="24"/>
                <w:lang w:val="en-US"/>
              </w:rPr>
              <w:t xml:space="preserve"> </w:t>
            </w:r>
            <w:r>
              <w:rPr>
                <w:spacing w:val="-5"/>
                <w:sz w:val="24"/>
                <w:szCs w:val="24"/>
                <w:lang w:val="en-US"/>
              </w:rPr>
              <w:t>3.3</w:t>
            </w:r>
          </w:p>
        </w:tc>
      </w:tr>
    </w:tbl>
    <w:p w14:paraId="04D00F0A">
      <w:pPr>
        <w:pStyle w:val="41"/>
        <w:rPr>
          <w:sz w:val="24"/>
          <w:szCs w:val="24"/>
        </w:rPr>
        <w:sectPr>
          <w:type w:val="continuous"/>
          <w:pgSz w:w="11900" w:h="16840"/>
          <w:pgMar w:top="1120" w:right="708" w:bottom="920" w:left="992" w:header="0" w:footer="730" w:gutter="0"/>
          <w:cols w:space="720" w:num="1"/>
        </w:sectPr>
      </w:pPr>
    </w:p>
    <w:tbl>
      <w:tblPr>
        <w:tblStyle w:val="180"/>
        <w:tblW w:w="0" w:type="auto"/>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85"/>
        <w:gridCol w:w="5055"/>
        <w:gridCol w:w="915"/>
        <w:gridCol w:w="1885"/>
      </w:tblGrid>
      <w:tr w14:paraId="7FDCF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8" w:hRule="atLeast"/>
        </w:trPr>
        <w:tc>
          <w:tcPr>
            <w:tcW w:w="2285" w:type="dxa"/>
          </w:tcPr>
          <w:p w14:paraId="20784DDC">
            <w:pPr>
              <w:pStyle w:val="41"/>
              <w:autoSpaceDE w:val="0"/>
              <w:autoSpaceDN w:val="0"/>
              <w:spacing w:before="251"/>
              <w:rPr>
                <w:b/>
                <w:sz w:val="24"/>
                <w:szCs w:val="24"/>
                <w:lang w:val="en-US"/>
              </w:rPr>
            </w:pPr>
          </w:p>
          <w:p w14:paraId="01BD20F5">
            <w:pPr>
              <w:pStyle w:val="41"/>
              <w:autoSpaceDE w:val="0"/>
              <w:autoSpaceDN w:val="0"/>
              <w:spacing w:before="1"/>
              <w:ind w:left="405"/>
              <w:rPr>
                <w:b/>
                <w:sz w:val="24"/>
                <w:szCs w:val="24"/>
                <w:lang w:val="en-US"/>
              </w:rPr>
            </w:pPr>
            <w:r>
              <w:rPr>
                <w:b/>
                <w:spacing w:val="-2"/>
                <w:sz w:val="24"/>
                <w:szCs w:val="24"/>
                <w:lang w:val="en-US"/>
              </w:rPr>
              <w:t>Наименование</w:t>
            </w:r>
            <w:r>
              <w:rPr>
                <w:spacing w:val="-2"/>
                <w:sz w:val="24"/>
                <w:szCs w:val="24"/>
                <w:lang w:val="en-US"/>
              </w:rPr>
              <w:t xml:space="preserve"> </w:t>
            </w:r>
            <w:r>
              <w:rPr>
                <w:b/>
                <w:sz w:val="24"/>
                <w:szCs w:val="24"/>
                <w:lang w:val="en-US"/>
              </w:rPr>
              <w:t>разделов</w:t>
            </w:r>
            <w:r>
              <w:rPr>
                <w:spacing w:val="-3"/>
                <w:sz w:val="24"/>
                <w:szCs w:val="24"/>
                <w:lang w:val="en-US"/>
              </w:rPr>
              <w:t xml:space="preserve"> </w:t>
            </w:r>
            <w:r>
              <w:rPr>
                <w:b/>
                <w:sz w:val="24"/>
                <w:szCs w:val="24"/>
                <w:lang w:val="en-US"/>
              </w:rPr>
              <w:t>и</w:t>
            </w:r>
            <w:r>
              <w:rPr>
                <w:sz w:val="24"/>
                <w:szCs w:val="24"/>
                <w:lang w:val="en-US"/>
              </w:rPr>
              <w:t xml:space="preserve"> </w:t>
            </w:r>
            <w:r>
              <w:rPr>
                <w:b/>
                <w:spacing w:val="-5"/>
                <w:sz w:val="24"/>
                <w:szCs w:val="24"/>
                <w:lang w:val="en-US"/>
              </w:rPr>
              <w:t>тем</w:t>
            </w:r>
          </w:p>
        </w:tc>
        <w:tc>
          <w:tcPr>
            <w:tcW w:w="5055" w:type="dxa"/>
          </w:tcPr>
          <w:p w14:paraId="0B9A40CC">
            <w:pPr>
              <w:pStyle w:val="41"/>
              <w:autoSpaceDE w:val="0"/>
              <w:autoSpaceDN w:val="0"/>
              <w:spacing w:before="127"/>
              <w:rPr>
                <w:b/>
                <w:sz w:val="24"/>
                <w:szCs w:val="24"/>
                <w:lang w:val="ru-RU"/>
              </w:rPr>
            </w:pPr>
          </w:p>
          <w:p w14:paraId="532FE585">
            <w:pPr>
              <w:pStyle w:val="41"/>
              <w:autoSpaceDE w:val="0"/>
              <w:autoSpaceDN w:val="0"/>
              <w:ind w:left="12"/>
              <w:jc w:val="center"/>
              <w:rPr>
                <w:b/>
                <w:sz w:val="24"/>
                <w:szCs w:val="24"/>
                <w:lang w:val="ru-RU"/>
              </w:rPr>
            </w:pPr>
            <w:r>
              <w:rPr>
                <w:b/>
                <w:sz w:val="24"/>
                <w:szCs w:val="24"/>
                <w:lang w:val="ru-RU"/>
              </w:rPr>
              <w:t>Содержание</w:t>
            </w:r>
            <w:r>
              <w:rPr>
                <w:spacing w:val="-8"/>
                <w:sz w:val="24"/>
                <w:szCs w:val="24"/>
                <w:lang w:val="ru-RU"/>
              </w:rPr>
              <w:t xml:space="preserve"> </w:t>
            </w:r>
            <w:r>
              <w:rPr>
                <w:b/>
                <w:sz w:val="24"/>
                <w:szCs w:val="24"/>
                <w:lang w:val="ru-RU"/>
              </w:rPr>
              <w:t>учебного</w:t>
            </w:r>
            <w:r>
              <w:rPr>
                <w:spacing w:val="-9"/>
                <w:sz w:val="24"/>
                <w:szCs w:val="24"/>
                <w:lang w:val="ru-RU"/>
              </w:rPr>
              <w:t xml:space="preserve"> </w:t>
            </w:r>
            <w:r>
              <w:rPr>
                <w:b/>
                <w:sz w:val="24"/>
                <w:szCs w:val="24"/>
                <w:lang w:val="ru-RU"/>
              </w:rPr>
              <w:t>материала</w:t>
            </w:r>
            <w:r>
              <w:rPr>
                <w:spacing w:val="-6"/>
                <w:sz w:val="24"/>
                <w:szCs w:val="24"/>
                <w:lang w:val="ru-RU"/>
              </w:rPr>
              <w:t xml:space="preserve"> </w:t>
            </w:r>
            <w:r>
              <w:rPr>
                <w:b/>
                <w:sz w:val="24"/>
                <w:szCs w:val="24"/>
                <w:lang w:val="ru-RU"/>
              </w:rPr>
              <w:t>и</w:t>
            </w:r>
            <w:r>
              <w:rPr>
                <w:spacing w:val="-6"/>
                <w:sz w:val="24"/>
                <w:szCs w:val="24"/>
                <w:lang w:val="ru-RU"/>
              </w:rPr>
              <w:t xml:space="preserve"> </w:t>
            </w:r>
            <w:r>
              <w:rPr>
                <w:b/>
                <w:sz w:val="24"/>
                <w:szCs w:val="24"/>
                <w:lang w:val="ru-RU"/>
              </w:rPr>
              <w:t>форма</w:t>
            </w:r>
            <w:r>
              <w:rPr>
                <w:spacing w:val="-9"/>
                <w:sz w:val="24"/>
                <w:szCs w:val="24"/>
                <w:lang w:val="ru-RU"/>
              </w:rPr>
              <w:t xml:space="preserve"> </w:t>
            </w:r>
            <w:r>
              <w:rPr>
                <w:b/>
                <w:sz w:val="24"/>
                <w:szCs w:val="24"/>
                <w:lang w:val="ru-RU"/>
              </w:rPr>
              <w:t>организации</w:t>
            </w:r>
            <w:r>
              <w:rPr>
                <w:sz w:val="24"/>
                <w:szCs w:val="24"/>
                <w:lang w:val="ru-RU"/>
              </w:rPr>
              <w:t xml:space="preserve"> </w:t>
            </w:r>
            <w:r>
              <w:rPr>
                <w:b/>
                <w:sz w:val="24"/>
                <w:szCs w:val="24"/>
                <w:lang w:val="ru-RU"/>
              </w:rPr>
              <w:t>деятельности</w:t>
            </w:r>
          </w:p>
          <w:p w14:paraId="4024EE7D">
            <w:pPr>
              <w:pStyle w:val="41"/>
              <w:autoSpaceDE w:val="0"/>
              <w:autoSpaceDN w:val="0"/>
              <w:ind w:left="12"/>
              <w:jc w:val="center"/>
              <w:rPr>
                <w:b/>
                <w:sz w:val="24"/>
                <w:szCs w:val="24"/>
                <w:lang w:val="en-US"/>
              </w:rPr>
            </w:pPr>
            <w:bookmarkStart w:id="25" w:name="_GoBack"/>
            <w:bookmarkEnd w:id="25"/>
            <w:r>
              <w:rPr>
                <w:b/>
                <w:spacing w:val="-2"/>
                <w:sz w:val="24"/>
                <w:szCs w:val="24"/>
                <w:lang w:val="en-US"/>
              </w:rPr>
              <w:t>обучающихся</w:t>
            </w:r>
          </w:p>
        </w:tc>
        <w:tc>
          <w:tcPr>
            <w:tcW w:w="915" w:type="dxa"/>
          </w:tcPr>
          <w:p w14:paraId="3B3EEDC3">
            <w:pPr>
              <w:pStyle w:val="41"/>
              <w:autoSpaceDE w:val="0"/>
              <w:autoSpaceDN w:val="0"/>
              <w:spacing w:before="251"/>
              <w:rPr>
                <w:b/>
                <w:sz w:val="24"/>
                <w:szCs w:val="24"/>
                <w:lang w:val="en-US"/>
              </w:rPr>
            </w:pPr>
          </w:p>
          <w:p w14:paraId="59EF0967">
            <w:pPr>
              <w:pStyle w:val="41"/>
              <w:autoSpaceDE w:val="0"/>
              <w:autoSpaceDN w:val="0"/>
              <w:spacing w:before="1"/>
              <w:ind w:left="176" w:right="113" w:hanging="51"/>
              <w:rPr>
                <w:b/>
                <w:sz w:val="24"/>
                <w:szCs w:val="24"/>
                <w:lang w:val="en-US"/>
              </w:rPr>
            </w:pPr>
            <w:r>
              <w:rPr>
                <w:b/>
                <w:spacing w:val="-2"/>
                <w:sz w:val="24"/>
                <w:szCs w:val="24"/>
                <w:lang w:val="en-US"/>
              </w:rPr>
              <w:t>Объем</w:t>
            </w:r>
            <w:r>
              <w:rPr>
                <w:spacing w:val="-2"/>
                <w:sz w:val="24"/>
                <w:szCs w:val="24"/>
                <w:lang w:val="en-US"/>
              </w:rPr>
              <w:t xml:space="preserve"> </w:t>
            </w:r>
            <w:r>
              <w:rPr>
                <w:b/>
                <w:spacing w:val="-2"/>
                <w:sz w:val="24"/>
                <w:szCs w:val="24"/>
                <w:lang w:val="en-US"/>
              </w:rPr>
              <w:t>часов</w:t>
            </w:r>
          </w:p>
        </w:tc>
        <w:tc>
          <w:tcPr>
            <w:tcW w:w="1885" w:type="dxa"/>
          </w:tcPr>
          <w:p w14:paraId="2AD879BF">
            <w:pPr>
              <w:pStyle w:val="41"/>
              <w:autoSpaceDE w:val="0"/>
              <w:autoSpaceDN w:val="0"/>
              <w:ind w:left="123" w:right="109" w:hanging="3"/>
              <w:jc w:val="center"/>
              <w:rPr>
                <w:b/>
                <w:sz w:val="24"/>
                <w:szCs w:val="24"/>
                <w:lang w:val="ru-RU"/>
              </w:rPr>
            </w:pPr>
            <w:r>
              <w:rPr>
                <w:b/>
                <w:sz w:val="24"/>
                <w:szCs w:val="24"/>
                <w:lang w:val="ru-RU"/>
              </w:rPr>
              <w:t>Коды</w:t>
            </w:r>
            <w:r>
              <w:rPr>
                <w:sz w:val="24"/>
                <w:szCs w:val="24"/>
                <w:lang w:val="ru-RU"/>
              </w:rPr>
              <w:t xml:space="preserve"> </w:t>
            </w:r>
            <w:r>
              <w:rPr>
                <w:b/>
                <w:sz w:val="24"/>
                <w:szCs w:val="24"/>
                <w:lang w:val="ru-RU"/>
              </w:rPr>
              <w:t>компе-</w:t>
            </w:r>
            <w:r>
              <w:rPr>
                <w:sz w:val="24"/>
                <w:szCs w:val="24"/>
                <w:lang w:val="ru-RU"/>
              </w:rPr>
              <w:t xml:space="preserve"> </w:t>
            </w:r>
            <w:r>
              <w:rPr>
                <w:b/>
                <w:sz w:val="24"/>
                <w:szCs w:val="24"/>
                <w:lang w:val="ru-RU"/>
              </w:rPr>
              <w:t>тенций,</w:t>
            </w:r>
            <w:r>
              <w:rPr>
                <w:sz w:val="24"/>
                <w:szCs w:val="24"/>
                <w:lang w:val="ru-RU"/>
              </w:rPr>
              <w:t xml:space="preserve"> </w:t>
            </w:r>
            <w:r>
              <w:rPr>
                <w:b/>
                <w:sz w:val="24"/>
                <w:szCs w:val="24"/>
                <w:lang w:val="ru-RU"/>
              </w:rPr>
              <w:t>форми-</w:t>
            </w:r>
            <w:r>
              <w:rPr>
                <w:sz w:val="24"/>
                <w:szCs w:val="24"/>
                <w:lang w:val="ru-RU"/>
              </w:rPr>
              <w:t xml:space="preserve"> </w:t>
            </w:r>
            <w:r>
              <w:rPr>
                <w:b/>
                <w:spacing w:val="-2"/>
                <w:sz w:val="24"/>
                <w:szCs w:val="24"/>
                <w:lang w:val="ru-RU"/>
              </w:rPr>
              <w:t>рованию</w:t>
            </w:r>
            <w:r>
              <w:rPr>
                <w:spacing w:val="-2"/>
                <w:sz w:val="24"/>
                <w:szCs w:val="24"/>
                <w:lang w:val="ru-RU"/>
              </w:rPr>
              <w:t xml:space="preserve"> </w:t>
            </w:r>
            <w:r>
              <w:rPr>
                <w:b/>
                <w:sz w:val="24"/>
                <w:szCs w:val="24"/>
                <w:lang w:val="ru-RU"/>
              </w:rPr>
              <w:t>которых</w:t>
            </w:r>
            <w:r>
              <w:rPr>
                <w:spacing w:val="-14"/>
                <w:sz w:val="24"/>
                <w:szCs w:val="24"/>
                <w:lang w:val="ru-RU"/>
              </w:rPr>
              <w:t xml:space="preserve"> </w:t>
            </w:r>
            <w:r>
              <w:rPr>
                <w:b/>
                <w:bCs/>
                <w:spacing w:val="-14"/>
                <w:sz w:val="24"/>
                <w:szCs w:val="24"/>
                <w:lang w:val="ru-RU"/>
              </w:rPr>
              <w:t>способствует</w:t>
            </w:r>
            <w:r>
              <w:rPr>
                <w:b/>
                <w:bCs/>
                <w:sz w:val="24"/>
                <w:szCs w:val="24"/>
                <w:lang w:val="ru-RU"/>
              </w:rPr>
              <w:t xml:space="preserve"> </w:t>
            </w:r>
            <w:r>
              <w:rPr>
                <w:b/>
                <w:sz w:val="24"/>
                <w:szCs w:val="24"/>
                <w:lang w:val="ru-RU"/>
              </w:rPr>
              <w:t>элемент</w:t>
            </w:r>
          </w:p>
          <w:p w14:paraId="59DE7DFD">
            <w:pPr>
              <w:pStyle w:val="41"/>
              <w:autoSpaceDE w:val="0"/>
              <w:autoSpaceDN w:val="0"/>
              <w:spacing w:line="233" w:lineRule="exact"/>
              <w:ind w:left="13" w:right="1"/>
              <w:jc w:val="center"/>
              <w:rPr>
                <w:b/>
                <w:sz w:val="24"/>
                <w:szCs w:val="24"/>
                <w:lang w:val="en-US"/>
              </w:rPr>
            </w:pPr>
            <w:r>
              <w:rPr>
                <w:b/>
                <w:spacing w:val="-2"/>
                <w:sz w:val="24"/>
                <w:szCs w:val="24"/>
                <w:lang w:val="en-US"/>
              </w:rPr>
              <w:t>программы</w:t>
            </w:r>
          </w:p>
        </w:tc>
      </w:tr>
      <w:tr w14:paraId="63E03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2285" w:type="dxa"/>
            <w:vMerge w:val="restart"/>
          </w:tcPr>
          <w:p w14:paraId="2A1A77C2">
            <w:pPr>
              <w:pStyle w:val="41"/>
              <w:autoSpaceDE w:val="0"/>
              <w:autoSpaceDN w:val="0"/>
              <w:rPr>
                <w:sz w:val="24"/>
                <w:szCs w:val="24"/>
                <w:lang w:val="en-US"/>
              </w:rPr>
            </w:pPr>
          </w:p>
        </w:tc>
        <w:tc>
          <w:tcPr>
            <w:tcW w:w="5055" w:type="dxa"/>
          </w:tcPr>
          <w:p w14:paraId="779E89DB">
            <w:pPr>
              <w:pStyle w:val="41"/>
              <w:autoSpaceDE w:val="0"/>
              <w:autoSpaceDN w:val="0"/>
              <w:spacing w:line="276" w:lineRule="exact"/>
              <w:ind w:left="110"/>
              <w:rPr>
                <w:sz w:val="24"/>
                <w:szCs w:val="24"/>
                <w:lang w:val="en-US"/>
              </w:rPr>
            </w:pPr>
            <w:r>
              <w:rPr>
                <w:sz w:val="24"/>
                <w:szCs w:val="24"/>
                <w:lang w:val="ru-RU"/>
              </w:rPr>
              <w:t>Зрелость личности и личностный застой. Жизненные</w:t>
            </w:r>
            <w:r>
              <w:rPr>
                <w:spacing w:val="-9"/>
                <w:sz w:val="24"/>
                <w:szCs w:val="24"/>
                <w:lang w:val="ru-RU"/>
              </w:rPr>
              <w:t xml:space="preserve"> </w:t>
            </w:r>
            <w:r>
              <w:rPr>
                <w:sz w:val="24"/>
                <w:szCs w:val="24"/>
                <w:lang w:val="ru-RU"/>
              </w:rPr>
              <w:t>стратегии</w:t>
            </w:r>
            <w:r>
              <w:rPr>
                <w:spacing w:val="-10"/>
                <w:sz w:val="24"/>
                <w:szCs w:val="24"/>
                <w:lang w:val="ru-RU"/>
              </w:rPr>
              <w:t xml:space="preserve"> </w:t>
            </w:r>
            <w:r>
              <w:rPr>
                <w:sz w:val="24"/>
                <w:szCs w:val="24"/>
                <w:lang w:val="ru-RU"/>
              </w:rPr>
              <w:t>и</w:t>
            </w:r>
            <w:r>
              <w:rPr>
                <w:spacing w:val="-10"/>
                <w:sz w:val="24"/>
                <w:szCs w:val="24"/>
                <w:lang w:val="ru-RU"/>
              </w:rPr>
              <w:t xml:space="preserve"> </w:t>
            </w:r>
            <w:r>
              <w:rPr>
                <w:sz w:val="24"/>
                <w:szCs w:val="24"/>
                <w:lang w:val="ru-RU"/>
              </w:rPr>
              <w:t>жизненная</w:t>
            </w:r>
            <w:r>
              <w:rPr>
                <w:spacing w:val="-8"/>
                <w:sz w:val="24"/>
                <w:szCs w:val="24"/>
                <w:lang w:val="ru-RU"/>
              </w:rPr>
              <w:t xml:space="preserve"> </w:t>
            </w:r>
            <w:r>
              <w:rPr>
                <w:sz w:val="24"/>
                <w:szCs w:val="24"/>
                <w:lang w:val="ru-RU"/>
              </w:rPr>
              <w:t>позиция личности.</w:t>
            </w:r>
            <w:r>
              <w:rPr>
                <w:spacing w:val="-7"/>
                <w:sz w:val="24"/>
                <w:szCs w:val="24"/>
                <w:lang w:val="ru-RU"/>
              </w:rPr>
              <w:t xml:space="preserve"> </w:t>
            </w:r>
            <w:r>
              <w:rPr>
                <w:sz w:val="24"/>
                <w:szCs w:val="24"/>
                <w:lang w:val="en-US"/>
              </w:rPr>
              <w:t>Организация</w:t>
            </w:r>
            <w:r>
              <w:rPr>
                <w:spacing w:val="-10"/>
                <w:sz w:val="24"/>
                <w:szCs w:val="24"/>
                <w:lang w:val="en-US"/>
              </w:rPr>
              <w:t xml:space="preserve"> </w:t>
            </w:r>
            <w:r>
              <w:rPr>
                <w:sz w:val="24"/>
                <w:szCs w:val="24"/>
                <w:lang w:val="en-US"/>
              </w:rPr>
              <w:t>личностью</w:t>
            </w:r>
            <w:r>
              <w:rPr>
                <w:spacing w:val="-7"/>
                <w:sz w:val="24"/>
                <w:szCs w:val="24"/>
                <w:lang w:val="en-US"/>
              </w:rPr>
              <w:t xml:space="preserve"> </w:t>
            </w:r>
            <w:r>
              <w:rPr>
                <w:sz w:val="24"/>
                <w:szCs w:val="24"/>
                <w:lang w:val="en-US"/>
              </w:rPr>
              <w:t>времени своей жизни.</w:t>
            </w:r>
          </w:p>
        </w:tc>
        <w:tc>
          <w:tcPr>
            <w:tcW w:w="915" w:type="dxa"/>
          </w:tcPr>
          <w:p w14:paraId="379A7253">
            <w:pPr>
              <w:pStyle w:val="41"/>
              <w:autoSpaceDE w:val="0"/>
              <w:autoSpaceDN w:val="0"/>
              <w:rPr>
                <w:sz w:val="24"/>
                <w:szCs w:val="24"/>
                <w:lang w:val="en-US"/>
              </w:rPr>
            </w:pPr>
          </w:p>
        </w:tc>
        <w:tc>
          <w:tcPr>
            <w:tcW w:w="1885" w:type="dxa"/>
          </w:tcPr>
          <w:p w14:paraId="7C842548">
            <w:pPr>
              <w:pStyle w:val="41"/>
              <w:autoSpaceDE w:val="0"/>
              <w:autoSpaceDN w:val="0"/>
              <w:rPr>
                <w:sz w:val="24"/>
                <w:szCs w:val="24"/>
                <w:lang w:val="en-US"/>
              </w:rPr>
            </w:pPr>
          </w:p>
        </w:tc>
      </w:tr>
      <w:tr w14:paraId="30E4A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tcBorders>
          </w:tcPr>
          <w:p w14:paraId="009A1F87">
            <w:pPr>
              <w:widowControl w:val="0"/>
              <w:autoSpaceDE w:val="0"/>
              <w:autoSpaceDN w:val="0"/>
              <w:rPr>
                <w:rFonts w:ascii="Times New Roman" w:hAnsi="Times New Roman"/>
                <w:sz w:val="24"/>
                <w:szCs w:val="24"/>
                <w:lang w:val="en-US"/>
              </w:rPr>
            </w:pPr>
          </w:p>
        </w:tc>
        <w:tc>
          <w:tcPr>
            <w:tcW w:w="5055" w:type="dxa"/>
          </w:tcPr>
          <w:p w14:paraId="0276B40A">
            <w:pPr>
              <w:pStyle w:val="41"/>
              <w:autoSpaceDE w:val="0"/>
              <w:autoSpaceDN w:val="0"/>
              <w:spacing w:line="255" w:lineRule="exact"/>
              <w:ind w:left="110"/>
              <w:rPr>
                <w:b/>
                <w:sz w:val="24"/>
                <w:szCs w:val="24"/>
                <w:lang w:val="ru-RU"/>
              </w:rPr>
            </w:pPr>
            <w:r>
              <w:rPr>
                <w:b/>
                <w:sz w:val="24"/>
                <w:szCs w:val="24"/>
                <w:lang w:val="ru-RU"/>
              </w:rPr>
              <w:t>В</w:t>
            </w:r>
            <w:r>
              <w:rPr>
                <w:spacing w:val="-8"/>
                <w:sz w:val="24"/>
                <w:szCs w:val="24"/>
                <w:lang w:val="ru-RU"/>
              </w:rPr>
              <w:t xml:space="preserve"> </w:t>
            </w:r>
            <w:r>
              <w:rPr>
                <w:b/>
                <w:sz w:val="24"/>
                <w:szCs w:val="24"/>
                <w:lang w:val="ru-RU"/>
              </w:rPr>
              <w:t>том</w:t>
            </w:r>
            <w:r>
              <w:rPr>
                <w:spacing w:val="-8"/>
                <w:sz w:val="24"/>
                <w:szCs w:val="24"/>
                <w:lang w:val="ru-RU"/>
              </w:rPr>
              <w:t xml:space="preserve"> </w:t>
            </w:r>
            <w:r>
              <w:rPr>
                <w:b/>
                <w:sz w:val="24"/>
                <w:szCs w:val="24"/>
                <w:lang w:val="ru-RU"/>
              </w:rPr>
              <w:t>числе</w:t>
            </w:r>
            <w:r>
              <w:rPr>
                <w:spacing w:val="-8"/>
                <w:sz w:val="24"/>
                <w:szCs w:val="24"/>
                <w:lang w:val="ru-RU"/>
              </w:rPr>
              <w:t xml:space="preserve"> </w:t>
            </w:r>
            <w:r>
              <w:rPr>
                <w:b/>
                <w:sz w:val="24"/>
                <w:szCs w:val="24"/>
                <w:lang w:val="ru-RU"/>
              </w:rPr>
              <w:t>практических</w:t>
            </w:r>
            <w:r>
              <w:rPr>
                <w:spacing w:val="-7"/>
                <w:sz w:val="24"/>
                <w:szCs w:val="24"/>
                <w:lang w:val="ru-RU"/>
              </w:rPr>
              <w:t xml:space="preserve"> </w:t>
            </w:r>
            <w:r>
              <w:rPr>
                <w:b/>
                <w:spacing w:val="-2"/>
                <w:sz w:val="24"/>
                <w:szCs w:val="24"/>
                <w:lang w:val="ru-RU"/>
              </w:rPr>
              <w:t>занятий</w:t>
            </w:r>
          </w:p>
        </w:tc>
        <w:tc>
          <w:tcPr>
            <w:tcW w:w="915" w:type="dxa"/>
          </w:tcPr>
          <w:p w14:paraId="2D7DAB94">
            <w:pPr>
              <w:pStyle w:val="41"/>
              <w:autoSpaceDE w:val="0"/>
              <w:autoSpaceDN w:val="0"/>
              <w:rPr>
                <w:sz w:val="24"/>
                <w:szCs w:val="24"/>
                <w:lang w:val="ru-RU"/>
              </w:rPr>
            </w:pPr>
          </w:p>
        </w:tc>
        <w:tc>
          <w:tcPr>
            <w:tcW w:w="1885" w:type="dxa"/>
          </w:tcPr>
          <w:p w14:paraId="34220EEA">
            <w:pPr>
              <w:pStyle w:val="41"/>
              <w:autoSpaceDE w:val="0"/>
              <w:autoSpaceDN w:val="0"/>
              <w:rPr>
                <w:sz w:val="24"/>
                <w:szCs w:val="24"/>
                <w:lang w:val="ru-RU"/>
              </w:rPr>
            </w:pPr>
          </w:p>
        </w:tc>
      </w:tr>
      <w:tr w14:paraId="45CF8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trPr>
        <w:tc>
          <w:tcPr>
            <w:tcW w:w="2285" w:type="dxa"/>
            <w:vMerge w:val="continue"/>
            <w:tcBorders>
              <w:top w:val="nil"/>
            </w:tcBorders>
          </w:tcPr>
          <w:p w14:paraId="3D6E4F20">
            <w:pPr>
              <w:widowControl w:val="0"/>
              <w:autoSpaceDE w:val="0"/>
              <w:autoSpaceDN w:val="0"/>
              <w:rPr>
                <w:rFonts w:ascii="Times New Roman" w:hAnsi="Times New Roman"/>
                <w:sz w:val="24"/>
                <w:szCs w:val="24"/>
                <w:lang w:val="ru-RU"/>
              </w:rPr>
            </w:pPr>
          </w:p>
        </w:tc>
        <w:tc>
          <w:tcPr>
            <w:tcW w:w="5055" w:type="dxa"/>
          </w:tcPr>
          <w:p w14:paraId="3876B0EF">
            <w:pPr>
              <w:pStyle w:val="41"/>
              <w:autoSpaceDE w:val="0"/>
              <w:autoSpaceDN w:val="0"/>
              <w:spacing w:line="270" w:lineRule="atLeast"/>
              <w:ind w:left="110"/>
              <w:rPr>
                <w:sz w:val="24"/>
                <w:szCs w:val="24"/>
                <w:lang w:val="ru-RU"/>
              </w:rPr>
            </w:pPr>
            <w:r>
              <w:rPr>
                <w:sz w:val="24"/>
                <w:szCs w:val="24"/>
                <w:lang w:val="ru-RU"/>
              </w:rPr>
              <w:t xml:space="preserve">№ 8 Психологические критерии зрелой лично- </w:t>
            </w:r>
            <w:r>
              <w:rPr>
                <w:spacing w:val="-4"/>
                <w:sz w:val="24"/>
                <w:szCs w:val="24"/>
                <w:lang w:val="ru-RU"/>
              </w:rPr>
              <w:t>сти</w:t>
            </w:r>
          </w:p>
        </w:tc>
        <w:tc>
          <w:tcPr>
            <w:tcW w:w="915" w:type="dxa"/>
          </w:tcPr>
          <w:p w14:paraId="60A572A4">
            <w:pPr>
              <w:pStyle w:val="41"/>
              <w:autoSpaceDE w:val="0"/>
              <w:autoSpaceDN w:val="0"/>
              <w:spacing w:before="1"/>
              <w:ind w:left="9"/>
              <w:jc w:val="center"/>
              <w:rPr>
                <w:b/>
                <w:sz w:val="24"/>
                <w:szCs w:val="24"/>
                <w:lang w:val="en-US"/>
              </w:rPr>
            </w:pPr>
            <w:r>
              <w:rPr>
                <w:b/>
                <w:spacing w:val="-10"/>
                <w:sz w:val="24"/>
                <w:szCs w:val="24"/>
                <w:lang w:val="en-US"/>
              </w:rPr>
              <w:t>1</w:t>
            </w:r>
          </w:p>
        </w:tc>
        <w:tc>
          <w:tcPr>
            <w:tcW w:w="1885" w:type="dxa"/>
          </w:tcPr>
          <w:p w14:paraId="485C5017">
            <w:pPr>
              <w:pStyle w:val="41"/>
              <w:autoSpaceDE w:val="0"/>
              <w:autoSpaceDN w:val="0"/>
              <w:rPr>
                <w:sz w:val="24"/>
                <w:szCs w:val="24"/>
                <w:lang w:val="en-US"/>
              </w:rPr>
            </w:pPr>
          </w:p>
        </w:tc>
      </w:tr>
      <w:tr w14:paraId="77EE3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restart"/>
          </w:tcPr>
          <w:p w14:paraId="541B96B7">
            <w:pPr>
              <w:pStyle w:val="41"/>
              <w:autoSpaceDE w:val="0"/>
              <w:autoSpaceDN w:val="0"/>
              <w:rPr>
                <w:b/>
                <w:sz w:val="24"/>
                <w:szCs w:val="24"/>
                <w:lang w:val="ru-RU"/>
              </w:rPr>
            </w:pPr>
          </w:p>
          <w:p w14:paraId="688CFA98">
            <w:pPr>
              <w:pStyle w:val="41"/>
              <w:autoSpaceDE w:val="0"/>
              <w:autoSpaceDN w:val="0"/>
              <w:rPr>
                <w:b/>
                <w:sz w:val="24"/>
                <w:szCs w:val="24"/>
                <w:lang w:val="ru-RU"/>
              </w:rPr>
            </w:pPr>
          </w:p>
          <w:p w14:paraId="18B37CFD">
            <w:pPr>
              <w:pStyle w:val="41"/>
              <w:autoSpaceDE w:val="0"/>
              <w:autoSpaceDN w:val="0"/>
              <w:rPr>
                <w:b/>
                <w:sz w:val="24"/>
                <w:szCs w:val="24"/>
                <w:lang w:val="ru-RU"/>
              </w:rPr>
            </w:pPr>
          </w:p>
          <w:p w14:paraId="40AA154A">
            <w:pPr>
              <w:pStyle w:val="41"/>
              <w:autoSpaceDE w:val="0"/>
              <w:autoSpaceDN w:val="0"/>
              <w:rPr>
                <w:b/>
                <w:sz w:val="24"/>
                <w:szCs w:val="24"/>
                <w:lang w:val="ru-RU"/>
              </w:rPr>
            </w:pPr>
          </w:p>
          <w:p w14:paraId="50AC3551">
            <w:pPr>
              <w:pStyle w:val="41"/>
              <w:autoSpaceDE w:val="0"/>
              <w:autoSpaceDN w:val="0"/>
              <w:spacing w:before="8"/>
              <w:rPr>
                <w:b/>
                <w:sz w:val="24"/>
                <w:szCs w:val="24"/>
                <w:lang w:val="ru-RU"/>
              </w:rPr>
            </w:pPr>
          </w:p>
          <w:p w14:paraId="6382747A">
            <w:pPr>
              <w:pStyle w:val="41"/>
              <w:autoSpaceDE w:val="0"/>
              <w:autoSpaceDN w:val="0"/>
              <w:ind w:left="686"/>
              <w:rPr>
                <w:b/>
                <w:sz w:val="24"/>
                <w:szCs w:val="24"/>
                <w:lang w:val="ru-RU"/>
              </w:rPr>
            </w:pPr>
            <w:r>
              <w:rPr>
                <w:b/>
                <w:sz w:val="24"/>
                <w:szCs w:val="24"/>
                <w:lang w:val="ru-RU"/>
              </w:rPr>
              <w:t>Тема</w:t>
            </w:r>
            <w:r>
              <w:rPr>
                <w:spacing w:val="-8"/>
                <w:sz w:val="24"/>
                <w:szCs w:val="24"/>
                <w:lang w:val="ru-RU"/>
              </w:rPr>
              <w:t xml:space="preserve"> </w:t>
            </w:r>
            <w:r>
              <w:rPr>
                <w:b/>
                <w:spacing w:val="-5"/>
                <w:sz w:val="24"/>
                <w:szCs w:val="24"/>
                <w:lang w:val="ru-RU"/>
              </w:rPr>
              <w:t>13.</w:t>
            </w:r>
          </w:p>
          <w:p w14:paraId="08B4DBEE">
            <w:pPr>
              <w:pStyle w:val="41"/>
              <w:autoSpaceDE w:val="0"/>
              <w:autoSpaceDN w:val="0"/>
              <w:ind w:left="107" w:right="160"/>
              <w:rPr>
                <w:b/>
                <w:sz w:val="24"/>
                <w:szCs w:val="24"/>
                <w:lang w:val="ru-RU"/>
              </w:rPr>
            </w:pPr>
            <w:r>
              <w:rPr>
                <w:b/>
                <w:spacing w:val="-2"/>
                <w:sz w:val="24"/>
                <w:szCs w:val="24"/>
                <w:lang w:val="ru-RU"/>
              </w:rPr>
              <w:t>Психологические</w:t>
            </w:r>
            <w:r>
              <w:rPr>
                <w:spacing w:val="-2"/>
                <w:sz w:val="24"/>
                <w:szCs w:val="24"/>
                <w:lang w:val="ru-RU"/>
              </w:rPr>
              <w:t xml:space="preserve"> </w:t>
            </w:r>
            <w:r>
              <w:rPr>
                <w:b/>
                <w:sz w:val="24"/>
                <w:szCs w:val="24"/>
                <w:lang w:val="ru-RU"/>
              </w:rPr>
              <w:t>факторы</w:t>
            </w:r>
            <w:r>
              <w:rPr>
                <w:spacing w:val="-15"/>
                <w:sz w:val="24"/>
                <w:szCs w:val="24"/>
                <w:lang w:val="ru-RU"/>
              </w:rPr>
              <w:t xml:space="preserve"> </w:t>
            </w:r>
            <w:r>
              <w:rPr>
                <w:b/>
                <w:sz w:val="24"/>
                <w:szCs w:val="24"/>
                <w:lang w:val="ru-RU"/>
              </w:rPr>
              <w:t>семейно-</w:t>
            </w:r>
            <w:r>
              <w:rPr>
                <w:sz w:val="24"/>
                <w:szCs w:val="24"/>
                <w:lang w:val="ru-RU"/>
              </w:rPr>
              <w:t xml:space="preserve"> </w:t>
            </w:r>
            <w:r>
              <w:rPr>
                <w:b/>
                <w:sz w:val="24"/>
                <w:szCs w:val="24"/>
                <w:lang w:val="ru-RU"/>
              </w:rPr>
              <w:t>го</w:t>
            </w:r>
            <w:r>
              <w:rPr>
                <w:sz w:val="24"/>
                <w:szCs w:val="24"/>
                <w:lang w:val="ru-RU"/>
              </w:rPr>
              <w:t xml:space="preserve"> </w:t>
            </w:r>
            <w:r>
              <w:rPr>
                <w:b/>
                <w:sz w:val="24"/>
                <w:szCs w:val="24"/>
                <w:lang w:val="ru-RU"/>
              </w:rPr>
              <w:t>благополучия</w:t>
            </w:r>
          </w:p>
        </w:tc>
        <w:tc>
          <w:tcPr>
            <w:tcW w:w="5055" w:type="dxa"/>
          </w:tcPr>
          <w:p w14:paraId="0948A65B">
            <w:pPr>
              <w:pStyle w:val="41"/>
              <w:autoSpaceDE w:val="0"/>
              <w:autoSpaceDN w:val="0"/>
              <w:spacing w:line="256" w:lineRule="exact"/>
              <w:ind w:left="110"/>
              <w:rPr>
                <w:b/>
                <w:sz w:val="24"/>
                <w:szCs w:val="24"/>
                <w:lang w:val="en-US"/>
              </w:rPr>
            </w:pPr>
            <w:r>
              <w:rPr>
                <w:b/>
                <w:sz w:val="24"/>
                <w:szCs w:val="24"/>
                <w:lang w:val="en-US"/>
              </w:rPr>
              <w:t>Всего</w:t>
            </w:r>
            <w:r>
              <w:rPr>
                <w:spacing w:val="-6"/>
                <w:sz w:val="24"/>
                <w:szCs w:val="24"/>
                <w:lang w:val="en-US"/>
              </w:rPr>
              <w:t xml:space="preserve"> </w:t>
            </w:r>
            <w:r>
              <w:rPr>
                <w:b/>
                <w:sz w:val="24"/>
                <w:szCs w:val="24"/>
                <w:lang w:val="en-US"/>
              </w:rPr>
              <w:t>часов</w:t>
            </w:r>
            <w:r>
              <w:rPr>
                <w:spacing w:val="-6"/>
                <w:sz w:val="24"/>
                <w:szCs w:val="24"/>
                <w:lang w:val="en-US"/>
              </w:rPr>
              <w:t xml:space="preserve"> </w:t>
            </w:r>
            <w:r>
              <w:rPr>
                <w:b/>
                <w:sz w:val="24"/>
                <w:szCs w:val="24"/>
                <w:lang w:val="en-US"/>
              </w:rPr>
              <w:t>по</w:t>
            </w:r>
            <w:r>
              <w:rPr>
                <w:spacing w:val="-5"/>
                <w:sz w:val="24"/>
                <w:szCs w:val="24"/>
                <w:lang w:val="en-US"/>
              </w:rPr>
              <w:t xml:space="preserve"> </w:t>
            </w:r>
            <w:r>
              <w:rPr>
                <w:b/>
                <w:spacing w:val="-4"/>
                <w:sz w:val="24"/>
                <w:szCs w:val="24"/>
                <w:lang w:val="en-US"/>
              </w:rPr>
              <w:t>теме</w:t>
            </w:r>
          </w:p>
        </w:tc>
        <w:tc>
          <w:tcPr>
            <w:tcW w:w="915" w:type="dxa"/>
          </w:tcPr>
          <w:p w14:paraId="25E5F147">
            <w:pPr>
              <w:pStyle w:val="41"/>
              <w:autoSpaceDE w:val="0"/>
              <w:autoSpaceDN w:val="0"/>
              <w:spacing w:line="256" w:lineRule="exact"/>
              <w:ind w:left="9"/>
              <w:jc w:val="center"/>
              <w:rPr>
                <w:b/>
                <w:sz w:val="24"/>
                <w:szCs w:val="24"/>
                <w:lang w:val="en-US"/>
              </w:rPr>
            </w:pPr>
            <w:r>
              <w:rPr>
                <w:b/>
                <w:spacing w:val="-10"/>
                <w:sz w:val="24"/>
                <w:szCs w:val="24"/>
                <w:lang w:val="en-US"/>
              </w:rPr>
              <w:t>1</w:t>
            </w:r>
          </w:p>
        </w:tc>
        <w:tc>
          <w:tcPr>
            <w:tcW w:w="1885" w:type="dxa"/>
          </w:tcPr>
          <w:p w14:paraId="0566F8C9">
            <w:pPr>
              <w:pStyle w:val="41"/>
              <w:autoSpaceDE w:val="0"/>
              <w:autoSpaceDN w:val="0"/>
              <w:rPr>
                <w:sz w:val="24"/>
                <w:szCs w:val="24"/>
                <w:lang w:val="en-US"/>
              </w:rPr>
            </w:pPr>
          </w:p>
        </w:tc>
      </w:tr>
      <w:tr w14:paraId="022A2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2285" w:type="dxa"/>
            <w:vMerge w:val="continue"/>
            <w:tcBorders>
              <w:top w:val="nil"/>
            </w:tcBorders>
          </w:tcPr>
          <w:p w14:paraId="240162A7">
            <w:pPr>
              <w:widowControl w:val="0"/>
              <w:autoSpaceDE w:val="0"/>
              <w:autoSpaceDN w:val="0"/>
              <w:rPr>
                <w:rFonts w:ascii="Times New Roman" w:hAnsi="Times New Roman"/>
                <w:sz w:val="24"/>
                <w:szCs w:val="24"/>
                <w:lang w:val="en-US"/>
              </w:rPr>
            </w:pPr>
          </w:p>
        </w:tc>
        <w:tc>
          <w:tcPr>
            <w:tcW w:w="5055" w:type="dxa"/>
          </w:tcPr>
          <w:p w14:paraId="762FE9FD">
            <w:pPr>
              <w:pStyle w:val="41"/>
              <w:autoSpaceDE w:val="0"/>
              <w:autoSpaceDN w:val="0"/>
              <w:spacing w:line="256" w:lineRule="exact"/>
              <w:ind w:left="110"/>
              <w:rPr>
                <w:b/>
                <w:sz w:val="24"/>
                <w:szCs w:val="24"/>
                <w:lang w:val="en-US"/>
              </w:rPr>
            </w:pPr>
            <w:r>
              <w:rPr>
                <w:b/>
                <w:sz w:val="24"/>
                <w:szCs w:val="24"/>
                <w:lang w:val="en-US"/>
              </w:rPr>
              <w:t>Содержание</w:t>
            </w:r>
            <w:r>
              <w:rPr>
                <w:spacing w:val="-16"/>
                <w:sz w:val="24"/>
                <w:szCs w:val="24"/>
                <w:lang w:val="en-US"/>
              </w:rPr>
              <w:t xml:space="preserve"> </w:t>
            </w:r>
            <w:r>
              <w:rPr>
                <w:b/>
                <w:sz w:val="24"/>
                <w:szCs w:val="24"/>
                <w:lang w:val="en-US"/>
              </w:rPr>
              <w:t>учебного</w:t>
            </w:r>
            <w:r>
              <w:rPr>
                <w:spacing w:val="-10"/>
                <w:sz w:val="24"/>
                <w:szCs w:val="24"/>
                <w:lang w:val="en-US"/>
              </w:rPr>
              <w:t xml:space="preserve"> </w:t>
            </w:r>
            <w:r>
              <w:rPr>
                <w:b/>
                <w:spacing w:val="-2"/>
                <w:sz w:val="24"/>
                <w:szCs w:val="24"/>
                <w:lang w:val="en-US"/>
              </w:rPr>
              <w:t>материала:</w:t>
            </w:r>
          </w:p>
        </w:tc>
        <w:tc>
          <w:tcPr>
            <w:tcW w:w="915" w:type="dxa"/>
          </w:tcPr>
          <w:p w14:paraId="6F6716CD">
            <w:pPr>
              <w:pStyle w:val="41"/>
              <w:autoSpaceDE w:val="0"/>
              <w:autoSpaceDN w:val="0"/>
              <w:rPr>
                <w:sz w:val="24"/>
                <w:szCs w:val="24"/>
                <w:lang w:val="en-US"/>
              </w:rPr>
            </w:pPr>
          </w:p>
        </w:tc>
        <w:tc>
          <w:tcPr>
            <w:tcW w:w="1885" w:type="dxa"/>
          </w:tcPr>
          <w:p w14:paraId="1170C75C">
            <w:pPr>
              <w:pStyle w:val="41"/>
              <w:autoSpaceDE w:val="0"/>
              <w:autoSpaceDN w:val="0"/>
              <w:rPr>
                <w:sz w:val="24"/>
                <w:szCs w:val="24"/>
                <w:lang w:val="en-US"/>
              </w:rPr>
            </w:pPr>
          </w:p>
        </w:tc>
      </w:tr>
      <w:tr w14:paraId="4BD38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1" w:hRule="atLeast"/>
        </w:trPr>
        <w:tc>
          <w:tcPr>
            <w:tcW w:w="2285" w:type="dxa"/>
            <w:vMerge w:val="continue"/>
            <w:tcBorders>
              <w:top w:val="nil"/>
            </w:tcBorders>
          </w:tcPr>
          <w:p w14:paraId="3BCC30A2">
            <w:pPr>
              <w:widowControl w:val="0"/>
              <w:autoSpaceDE w:val="0"/>
              <w:autoSpaceDN w:val="0"/>
              <w:rPr>
                <w:rFonts w:ascii="Times New Roman" w:hAnsi="Times New Roman"/>
                <w:sz w:val="24"/>
                <w:szCs w:val="24"/>
                <w:lang w:val="en-US"/>
              </w:rPr>
            </w:pPr>
          </w:p>
        </w:tc>
        <w:tc>
          <w:tcPr>
            <w:tcW w:w="5055" w:type="dxa"/>
          </w:tcPr>
          <w:p w14:paraId="3BE3920D">
            <w:pPr>
              <w:pStyle w:val="41"/>
              <w:autoSpaceDE w:val="0"/>
              <w:autoSpaceDN w:val="0"/>
              <w:ind w:left="109" w:right="94"/>
              <w:rPr>
                <w:sz w:val="24"/>
                <w:szCs w:val="24"/>
                <w:lang w:val="ru-RU"/>
              </w:rPr>
            </w:pPr>
            <w:r>
              <w:rPr>
                <w:sz w:val="24"/>
                <w:szCs w:val="24"/>
                <w:lang w:val="ru-RU"/>
              </w:rPr>
              <w:t>Основные</w:t>
            </w:r>
            <w:r>
              <w:rPr>
                <w:spacing w:val="-12"/>
                <w:sz w:val="24"/>
                <w:szCs w:val="24"/>
                <w:lang w:val="ru-RU"/>
              </w:rPr>
              <w:t xml:space="preserve"> </w:t>
            </w:r>
            <w:r>
              <w:rPr>
                <w:sz w:val="24"/>
                <w:szCs w:val="24"/>
                <w:lang w:val="ru-RU"/>
              </w:rPr>
              <w:t>критерии</w:t>
            </w:r>
            <w:r>
              <w:rPr>
                <w:spacing w:val="-13"/>
                <w:sz w:val="24"/>
                <w:szCs w:val="24"/>
                <w:lang w:val="ru-RU"/>
              </w:rPr>
              <w:t xml:space="preserve"> </w:t>
            </w:r>
            <w:r>
              <w:rPr>
                <w:sz w:val="24"/>
                <w:szCs w:val="24"/>
                <w:lang w:val="ru-RU"/>
              </w:rPr>
              <w:t>психологического</w:t>
            </w:r>
            <w:r>
              <w:rPr>
                <w:spacing w:val="-11"/>
                <w:sz w:val="24"/>
                <w:szCs w:val="24"/>
                <w:lang w:val="ru-RU"/>
              </w:rPr>
              <w:t xml:space="preserve"> </w:t>
            </w:r>
            <w:r>
              <w:rPr>
                <w:sz w:val="24"/>
                <w:szCs w:val="24"/>
                <w:lang w:val="ru-RU"/>
              </w:rPr>
              <w:t>благо- получия</w:t>
            </w:r>
            <w:r>
              <w:rPr>
                <w:spacing w:val="-1"/>
                <w:sz w:val="24"/>
                <w:szCs w:val="24"/>
                <w:lang w:val="ru-RU"/>
              </w:rPr>
              <w:t xml:space="preserve"> </w:t>
            </w:r>
            <w:r>
              <w:rPr>
                <w:sz w:val="24"/>
                <w:szCs w:val="24"/>
                <w:lang w:val="ru-RU"/>
              </w:rPr>
              <w:t>семьи.</w:t>
            </w:r>
            <w:r>
              <w:rPr>
                <w:spacing w:val="-1"/>
                <w:sz w:val="24"/>
                <w:szCs w:val="24"/>
                <w:lang w:val="ru-RU"/>
              </w:rPr>
              <w:t xml:space="preserve"> </w:t>
            </w:r>
            <w:r>
              <w:rPr>
                <w:sz w:val="24"/>
                <w:szCs w:val="24"/>
                <w:lang w:val="ru-RU"/>
              </w:rPr>
              <w:t>Факторы,</w:t>
            </w:r>
            <w:r>
              <w:rPr>
                <w:spacing w:val="-1"/>
                <w:sz w:val="24"/>
                <w:szCs w:val="24"/>
                <w:lang w:val="ru-RU"/>
              </w:rPr>
              <w:t xml:space="preserve"> </w:t>
            </w:r>
            <w:r>
              <w:rPr>
                <w:sz w:val="24"/>
                <w:szCs w:val="24"/>
                <w:lang w:val="ru-RU"/>
              </w:rPr>
              <w:t>положительно</w:t>
            </w:r>
            <w:r>
              <w:rPr>
                <w:spacing w:val="-1"/>
                <w:sz w:val="24"/>
                <w:szCs w:val="24"/>
                <w:lang w:val="ru-RU"/>
              </w:rPr>
              <w:t xml:space="preserve"> </w:t>
            </w:r>
            <w:r>
              <w:rPr>
                <w:sz w:val="24"/>
                <w:szCs w:val="24"/>
                <w:lang w:val="ru-RU"/>
              </w:rPr>
              <w:t>вли- яющие на супружеские детско-родительские отношения. Коммуникативная культура и межличностное общение в семье. Супруже- ское согласие и успешное родительство как детерминанты семейного благополучия.</w:t>
            </w:r>
          </w:p>
          <w:p w14:paraId="463002C2">
            <w:pPr>
              <w:pStyle w:val="41"/>
              <w:autoSpaceDE w:val="0"/>
              <w:autoSpaceDN w:val="0"/>
              <w:spacing w:line="270" w:lineRule="atLeast"/>
              <w:ind w:left="110" w:right="94"/>
              <w:jc w:val="both"/>
              <w:rPr>
                <w:sz w:val="24"/>
                <w:szCs w:val="24"/>
                <w:lang w:val="en-US"/>
              </w:rPr>
            </w:pPr>
            <w:r>
              <w:rPr>
                <w:sz w:val="24"/>
                <w:szCs w:val="24"/>
                <w:lang w:val="ru-RU"/>
              </w:rPr>
              <w:t>Классификация семейных конфликтов. Успешное разрешение конфликтных ситуаций как фактор</w:t>
            </w:r>
            <w:r>
              <w:rPr>
                <w:spacing w:val="-2"/>
                <w:sz w:val="24"/>
                <w:szCs w:val="24"/>
                <w:lang w:val="ru-RU"/>
              </w:rPr>
              <w:t xml:space="preserve"> </w:t>
            </w:r>
            <w:r>
              <w:rPr>
                <w:sz w:val="24"/>
                <w:szCs w:val="24"/>
                <w:lang w:val="ru-RU"/>
              </w:rPr>
              <w:t>благополучия</w:t>
            </w:r>
            <w:r>
              <w:rPr>
                <w:spacing w:val="-1"/>
                <w:sz w:val="24"/>
                <w:szCs w:val="24"/>
                <w:lang w:val="ru-RU"/>
              </w:rPr>
              <w:t xml:space="preserve"> </w:t>
            </w:r>
            <w:r>
              <w:rPr>
                <w:sz w:val="24"/>
                <w:szCs w:val="24"/>
                <w:lang w:val="ru-RU"/>
              </w:rPr>
              <w:t>семьи.</w:t>
            </w:r>
            <w:r>
              <w:rPr>
                <w:spacing w:val="-1"/>
                <w:sz w:val="24"/>
                <w:szCs w:val="24"/>
                <w:lang w:val="ru-RU"/>
              </w:rPr>
              <w:t xml:space="preserve"> </w:t>
            </w:r>
            <w:r>
              <w:rPr>
                <w:sz w:val="24"/>
                <w:szCs w:val="24"/>
                <w:lang w:val="en-US"/>
              </w:rPr>
              <w:t xml:space="preserve">Психологиче- ская диагностика и коррекция семейных кон- </w:t>
            </w:r>
            <w:r>
              <w:rPr>
                <w:spacing w:val="-2"/>
                <w:sz w:val="24"/>
                <w:szCs w:val="24"/>
                <w:lang w:val="en-US"/>
              </w:rPr>
              <w:t>фликтов</w:t>
            </w:r>
          </w:p>
        </w:tc>
        <w:tc>
          <w:tcPr>
            <w:tcW w:w="915" w:type="dxa"/>
          </w:tcPr>
          <w:p w14:paraId="285F488A">
            <w:pPr>
              <w:pStyle w:val="41"/>
              <w:autoSpaceDE w:val="0"/>
              <w:autoSpaceDN w:val="0"/>
              <w:spacing w:line="275" w:lineRule="exact"/>
              <w:ind w:left="9"/>
              <w:jc w:val="center"/>
              <w:rPr>
                <w:b/>
                <w:sz w:val="24"/>
                <w:szCs w:val="24"/>
                <w:lang w:val="en-US"/>
              </w:rPr>
            </w:pPr>
            <w:r>
              <w:rPr>
                <w:b/>
                <w:spacing w:val="-10"/>
                <w:sz w:val="24"/>
                <w:szCs w:val="24"/>
                <w:lang w:val="en-US"/>
              </w:rPr>
              <w:t>1</w:t>
            </w:r>
          </w:p>
        </w:tc>
        <w:tc>
          <w:tcPr>
            <w:tcW w:w="1885" w:type="dxa"/>
          </w:tcPr>
          <w:p w14:paraId="2BDDE923">
            <w:pPr>
              <w:pStyle w:val="41"/>
              <w:autoSpaceDE w:val="0"/>
              <w:autoSpaceDN w:val="0"/>
              <w:spacing w:line="275" w:lineRule="exact"/>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01,</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02,</w:t>
            </w:r>
          </w:p>
          <w:p w14:paraId="2C1F766D">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03,</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04,</w:t>
            </w:r>
          </w:p>
          <w:p w14:paraId="536FD40D">
            <w:pPr>
              <w:pStyle w:val="41"/>
              <w:autoSpaceDE w:val="0"/>
              <w:autoSpaceDN w:val="0"/>
              <w:ind w:left="219"/>
              <w:rPr>
                <w:sz w:val="24"/>
                <w:szCs w:val="24"/>
                <w:lang w:val="ru-RU"/>
              </w:rPr>
            </w:pPr>
            <w:r>
              <w:rPr>
                <w:sz w:val="24"/>
                <w:szCs w:val="24"/>
                <w:lang w:val="ru-RU"/>
              </w:rPr>
              <w:t>ОК</w:t>
            </w:r>
            <w:r>
              <w:rPr>
                <w:spacing w:val="-4"/>
                <w:sz w:val="24"/>
                <w:szCs w:val="24"/>
                <w:lang w:val="ru-RU"/>
              </w:rPr>
              <w:t xml:space="preserve"> </w:t>
            </w:r>
            <w:r>
              <w:rPr>
                <w:sz w:val="24"/>
                <w:szCs w:val="24"/>
                <w:lang w:val="ru-RU"/>
              </w:rPr>
              <w:t>05,</w:t>
            </w:r>
            <w:r>
              <w:rPr>
                <w:spacing w:val="-4"/>
                <w:sz w:val="24"/>
                <w:szCs w:val="24"/>
                <w:lang w:val="ru-RU"/>
              </w:rPr>
              <w:t xml:space="preserve"> </w:t>
            </w:r>
            <w:r>
              <w:rPr>
                <w:sz w:val="24"/>
                <w:szCs w:val="24"/>
                <w:lang w:val="ru-RU"/>
              </w:rPr>
              <w:t>ОК</w:t>
            </w:r>
            <w:r>
              <w:rPr>
                <w:spacing w:val="-4"/>
                <w:sz w:val="24"/>
                <w:szCs w:val="24"/>
                <w:lang w:val="ru-RU"/>
              </w:rPr>
              <w:t xml:space="preserve"> </w:t>
            </w:r>
            <w:r>
              <w:rPr>
                <w:spacing w:val="-5"/>
                <w:sz w:val="24"/>
                <w:szCs w:val="24"/>
                <w:lang w:val="ru-RU"/>
              </w:rPr>
              <w:t>06,</w:t>
            </w:r>
          </w:p>
          <w:p w14:paraId="4272A7E6">
            <w:pPr>
              <w:pStyle w:val="41"/>
              <w:autoSpaceDE w:val="0"/>
              <w:autoSpaceDN w:val="0"/>
              <w:ind w:left="188"/>
              <w:rPr>
                <w:sz w:val="24"/>
                <w:szCs w:val="24"/>
                <w:lang w:val="en-US"/>
              </w:rPr>
            </w:pPr>
            <w:r>
              <w:rPr>
                <w:sz w:val="24"/>
                <w:szCs w:val="24"/>
                <w:lang w:val="en-US"/>
              </w:rPr>
              <w:t>ОК</w:t>
            </w:r>
            <w:r>
              <w:rPr>
                <w:spacing w:val="-4"/>
                <w:sz w:val="24"/>
                <w:szCs w:val="24"/>
                <w:lang w:val="en-US"/>
              </w:rPr>
              <w:t xml:space="preserve"> </w:t>
            </w:r>
            <w:r>
              <w:rPr>
                <w:sz w:val="24"/>
                <w:szCs w:val="24"/>
                <w:lang w:val="en-US"/>
              </w:rPr>
              <w:t>09,</w:t>
            </w:r>
            <w:r>
              <w:rPr>
                <w:spacing w:val="-4"/>
                <w:sz w:val="24"/>
                <w:szCs w:val="24"/>
                <w:lang w:val="en-US"/>
              </w:rPr>
              <w:t xml:space="preserve"> </w:t>
            </w:r>
            <w:r>
              <w:rPr>
                <w:sz w:val="24"/>
                <w:szCs w:val="24"/>
                <w:lang w:val="en-US"/>
              </w:rPr>
              <w:t>ПК</w:t>
            </w:r>
            <w:r>
              <w:rPr>
                <w:spacing w:val="-4"/>
                <w:sz w:val="24"/>
                <w:szCs w:val="24"/>
                <w:lang w:val="en-US"/>
              </w:rPr>
              <w:t xml:space="preserve"> 3.1,</w:t>
            </w:r>
          </w:p>
          <w:p w14:paraId="60D178AB">
            <w:pPr>
              <w:pStyle w:val="41"/>
              <w:autoSpaceDE w:val="0"/>
              <w:autoSpaceDN w:val="0"/>
              <w:ind w:left="188"/>
              <w:rPr>
                <w:sz w:val="24"/>
                <w:szCs w:val="24"/>
                <w:lang w:val="en-US"/>
              </w:rPr>
            </w:pPr>
            <w:r>
              <w:rPr>
                <w:sz w:val="24"/>
                <w:szCs w:val="24"/>
                <w:lang w:val="en-US"/>
              </w:rPr>
              <w:t>ПК</w:t>
            </w:r>
            <w:r>
              <w:rPr>
                <w:spacing w:val="-5"/>
                <w:sz w:val="24"/>
                <w:szCs w:val="24"/>
                <w:lang w:val="en-US"/>
              </w:rPr>
              <w:t xml:space="preserve"> </w:t>
            </w:r>
            <w:r>
              <w:rPr>
                <w:sz w:val="24"/>
                <w:szCs w:val="24"/>
                <w:lang w:val="en-US"/>
              </w:rPr>
              <w:t>3.2,</w:t>
            </w:r>
            <w:r>
              <w:rPr>
                <w:spacing w:val="-4"/>
                <w:sz w:val="24"/>
                <w:szCs w:val="24"/>
                <w:lang w:val="en-US"/>
              </w:rPr>
              <w:t xml:space="preserve"> </w:t>
            </w:r>
            <w:r>
              <w:rPr>
                <w:sz w:val="24"/>
                <w:szCs w:val="24"/>
                <w:lang w:val="en-US"/>
              </w:rPr>
              <w:t>ПК</w:t>
            </w:r>
            <w:r>
              <w:rPr>
                <w:spacing w:val="-4"/>
                <w:sz w:val="24"/>
                <w:szCs w:val="24"/>
                <w:lang w:val="en-US"/>
              </w:rPr>
              <w:t xml:space="preserve"> </w:t>
            </w:r>
            <w:r>
              <w:rPr>
                <w:spacing w:val="-5"/>
                <w:sz w:val="24"/>
                <w:szCs w:val="24"/>
                <w:lang w:val="en-US"/>
              </w:rPr>
              <w:t>3.3</w:t>
            </w:r>
          </w:p>
        </w:tc>
      </w:tr>
      <w:tr w14:paraId="047E8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7340" w:type="dxa"/>
            <w:gridSpan w:val="2"/>
          </w:tcPr>
          <w:p w14:paraId="673CD16D">
            <w:pPr>
              <w:pStyle w:val="41"/>
              <w:autoSpaceDE w:val="0"/>
              <w:autoSpaceDN w:val="0"/>
              <w:spacing w:line="255" w:lineRule="exact"/>
              <w:ind w:left="4514"/>
              <w:rPr>
                <w:b/>
                <w:sz w:val="24"/>
                <w:szCs w:val="24"/>
                <w:lang w:val="en-US"/>
              </w:rPr>
            </w:pPr>
          </w:p>
        </w:tc>
        <w:tc>
          <w:tcPr>
            <w:tcW w:w="915" w:type="dxa"/>
          </w:tcPr>
          <w:p w14:paraId="04330F16">
            <w:pPr>
              <w:pStyle w:val="41"/>
              <w:autoSpaceDE w:val="0"/>
              <w:autoSpaceDN w:val="0"/>
              <w:spacing w:line="255" w:lineRule="exact"/>
              <w:ind w:left="9"/>
              <w:jc w:val="center"/>
              <w:rPr>
                <w:b/>
                <w:sz w:val="24"/>
                <w:szCs w:val="24"/>
                <w:lang w:val="ru-RU"/>
              </w:rPr>
            </w:pPr>
          </w:p>
        </w:tc>
        <w:tc>
          <w:tcPr>
            <w:tcW w:w="1885" w:type="dxa"/>
          </w:tcPr>
          <w:p w14:paraId="5261D04E">
            <w:pPr>
              <w:pStyle w:val="41"/>
              <w:autoSpaceDE w:val="0"/>
              <w:autoSpaceDN w:val="0"/>
              <w:rPr>
                <w:sz w:val="24"/>
                <w:szCs w:val="24"/>
                <w:lang w:val="en-US"/>
              </w:rPr>
            </w:pPr>
          </w:p>
        </w:tc>
      </w:tr>
      <w:tr w14:paraId="1E859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7340" w:type="dxa"/>
            <w:gridSpan w:val="2"/>
          </w:tcPr>
          <w:p w14:paraId="1370EA44">
            <w:pPr>
              <w:pStyle w:val="41"/>
              <w:autoSpaceDE w:val="0"/>
              <w:autoSpaceDN w:val="0"/>
              <w:spacing w:line="256" w:lineRule="exact"/>
              <w:ind w:right="98"/>
              <w:jc w:val="right"/>
              <w:rPr>
                <w:b/>
                <w:sz w:val="24"/>
                <w:szCs w:val="24"/>
                <w:lang w:val="en-US"/>
              </w:rPr>
            </w:pPr>
            <w:r>
              <w:rPr>
                <w:b/>
                <w:spacing w:val="-2"/>
                <w:sz w:val="24"/>
                <w:szCs w:val="24"/>
                <w:lang w:val="en-US"/>
              </w:rPr>
              <w:t>Всего:</w:t>
            </w:r>
          </w:p>
        </w:tc>
        <w:tc>
          <w:tcPr>
            <w:tcW w:w="915" w:type="dxa"/>
          </w:tcPr>
          <w:p w14:paraId="611A8534">
            <w:pPr>
              <w:pStyle w:val="41"/>
              <w:autoSpaceDE w:val="0"/>
              <w:autoSpaceDN w:val="0"/>
              <w:spacing w:line="256" w:lineRule="exact"/>
              <w:ind w:left="9"/>
              <w:jc w:val="center"/>
              <w:rPr>
                <w:b/>
                <w:sz w:val="24"/>
                <w:szCs w:val="24"/>
                <w:lang w:val="ru-RU"/>
              </w:rPr>
            </w:pPr>
            <w:r>
              <w:rPr>
                <w:b/>
                <w:spacing w:val="-5"/>
                <w:sz w:val="24"/>
                <w:szCs w:val="24"/>
                <w:lang w:val="ru-RU"/>
              </w:rPr>
              <w:t>32</w:t>
            </w:r>
          </w:p>
        </w:tc>
        <w:tc>
          <w:tcPr>
            <w:tcW w:w="1885" w:type="dxa"/>
          </w:tcPr>
          <w:p w14:paraId="42D55F72">
            <w:pPr>
              <w:pStyle w:val="41"/>
              <w:autoSpaceDE w:val="0"/>
              <w:autoSpaceDN w:val="0"/>
              <w:rPr>
                <w:sz w:val="24"/>
                <w:szCs w:val="24"/>
                <w:lang w:val="en-US"/>
              </w:rPr>
            </w:pPr>
          </w:p>
        </w:tc>
      </w:tr>
    </w:tbl>
    <w:p w14:paraId="7B956649">
      <w:pPr>
        <w:pStyle w:val="20"/>
        <w:spacing w:before="17"/>
        <w:rPr>
          <w:b/>
          <w:szCs w:val="24"/>
        </w:rPr>
      </w:pPr>
    </w:p>
    <w:p w14:paraId="49166EEF">
      <w:pPr>
        <w:pStyle w:val="39"/>
        <w:numPr>
          <w:ilvl w:val="0"/>
          <w:numId w:val="22"/>
        </w:numPr>
        <w:tabs>
          <w:tab w:val="left" w:pos="1087"/>
        </w:tabs>
        <w:autoSpaceDE w:val="0"/>
        <w:autoSpaceDN w:val="0"/>
        <w:spacing w:line="240" w:lineRule="auto"/>
        <w:ind w:left="1087" w:hanging="239"/>
        <w:jc w:val="left"/>
        <w:rPr>
          <w:b/>
          <w:sz w:val="24"/>
          <w:szCs w:val="24"/>
        </w:rPr>
      </w:pPr>
      <w:r>
        <w:rPr>
          <w:b/>
          <w:spacing w:val="-2"/>
          <w:sz w:val="24"/>
          <w:szCs w:val="24"/>
        </w:rPr>
        <w:t>УСЛОВИЯ</w:t>
      </w:r>
      <w:r>
        <w:rPr>
          <w:spacing w:val="-3"/>
          <w:sz w:val="24"/>
          <w:szCs w:val="24"/>
        </w:rPr>
        <w:t xml:space="preserve"> </w:t>
      </w:r>
      <w:r>
        <w:rPr>
          <w:b/>
          <w:spacing w:val="-2"/>
          <w:sz w:val="24"/>
          <w:szCs w:val="24"/>
        </w:rPr>
        <w:t>РЕАЛИЗАЦИИ</w:t>
      </w:r>
      <w:r>
        <w:rPr>
          <w:spacing w:val="-1"/>
          <w:sz w:val="24"/>
          <w:szCs w:val="24"/>
        </w:rPr>
        <w:t xml:space="preserve"> </w:t>
      </w:r>
      <w:r>
        <w:rPr>
          <w:b/>
          <w:spacing w:val="-2"/>
          <w:sz w:val="24"/>
          <w:szCs w:val="24"/>
        </w:rPr>
        <w:t>ПРОГРАММЫ</w:t>
      </w:r>
      <w:r>
        <w:rPr>
          <w:spacing w:val="-2"/>
          <w:sz w:val="24"/>
          <w:szCs w:val="24"/>
        </w:rPr>
        <w:t xml:space="preserve"> </w:t>
      </w:r>
      <w:r>
        <w:rPr>
          <w:b/>
          <w:spacing w:val="-2"/>
          <w:sz w:val="24"/>
          <w:szCs w:val="24"/>
        </w:rPr>
        <w:t>ДИСЦИПЛИНЫ</w:t>
      </w:r>
    </w:p>
    <w:p w14:paraId="25F6B9FF">
      <w:pPr>
        <w:pStyle w:val="20"/>
        <w:rPr>
          <w:b/>
          <w:szCs w:val="24"/>
        </w:rPr>
      </w:pPr>
    </w:p>
    <w:p w14:paraId="5BD70872">
      <w:pPr>
        <w:widowControl w:val="0"/>
        <w:autoSpaceDE w:val="0"/>
        <w:autoSpaceDN w:val="0"/>
        <w:adjustRightInd w:val="0"/>
        <w:rPr>
          <w:rFonts w:ascii="Times New Roman" w:hAnsi="Times New Roman"/>
          <w:b/>
          <w:bCs/>
          <w:sz w:val="24"/>
          <w:szCs w:val="24"/>
          <w:u w:val="single"/>
        </w:rPr>
      </w:pPr>
      <w:r>
        <w:rPr>
          <w:rFonts w:ascii="Times New Roman" w:hAnsi="Times New Roman"/>
          <w:sz w:val="24"/>
          <w:szCs w:val="24"/>
        </w:rPr>
        <w:t xml:space="preserve">Для реализации программы учебной дисциплины </w:t>
      </w:r>
      <w:r>
        <w:rPr>
          <w:rFonts w:ascii="Times New Roman" w:hAnsi="Times New Roman"/>
          <w:b/>
          <w:bCs/>
          <w:sz w:val="24"/>
          <w:szCs w:val="24"/>
          <w:u w:val="single"/>
        </w:rPr>
        <w:t>Кабинет гуманитарных и социально-экономических дисциплин</w:t>
      </w:r>
    </w:p>
    <w:p w14:paraId="660993C0">
      <w:pPr>
        <w:widowControl w:val="0"/>
        <w:autoSpaceDE w:val="0"/>
        <w:autoSpaceDN w:val="0"/>
        <w:adjustRightInd w:val="0"/>
        <w:rPr>
          <w:rFonts w:ascii="Times New Roman" w:hAnsi="Times New Roman"/>
          <w:sz w:val="24"/>
          <w:szCs w:val="24"/>
          <w:u w:val="single"/>
        </w:rPr>
      </w:pPr>
      <w:r>
        <w:rPr>
          <w:rFonts w:ascii="Times New Roman" w:hAnsi="Times New Roman"/>
          <w:sz w:val="24"/>
          <w:szCs w:val="24"/>
          <w:u w:val="single"/>
        </w:rPr>
        <w:t>Оборудование учебного кабинета:</w:t>
      </w:r>
    </w:p>
    <w:p w14:paraId="1D8D2356">
      <w:pPr>
        <w:widowControl w:val="0"/>
        <w:autoSpaceDE w:val="0"/>
        <w:autoSpaceDN w:val="0"/>
        <w:adjustRightInd w:val="0"/>
        <w:rPr>
          <w:rFonts w:ascii="Times New Roman" w:hAnsi="Times New Roman"/>
          <w:sz w:val="24"/>
          <w:szCs w:val="24"/>
        </w:rPr>
      </w:pPr>
      <w:r>
        <w:rPr>
          <w:rFonts w:ascii="Times New Roman" w:hAnsi="Times New Roman"/>
          <w:sz w:val="24"/>
          <w:szCs w:val="24"/>
        </w:rPr>
        <w:t>Рабочее место преподавателя – 1 шт</w:t>
      </w:r>
    </w:p>
    <w:p w14:paraId="56A24BE5">
      <w:pPr>
        <w:widowControl w:val="0"/>
        <w:autoSpaceDE w:val="0"/>
        <w:autoSpaceDN w:val="0"/>
        <w:adjustRightInd w:val="0"/>
        <w:rPr>
          <w:rFonts w:ascii="Times New Roman" w:hAnsi="Times New Roman"/>
          <w:sz w:val="24"/>
          <w:szCs w:val="24"/>
        </w:rPr>
      </w:pPr>
      <w:r>
        <w:rPr>
          <w:rFonts w:ascii="Times New Roman" w:hAnsi="Times New Roman"/>
          <w:sz w:val="24"/>
          <w:szCs w:val="24"/>
        </w:rPr>
        <w:t>Посадочные места по количеству обучающихся – 15 шт</w:t>
      </w:r>
    </w:p>
    <w:p w14:paraId="647851A5">
      <w:pPr>
        <w:widowControl w:val="0"/>
        <w:autoSpaceDE w:val="0"/>
        <w:autoSpaceDN w:val="0"/>
        <w:adjustRightInd w:val="0"/>
        <w:rPr>
          <w:rFonts w:ascii="Times New Roman" w:hAnsi="Times New Roman"/>
          <w:sz w:val="24"/>
          <w:szCs w:val="24"/>
        </w:rPr>
      </w:pPr>
      <w:r>
        <w:rPr>
          <w:rFonts w:ascii="Times New Roman" w:hAnsi="Times New Roman"/>
          <w:sz w:val="24"/>
          <w:szCs w:val="24"/>
        </w:rPr>
        <w:t>Доска классная – 1 шт</w:t>
      </w:r>
    </w:p>
    <w:p w14:paraId="3D991F16">
      <w:pPr>
        <w:widowControl w:val="0"/>
        <w:autoSpaceDE w:val="0"/>
        <w:autoSpaceDN w:val="0"/>
        <w:adjustRightInd w:val="0"/>
        <w:rPr>
          <w:rFonts w:ascii="Times New Roman" w:hAnsi="Times New Roman"/>
          <w:sz w:val="24"/>
          <w:szCs w:val="24"/>
        </w:rPr>
      </w:pPr>
      <w:r>
        <w:rPr>
          <w:rFonts w:ascii="Times New Roman" w:hAnsi="Times New Roman"/>
          <w:sz w:val="24"/>
          <w:szCs w:val="24"/>
        </w:rPr>
        <w:t>Стенды информационные – 4 шт</w:t>
      </w:r>
    </w:p>
    <w:p w14:paraId="3E446A5D">
      <w:pPr>
        <w:widowControl w:val="0"/>
        <w:autoSpaceDE w:val="0"/>
        <w:autoSpaceDN w:val="0"/>
        <w:adjustRightInd w:val="0"/>
        <w:rPr>
          <w:rFonts w:ascii="Times New Roman" w:hAnsi="Times New Roman"/>
          <w:sz w:val="24"/>
          <w:szCs w:val="24"/>
        </w:rPr>
      </w:pPr>
      <w:r>
        <w:rPr>
          <w:rFonts w:ascii="Times New Roman" w:hAnsi="Times New Roman"/>
          <w:sz w:val="24"/>
          <w:szCs w:val="24"/>
        </w:rPr>
        <w:t xml:space="preserve">Учебно-наглядные пособия. </w:t>
      </w:r>
    </w:p>
    <w:p w14:paraId="22C9F173">
      <w:pPr>
        <w:widowControl w:val="0"/>
        <w:autoSpaceDE w:val="0"/>
        <w:autoSpaceDN w:val="0"/>
        <w:adjustRightInd w:val="0"/>
        <w:rPr>
          <w:rFonts w:ascii="Times New Roman" w:hAnsi="Times New Roman"/>
          <w:sz w:val="24"/>
          <w:szCs w:val="24"/>
        </w:rPr>
      </w:pPr>
      <w:r>
        <w:rPr>
          <w:rFonts w:ascii="Times New Roman" w:hAnsi="Times New Roman"/>
          <w:sz w:val="24"/>
          <w:szCs w:val="24"/>
        </w:rPr>
        <w:t>Ноутбук с лицензионным программным обеспечением и возможностью подключения к информационно- телекоммуникационной сети «Интернет» - 1 шт</w:t>
      </w:r>
    </w:p>
    <w:p w14:paraId="7BAC64D8">
      <w:pPr>
        <w:widowControl w:val="0"/>
        <w:autoSpaceDE w:val="0"/>
        <w:autoSpaceDN w:val="0"/>
        <w:adjustRightInd w:val="0"/>
        <w:rPr>
          <w:rFonts w:ascii="Times New Roman" w:hAnsi="Times New Roman"/>
          <w:sz w:val="24"/>
          <w:szCs w:val="24"/>
        </w:rPr>
      </w:pPr>
      <w:r>
        <w:rPr>
          <w:rFonts w:ascii="Times New Roman" w:hAnsi="Times New Roman"/>
          <w:sz w:val="24"/>
          <w:szCs w:val="24"/>
        </w:rPr>
        <w:t>Мультимедийная установка – 1шт</w:t>
      </w:r>
    </w:p>
    <w:p w14:paraId="05111741">
      <w:pPr>
        <w:pStyle w:val="39"/>
        <w:numPr>
          <w:ilvl w:val="1"/>
          <w:numId w:val="22"/>
        </w:numPr>
        <w:tabs>
          <w:tab w:val="left" w:pos="1275"/>
        </w:tabs>
        <w:autoSpaceDE w:val="0"/>
        <w:autoSpaceDN w:val="0"/>
        <w:spacing w:line="240" w:lineRule="auto"/>
        <w:ind w:left="847" w:right="137" w:firstLine="0"/>
        <w:jc w:val="right"/>
        <w:rPr>
          <w:sz w:val="24"/>
          <w:szCs w:val="24"/>
        </w:rPr>
      </w:pPr>
    </w:p>
    <w:p w14:paraId="11DD9DA7">
      <w:pPr>
        <w:pStyle w:val="181"/>
        <w:numPr>
          <w:ilvl w:val="1"/>
          <w:numId w:val="22"/>
        </w:numPr>
        <w:tabs>
          <w:tab w:val="left" w:pos="1267"/>
        </w:tabs>
        <w:spacing w:before="68"/>
        <w:ind w:left="1267" w:hanging="419"/>
      </w:pPr>
      <w:r>
        <w:rPr>
          <w:spacing w:val="-2"/>
        </w:rPr>
        <w:t>Информационное</w:t>
      </w:r>
      <w:r>
        <w:rPr>
          <w:b w:val="0"/>
          <w:spacing w:val="5"/>
        </w:rPr>
        <w:t xml:space="preserve"> </w:t>
      </w:r>
      <w:r>
        <w:rPr>
          <w:spacing w:val="-2"/>
        </w:rPr>
        <w:t>обеспечение</w:t>
      </w:r>
      <w:r>
        <w:rPr>
          <w:b w:val="0"/>
          <w:spacing w:val="8"/>
        </w:rPr>
        <w:t xml:space="preserve"> </w:t>
      </w:r>
      <w:r>
        <w:rPr>
          <w:spacing w:val="-2"/>
        </w:rPr>
        <w:t>обучения</w:t>
      </w:r>
    </w:p>
    <w:p w14:paraId="092BB574">
      <w:pPr>
        <w:pStyle w:val="20"/>
        <w:ind w:right="106" w:firstLine="708"/>
        <w:rPr>
          <w:szCs w:val="24"/>
        </w:rPr>
      </w:pPr>
      <w:r>
        <w:rPr>
          <w:szCs w:val="24"/>
        </w:rPr>
        <w:t>Для реализации программы библиотечный фонд образовательной организации имеет пе- чатные и/или электронные образовательные и информационные ресурсы:</w:t>
      </w:r>
    </w:p>
    <w:p w14:paraId="13ACB3A8">
      <w:pPr>
        <w:pStyle w:val="20"/>
        <w:rPr>
          <w:szCs w:val="24"/>
        </w:rPr>
      </w:pPr>
    </w:p>
    <w:p w14:paraId="38749BB2">
      <w:pPr>
        <w:pStyle w:val="181"/>
        <w:numPr>
          <w:ilvl w:val="2"/>
          <w:numId w:val="22"/>
        </w:numPr>
        <w:tabs>
          <w:tab w:val="left" w:pos="1447"/>
        </w:tabs>
        <w:ind w:left="1447" w:hanging="599"/>
      </w:pPr>
      <w:r>
        <w:t>Основные</w:t>
      </w:r>
      <w:r>
        <w:rPr>
          <w:b w:val="0"/>
          <w:spacing w:val="-13"/>
        </w:rPr>
        <w:t xml:space="preserve"> </w:t>
      </w:r>
      <w:r>
        <w:t>печатные</w:t>
      </w:r>
      <w:r>
        <w:rPr>
          <w:b w:val="0"/>
          <w:spacing w:val="-13"/>
        </w:rPr>
        <w:t xml:space="preserve"> </w:t>
      </w:r>
      <w:r>
        <w:rPr>
          <w:spacing w:val="-2"/>
        </w:rPr>
        <w:t>издания</w:t>
      </w:r>
    </w:p>
    <w:p w14:paraId="6C9952EA">
      <w:pPr>
        <w:pStyle w:val="39"/>
        <w:numPr>
          <w:ilvl w:val="0"/>
          <w:numId w:val="24"/>
        </w:numPr>
        <w:tabs>
          <w:tab w:val="left" w:pos="1087"/>
        </w:tabs>
        <w:autoSpaceDE w:val="0"/>
        <w:autoSpaceDN w:val="0"/>
        <w:spacing w:line="240" w:lineRule="auto"/>
        <w:ind w:left="1087" w:hanging="239"/>
        <w:rPr>
          <w:sz w:val="24"/>
          <w:szCs w:val="24"/>
        </w:rPr>
      </w:pPr>
      <w:r>
        <w:rPr>
          <w:sz w:val="24"/>
          <w:szCs w:val="24"/>
        </w:rPr>
        <w:t>Корягина</w:t>
      </w:r>
      <w:r>
        <w:rPr>
          <w:spacing w:val="-9"/>
          <w:sz w:val="24"/>
          <w:szCs w:val="24"/>
        </w:rPr>
        <w:t xml:space="preserve"> </w:t>
      </w:r>
      <w:r>
        <w:rPr>
          <w:sz w:val="24"/>
          <w:szCs w:val="24"/>
        </w:rPr>
        <w:t>М.А.,</w:t>
      </w:r>
      <w:r>
        <w:rPr>
          <w:spacing w:val="-8"/>
          <w:sz w:val="24"/>
          <w:szCs w:val="24"/>
        </w:rPr>
        <w:t xml:space="preserve"> </w:t>
      </w:r>
      <w:r>
        <w:rPr>
          <w:sz w:val="24"/>
          <w:szCs w:val="24"/>
        </w:rPr>
        <w:t>Антонова</w:t>
      </w:r>
      <w:r>
        <w:rPr>
          <w:spacing w:val="-8"/>
          <w:sz w:val="24"/>
          <w:szCs w:val="24"/>
        </w:rPr>
        <w:t xml:space="preserve"> </w:t>
      </w:r>
      <w:r>
        <w:rPr>
          <w:sz w:val="24"/>
          <w:szCs w:val="24"/>
        </w:rPr>
        <w:t>Н.В.</w:t>
      </w:r>
      <w:r>
        <w:rPr>
          <w:spacing w:val="-8"/>
          <w:sz w:val="24"/>
          <w:szCs w:val="24"/>
        </w:rPr>
        <w:t xml:space="preserve"> </w:t>
      </w:r>
      <w:r>
        <w:rPr>
          <w:sz w:val="24"/>
          <w:szCs w:val="24"/>
        </w:rPr>
        <w:t>Психология</w:t>
      </w:r>
      <w:r>
        <w:rPr>
          <w:spacing w:val="-7"/>
          <w:sz w:val="24"/>
          <w:szCs w:val="24"/>
        </w:rPr>
        <w:t xml:space="preserve"> </w:t>
      </w:r>
      <w:r>
        <w:rPr>
          <w:sz w:val="24"/>
          <w:szCs w:val="24"/>
        </w:rPr>
        <w:t>общения.</w:t>
      </w:r>
      <w:r>
        <w:rPr>
          <w:spacing w:val="-8"/>
          <w:sz w:val="24"/>
          <w:szCs w:val="24"/>
        </w:rPr>
        <w:t xml:space="preserve"> </w:t>
      </w:r>
      <w:r>
        <w:rPr>
          <w:sz w:val="24"/>
          <w:szCs w:val="24"/>
        </w:rPr>
        <w:t>–</w:t>
      </w:r>
      <w:r>
        <w:rPr>
          <w:spacing w:val="-8"/>
          <w:sz w:val="24"/>
          <w:szCs w:val="24"/>
        </w:rPr>
        <w:t xml:space="preserve"> </w:t>
      </w:r>
      <w:r>
        <w:rPr>
          <w:sz w:val="24"/>
          <w:szCs w:val="24"/>
        </w:rPr>
        <w:t>Москва</w:t>
      </w:r>
      <w:r>
        <w:rPr>
          <w:spacing w:val="-8"/>
          <w:sz w:val="24"/>
          <w:szCs w:val="24"/>
        </w:rPr>
        <w:t xml:space="preserve"> </w:t>
      </w:r>
      <w:r>
        <w:rPr>
          <w:sz w:val="24"/>
          <w:szCs w:val="24"/>
        </w:rPr>
        <w:t>:</w:t>
      </w:r>
      <w:r>
        <w:rPr>
          <w:spacing w:val="-8"/>
          <w:sz w:val="24"/>
          <w:szCs w:val="24"/>
        </w:rPr>
        <w:t xml:space="preserve"> </w:t>
      </w:r>
      <w:r>
        <w:rPr>
          <w:sz w:val="24"/>
          <w:szCs w:val="24"/>
        </w:rPr>
        <w:t>Юрайт,</w:t>
      </w:r>
      <w:r>
        <w:rPr>
          <w:spacing w:val="-8"/>
          <w:sz w:val="24"/>
          <w:szCs w:val="24"/>
        </w:rPr>
        <w:t xml:space="preserve"> </w:t>
      </w:r>
      <w:r>
        <w:rPr>
          <w:spacing w:val="-2"/>
          <w:sz w:val="24"/>
          <w:szCs w:val="24"/>
        </w:rPr>
        <w:t>2019.</w:t>
      </w:r>
    </w:p>
    <w:p w14:paraId="4F8CBEBE">
      <w:pPr>
        <w:pStyle w:val="39"/>
        <w:numPr>
          <w:ilvl w:val="0"/>
          <w:numId w:val="24"/>
        </w:numPr>
        <w:tabs>
          <w:tab w:val="left" w:pos="1087"/>
        </w:tabs>
        <w:autoSpaceDE w:val="0"/>
        <w:autoSpaceDN w:val="0"/>
        <w:spacing w:line="240" w:lineRule="auto"/>
        <w:ind w:left="1087" w:hanging="239"/>
        <w:rPr>
          <w:sz w:val="24"/>
          <w:szCs w:val="24"/>
        </w:rPr>
      </w:pPr>
      <w:r>
        <w:rPr>
          <w:sz w:val="24"/>
          <w:szCs w:val="24"/>
        </w:rPr>
        <w:t>Корягина</w:t>
      </w:r>
      <w:r>
        <w:rPr>
          <w:spacing w:val="-9"/>
          <w:sz w:val="24"/>
          <w:szCs w:val="24"/>
        </w:rPr>
        <w:t xml:space="preserve"> </w:t>
      </w:r>
      <w:r>
        <w:rPr>
          <w:sz w:val="24"/>
          <w:szCs w:val="24"/>
        </w:rPr>
        <w:t>М.А.,</w:t>
      </w:r>
      <w:r>
        <w:rPr>
          <w:spacing w:val="-8"/>
          <w:sz w:val="24"/>
          <w:szCs w:val="24"/>
        </w:rPr>
        <w:t xml:space="preserve"> </w:t>
      </w:r>
      <w:r>
        <w:rPr>
          <w:sz w:val="24"/>
          <w:szCs w:val="24"/>
        </w:rPr>
        <w:t>Антонова</w:t>
      </w:r>
      <w:r>
        <w:rPr>
          <w:spacing w:val="-9"/>
          <w:sz w:val="24"/>
          <w:szCs w:val="24"/>
        </w:rPr>
        <w:t xml:space="preserve"> </w:t>
      </w:r>
      <w:r>
        <w:rPr>
          <w:sz w:val="24"/>
          <w:szCs w:val="24"/>
        </w:rPr>
        <w:t>Н.В.</w:t>
      </w:r>
      <w:r>
        <w:rPr>
          <w:spacing w:val="-8"/>
          <w:sz w:val="24"/>
          <w:szCs w:val="24"/>
        </w:rPr>
        <w:t xml:space="preserve"> </w:t>
      </w:r>
      <w:r>
        <w:rPr>
          <w:sz w:val="24"/>
          <w:szCs w:val="24"/>
        </w:rPr>
        <w:t>Социальная</w:t>
      </w:r>
      <w:r>
        <w:rPr>
          <w:spacing w:val="-8"/>
          <w:sz w:val="24"/>
          <w:szCs w:val="24"/>
        </w:rPr>
        <w:t xml:space="preserve"> </w:t>
      </w:r>
      <w:r>
        <w:rPr>
          <w:sz w:val="24"/>
          <w:szCs w:val="24"/>
        </w:rPr>
        <w:t>психология.</w:t>
      </w:r>
      <w:r>
        <w:rPr>
          <w:spacing w:val="-8"/>
          <w:sz w:val="24"/>
          <w:szCs w:val="24"/>
        </w:rPr>
        <w:t xml:space="preserve"> </w:t>
      </w:r>
      <w:r>
        <w:rPr>
          <w:sz w:val="24"/>
          <w:szCs w:val="24"/>
        </w:rPr>
        <w:t>–</w:t>
      </w:r>
      <w:r>
        <w:rPr>
          <w:spacing w:val="-8"/>
          <w:sz w:val="24"/>
          <w:szCs w:val="24"/>
        </w:rPr>
        <w:t xml:space="preserve"> </w:t>
      </w:r>
      <w:r>
        <w:rPr>
          <w:sz w:val="24"/>
          <w:szCs w:val="24"/>
        </w:rPr>
        <w:t>Москва</w:t>
      </w:r>
      <w:r>
        <w:rPr>
          <w:spacing w:val="-8"/>
          <w:sz w:val="24"/>
          <w:szCs w:val="24"/>
        </w:rPr>
        <w:t xml:space="preserve"> </w:t>
      </w:r>
      <w:r>
        <w:rPr>
          <w:sz w:val="24"/>
          <w:szCs w:val="24"/>
        </w:rPr>
        <w:t>:</w:t>
      </w:r>
      <w:r>
        <w:rPr>
          <w:spacing w:val="-8"/>
          <w:sz w:val="24"/>
          <w:szCs w:val="24"/>
        </w:rPr>
        <w:t xml:space="preserve"> </w:t>
      </w:r>
      <w:r>
        <w:rPr>
          <w:sz w:val="24"/>
          <w:szCs w:val="24"/>
        </w:rPr>
        <w:t>Юрайт,</w:t>
      </w:r>
      <w:r>
        <w:rPr>
          <w:spacing w:val="-8"/>
          <w:sz w:val="24"/>
          <w:szCs w:val="24"/>
        </w:rPr>
        <w:t xml:space="preserve"> </w:t>
      </w:r>
      <w:r>
        <w:rPr>
          <w:spacing w:val="-2"/>
          <w:sz w:val="24"/>
          <w:szCs w:val="24"/>
        </w:rPr>
        <w:t>2019.</w:t>
      </w:r>
    </w:p>
    <w:p w14:paraId="565C0AB5">
      <w:pPr>
        <w:pStyle w:val="39"/>
        <w:numPr>
          <w:ilvl w:val="0"/>
          <w:numId w:val="24"/>
        </w:numPr>
        <w:tabs>
          <w:tab w:val="left" w:pos="1087"/>
        </w:tabs>
        <w:autoSpaceDE w:val="0"/>
        <w:autoSpaceDN w:val="0"/>
        <w:spacing w:line="240" w:lineRule="auto"/>
        <w:ind w:left="1087" w:hanging="239"/>
        <w:rPr>
          <w:sz w:val="24"/>
          <w:szCs w:val="24"/>
        </w:rPr>
      </w:pPr>
      <w:r>
        <w:rPr>
          <w:sz w:val="24"/>
          <w:szCs w:val="24"/>
        </w:rPr>
        <w:t>Кузнецов</w:t>
      </w:r>
      <w:r>
        <w:rPr>
          <w:spacing w:val="-9"/>
          <w:sz w:val="24"/>
          <w:szCs w:val="24"/>
        </w:rPr>
        <w:t xml:space="preserve"> </w:t>
      </w:r>
      <w:r>
        <w:rPr>
          <w:sz w:val="24"/>
          <w:szCs w:val="24"/>
        </w:rPr>
        <w:t>И.Н.</w:t>
      </w:r>
      <w:r>
        <w:rPr>
          <w:spacing w:val="-8"/>
          <w:sz w:val="24"/>
          <w:szCs w:val="24"/>
        </w:rPr>
        <w:t xml:space="preserve"> </w:t>
      </w:r>
      <w:r>
        <w:rPr>
          <w:sz w:val="24"/>
          <w:szCs w:val="24"/>
        </w:rPr>
        <w:t>Деловое</w:t>
      </w:r>
      <w:r>
        <w:rPr>
          <w:spacing w:val="-8"/>
          <w:sz w:val="24"/>
          <w:szCs w:val="24"/>
        </w:rPr>
        <w:t xml:space="preserve"> </w:t>
      </w:r>
      <w:r>
        <w:rPr>
          <w:sz w:val="24"/>
          <w:szCs w:val="24"/>
        </w:rPr>
        <w:t>общение.</w:t>
      </w:r>
      <w:r>
        <w:rPr>
          <w:spacing w:val="-8"/>
          <w:sz w:val="24"/>
          <w:szCs w:val="24"/>
        </w:rPr>
        <w:t xml:space="preserve"> </w:t>
      </w:r>
      <w:r>
        <w:rPr>
          <w:sz w:val="24"/>
          <w:szCs w:val="24"/>
        </w:rPr>
        <w:t>–</w:t>
      </w:r>
      <w:r>
        <w:rPr>
          <w:spacing w:val="-8"/>
          <w:sz w:val="24"/>
          <w:szCs w:val="24"/>
        </w:rPr>
        <w:t xml:space="preserve"> </w:t>
      </w:r>
      <w:r>
        <w:rPr>
          <w:sz w:val="24"/>
          <w:szCs w:val="24"/>
        </w:rPr>
        <w:t>Ростов</w:t>
      </w:r>
      <w:r>
        <w:rPr>
          <w:spacing w:val="-8"/>
          <w:sz w:val="24"/>
          <w:szCs w:val="24"/>
        </w:rPr>
        <w:t xml:space="preserve"> </w:t>
      </w:r>
      <w:r>
        <w:rPr>
          <w:sz w:val="24"/>
          <w:szCs w:val="24"/>
        </w:rPr>
        <w:t>на-Дону:</w:t>
      </w:r>
      <w:r>
        <w:rPr>
          <w:spacing w:val="-8"/>
          <w:sz w:val="24"/>
          <w:szCs w:val="24"/>
        </w:rPr>
        <w:t xml:space="preserve"> </w:t>
      </w:r>
      <w:r>
        <w:rPr>
          <w:sz w:val="24"/>
          <w:szCs w:val="24"/>
        </w:rPr>
        <w:t>Феникс,</w:t>
      </w:r>
      <w:r>
        <w:rPr>
          <w:spacing w:val="-8"/>
          <w:sz w:val="24"/>
          <w:szCs w:val="24"/>
        </w:rPr>
        <w:t xml:space="preserve"> </w:t>
      </w:r>
      <w:r>
        <w:rPr>
          <w:spacing w:val="-2"/>
          <w:sz w:val="24"/>
          <w:szCs w:val="24"/>
        </w:rPr>
        <w:t>2018.</w:t>
      </w:r>
    </w:p>
    <w:p w14:paraId="3CDCA384">
      <w:pPr>
        <w:pStyle w:val="39"/>
        <w:numPr>
          <w:ilvl w:val="0"/>
          <w:numId w:val="24"/>
        </w:numPr>
        <w:tabs>
          <w:tab w:val="left" w:pos="1087"/>
        </w:tabs>
        <w:autoSpaceDE w:val="0"/>
        <w:autoSpaceDN w:val="0"/>
        <w:spacing w:line="240" w:lineRule="auto"/>
        <w:ind w:left="1087" w:hanging="239"/>
        <w:rPr>
          <w:sz w:val="24"/>
          <w:szCs w:val="24"/>
        </w:rPr>
      </w:pPr>
      <w:r>
        <w:rPr>
          <w:sz w:val="24"/>
          <w:szCs w:val="24"/>
        </w:rPr>
        <w:t>Панфилова</w:t>
      </w:r>
      <w:r>
        <w:rPr>
          <w:spacing w:val="-11"/>
          <w:sz w:val="24"/>
          <w:szCs w:val="24"/>
        </w:rPr>
        <w:t xml:space="preserve"> </w:t>
      </w:r>
      <w:r>
        <w:rPr>
          <w:sz w:val="24"/>
          <w:szCs w:val="24"/>
        </w:rPr>
        <w:t>А.П.</w:t>
      </w:r>
      <w:r>
        <w:rPr>
          <w:spacing w:val="-9"/>
          <w:sz w:val="24"/>
          <w:szCs w:val="24"/>
        </w:rPr>
        <w:t xml:space="preserve"> </w:t>
      </w:r>
      <w:r>
        <w:rPr>
          <w:sz w:val="24"/>
          <w:szCs w:val="24"/>
        </w:rPr>
        <w:t>Психология</w:t>
      </w:r>
      <w:r>
        <w:rPr>
          <w:spacing w:val="-9"/>
          <w:sz w:val="24"/>
          <w:szCs w:val="24"/>
        </w:rPr>
        <w:t xml:space="preserve"> </w:t>
      </w:r>
      <w:r>
        <w:rPr>
          <w:sz w:val="24"/>
          <w:szCs w:val="24"/>
        </w:rPr>
        <w:t>общения.</w:t>
      </w:r>
      <w:r>
        <w:rPr>
          <w:spacing w:val="-10"/>
          <w:sz w:val="24"/>
          <w:szCs w:val="24"/>
        </w:rPr>
        <w:t xml:space="preserve"> </w:t>
      </w:r>
      <w:r>
        <w:rPr>
          <w:sz w:val="24"/>
          <w:szCs w:val="24"/>
        </w:rPr>
        <w:t>–</w:t>
      </w:r>
      <w:r>
        <w:rPr>
          <w:spacing w:val="-9"/>
          <w:sz w:val="24"/>
          <w:szCs w:val="24"/>
        </w:rPr>
        <w:t xml:space="preserve"> </w:t>
      </w:r>
      <w:r>
        <w:rPr>
          <w:sz w:val="24"/>
          <w:szCs w:val="24"/>
        </w:rPr>
        <w:t>Москва:</w:t>
      </w:r>
      <w:r>
        <w:rPr>
          <w:spacing w:val="-10"/>
          <w:sz w:val="24"/>
          <w:szCs w:val="24"/>
        </w:rPr>
        <w:t xml:space="preserve"> </w:t>
      </w:r>
      <w:r>
        <w:rPr>
          <w:sz w:val="24"/>
          <w:szCs w:val="24"/>
        </w:rPr>
        <w:t>Академия,</w:t>
      </w:r>
      <w:r>
        <w:rPr>
          <w:spacing w:val="-9"/>
          <w:sz w:val="24"/>
          <w:szCs w:val="24"/>
        </w:rPr>
        <w:t xml:space="preserve"> </w:t>
      </w:r>
      <w:r>
        <w:rPr>
          <w:spacing w:val="-2"/>
          <w:sz w:val="24"/>
          <w:szCs w:val="24"/>
        </w:rPr>
        <w:t>2018.</w:t>
      </w:r>
    </w:p>
    <w:p w14:paraId="2A9D4BC0">
      <w:pPr>
        <w:pStyle w:val="39"/>
        <w:numPr>
          <w:ilvl w:val="0"/>
          <w:numId w:val="24"/>
        </w:numPr>
        <w:tabs>
          <w:tab w:val="left" w:pos="1087"/>
        </w:tabs>
        <w:autoSpaceDE w:val="0"/>
        <w:autoSpaceDN w:val="0"/>
        <w:spacing w:line="240" w:lineRule="auto"/>
        <w:ind w:left="1087" w:hanging="239"/>
        <w:rPr>
          <w:sz w:val="24"/>
          <w:szCs w:val="24"/>
        </w:rPr>
      </w:pPr>
      <w:r>
        <w:rPr>
          <w:sz w:val="24"/>
          <w:szCs w:val="24"/>
        </w:rPr>
        <w:t>Панфилова</w:t>
      </w:r>
      <w:r>
        <w:rPr>
          <w:spacing w:val="-10"/>
          <w:sz w:val="24"/>
          <w:szCs w:val="24"/>
        </w:rPr>
        <w:t xml:space="preserve"> </w:t>
      </w:r>
      <w:r>
        <w:rPr>
          <w:sz w:val="24"/>
          <w:szCs w:val="24"/>
        </w:rPr>
        <w:t>А.П.</w:t>
      </w:r>
      <w:r>
        <w:rPr>
          <w:spacing w:val="-8"/>
          <w:sz w:val="24"/>
          <w:szCs w:val="24"/>
        </w:rPr>
        <w:t xml:space="preserve"> </w:t>
      </w:r>
      <w:r>
        <w:rPr>
          <w:sz w:val="24"/>
          <w:szCs w:val="24"/>
        </w:rPr>
        <w:t>Теория</w:t>
      </w:r>
      <w:r>
        <w:rPr>
          <w:spacing w:val="-8"/>
          <w:sz w:val="24"/>
          <w:szCs w:val="24"/>
        </w:rPr>
        <w:t xml:space="preserve"> </w:t>
      </w:r>
      <w:r>
        <w:rPr>
          <w:sz w:val="24"/>
          <w:szCs w:val="24"/>
        </w:rPr>
        <w:t>и</w:t>
      </w:r>
      <w:r>
        <w:rPr>
          <w:spacing w:val="-8"/>
          <w:sz w:val="24"/>
          <w:szCs w:val="24"/>
        </w:rPr>
        <w:t xml:space="preserve"> </w:t>
      </w:r>
      <w:r>
        <w:rPr>
          <w:sz w:val="24"/>
          <w:szCs w:val="24"/>
        </w:rPr>
        <w:t>практика</w:t>
      </w:r>
      <w:r>
        <w:rPr>
          <w:spacing w:val="-9"/>
          <w:sz w:val="24"/>
          <w:szCs w:val="24"/>
        </w:rPr>
        <w:t xml:space="preserve"> </w:t>
      </w:r>
      <w:r>
        <w:rPr>
          <w:sz w:val="24"/>
          <w:szCs w:val="24"/>
        </w:rPr>
        <w:t>общения.</w:t>
      </w:r>
      <w:r>
        <w:rPr>
          <w:spacing w:val="-8"/>
          <w:sz w:val="24"/>
          <w:szCs w:val="24"/>
        </w:rPr>
        <w:t xml:space="preserve"> </w:t>
      </w:r>
      <w:r>
        <w:rPr>
          <w:sz w:val="24"/>
          <w:szCs w:val="24"/>
        </w:rPr>
        <w:t>–</w:t>
      </w:r>
      <w:r>
        <w:rPr>
          <w:spacing w:val="-9"/>
          <w:sz w:val="24"/>
          <w:szCs w:val="24"/>
        </w:rPr>
        <w:t xml:space="preserve"> </w:t>
      </w:r>
      <w:r>
        <w:rPr>
          <w:sz w:val="24"/>
          <w:szCs w:val="24"/>
        </w:rPr>
        <w:t>Москва:</w:t>
      </w:r>
      <w:r>
        <w:rPr>
          <w:spacing w:val="-8"/>
          <w:sz w:val="24"/>
          <w:szCs w:val="24"/>
        </w:rPr>
        <w:t xml:space="preserve"> </w:t>
      </w:r>
      <w:r>
        <w:rPr>
          <w:sz w:val="24"/>
          <w:szCs w:val="24"/>
        </w:rPr>
        <w:t>Академия,</w:t>
      </w:r>
      <w:r>
        <w:rPr>
          <w:spacing w:val="-7"/>
          <w:sz w:val="24"/>
          <w:szCs w:val="24"/>
        </w:rPr>
        <w:t xml:space="preserve"> </w:t>
      </w:r>
      <w:r>
        <w:rPr>
          <w:spacing w:val="-2"/>
          <w:sz w:val="24"/>
          <w:szCs w:val="24"/>
        </w:rPr>
        <w:t>2019.</w:t>
      </w:r>
    </w:p>
    <w:p w14:paraId="1655C37D">
      <w:pPr>
        <w:pStyle w:val="20"/>
        <w:rPr>
          <w:szCs w:val="24"/>
        </w:rPr>
      </w:pPr>
    </w:p>
    <w:p w14:paraId="00C383B1">
      <w:pPr>
        <w:pStyle w:val="181"/>
        <w:numPr>
          <w:ilvl w:val="2"/>
          <w:numId w:val="22"/>
        </w:numPr>
        <w:tabs>
          <w:tab w:val="left" w:pos="1447"/>
        </w:tabs>
        <w:ind w:left="1447" w:hanging="599"/>
        <w:jc w:val="both"/>
      </w:pPr>
      <w:r>
        <w:t>Основные</w:t>
      </w:r>
      <w:r>
        <w:rPr>
          <w:b w:val="0"/>
          <w:spacing w:val="-15"/>
        </w:rPr>
        <w:t xml:space="preserve"> </w:t>
      </w:r>
      <w:r>
        <w:t>электронные</w:t>
      </w:r>
      <w:r>
        <w:rPr>
          <w:b w:val="0"/>
          <w:spacing w:val="-14"/>
        </w:rPr>
        <w:t xml:space="preserve"> </w:t>
      </w:r>
      <w:r>
        <w:rPr>
          <w:spacing w:val="-2"/>
        </w:rPr>
        <w:t>издания</w:t>
      </w:r>
    </w:p>
    <w:p w14:paraId="5F3F887F">
      <w:pPr>
        <w:pStyle w:val="39"/>
        <w:numPr>
          <w:ilvl w:val="0"/>
          <w:numId w:val="25"/>
        </w:numPr>
        <w:tabs>
          <w:tab w:val="left" w:pos="1090"/>
        </w:tabs>
        <w:autoSpaceDE w:val="0"/>
        <w:autoSpaceDN w:val="0"/>
        <w:spacing w:line="240" w:lineRule="auto"/>
        <w:ind w:right="133" w:firstLine="707"/>
        <w:jc w:val="both"/>
        <w:rPr>
          <w:sz w:val="24"/>
          <w:szCs w:val="24"/>
        </w:rPr>
      </w:pPr>
      <w:r>
        <w:rPr>
          <w:sz w:val="24"/>
          <w:szCs w:val="24"/>
        </w:rPr>
        <w:t>Леонов, Н.</w:t>
      </w:r>
      <w:r>
        <w:rPr>
          <w:spacing w:val="-3"/>
          <w:sz w:val="24"/>
          <w:szCs w:val="24"/>
        </w:rPr>
        <w:t xml:space="preserve"> </w:t>
      </w:r>
      <w:r>
        <w:rPr>
          <w:sz w:val="24"/>
          <w:szCs w:val="24"/>
        </w:rPr>
        <w:t>И.</w:t>
      </w:r>
      <w:r>
        <w:rPr>
          <w:spacing w:val="40"/>
          <w:sz w:val="24"/>
          <w:szCs w:val="24"/>
        </w:rPr>
        <w:t xml:space="preserve"> </w:t>
      </w:r>
      <w:r>
        <w:rPr>
          <w:sz w:val="24"/>
          <w:szCs w:val="24"/>
        </w:rPr>
        <w:t>Психология общения</w:t>
      </w:r>
      <w:r>
        <w:rPr>
          <w:spacing w:val="-5"/>
          <w:sz w:val="24"/>
          <w:szCs w:val="24"/>
        </w:rPr>
        <w:t xml:space="preserve"> </w:t>
      </w:r>
      <w:r>
        <w:rPr>
          <w:sz w:val="24"/>
          <w:szCs w:val="24"/>
        </w:rPr>
        <w:t>: учебное пособие для среднего профессионально- го образования</w:t>
      </w:r>
      <w:r>
        <w:rPr>
          <w:spacing w:val="-2"/>
          <w:sz w:val="24"/>
          <w:szCs w:val="24"/>
        </w:rPr>
        <w:t xml:space="preserve"> </w:t>
      </w:r>
      <w:r>
        <w:rPr>
          <w:sz w:val="24"/>
          <w:szCs w:val="24"/>
        </w:rPr>
        <w:t>/ Н.</w:t>
      </w:r>
      <w:r>
        <w:rPr>
          <w:spacing w:val="-2"/>
          <w:sz w:val="24"/>
          <w:szCs w:val="24"/>
        </w:rPr>
        <w:t xml:space="preserve"> </w:t>
      </w:r>
      <w:r>
        <w:rPr>
          <w:sz w:val="24"/>
          <w:szCs w:val="24"/>
        </w:rPr>
        <w:t>И.</w:t>
      </w:r>
      <w:r>
        <w:rPr>
          <w:spacing w:val="-2"/>
          <w:sz w:val="24"/>
          <w:szCs w:val="24"/>
        </w:rPr>
        <w:t xml:space="preserve"> </w:t>
      </w:r>
      <w:r>
        <w:rPr>
          <w:sz w:val="24"/>
          <w:szCs w:val="24"/>
        </w:rPr>
        <w:t>Леонов.</w:t>
      </w:r>
      <w:r>
        <w:rPr>
          <w:spacing w:val="-2"/>
          <w:sz w:val="24"/>
          <w:szCs w:val="24"/>
        </w:rPr>
        <w:t xml:space="preserve"> </w:t>
      </w:r>
      <w:r>
        <w:rPr>
          <w:sz w:val="24"/>
          <w:szCs w:val="24"/>
        </w:rPr>
        <w:t>— 4-е изд., перераб. и доп.</w:t>
      </w:r>
      <w:r>
        <w:rPr>
          <w:spacing w:val="-2"/>
          <w:sz w:val="24"/>
          <w:szCs w:val="24"/>
        </w:rPr>
        <w:t xml:space="preserve"> </w:t>
      </w:r>
      <w:r>
        <w:rPr>
          <w:sz w:val="24"/>
          <w:szCs w:val="24"/>
        </w:rPr>
        <w:t>— Москва</w:t>
      </w:r>
      <w:r>
        <w:rPr>
          <w:spacing w:val="-3"/>
          <w:sz w:val="24"/>
          <w:szCs w:val="24"/>
        </w:rPr>
        <w:t xml:space="preserve"> </w:t>
      </w:r>
      <w:r>
        <w:rPr>
          <w:sz w:val="24"/>
          <w:szCs w:val="24"/>
        </w:rPr>
        <w:t>: Издательство Юрайт, 2021.</w:t>
      </w:r>
      <w:r>
        <w:rPr>
          <w:spacing w:val="-2"/>
          <w:sz w:val="24"/>
          <w:szCs w:val="24"/>
        </w:rPr>
        <w:t xml:space="preserve"> </w:t>
      </w:r>
      <w:r>
        <w:rPr>
          <w:sz w:val="24"/>
          <w:szCs w:val="24"/>
        </w:rPr>
        <w:t>— 193</w:t>
      </w:r>
      <w:r>
        <w:rPr>
          <w:spacing w:val="-2"/>
          <w:sz w:val="24"/>
          <w:szCs w:val="24"/>
        </w:rPr>
        <w:t xml:space="preserve"> </w:t>
      </w:r>
      <w:r>
        <w:rPr>
          <w:sz w:val="24"/>
          <w:szCs w:val="24"/>
        </w:rPr>
        <w:t>с.</w:t>
      </w:r>
      <w:r>
        <w:rPr>
          <w:spacing w:val="-2"/>
          <w:sz w:val="24"/>
          <w:szCs w:val="24"/>
        </w:rPr>
        <w:t xml:space="preserve"> </w:t>
      </w:r>
      <w:r>
        <w:rPr>
          <w:sz w:val="24"/>
          <w:szCs w:val="24"/>
        </w:rPr>
        <w:t>— (Профессиональное образование).</w:t>
      </w:r>
      <w:r>
        <w:rPr>
          <w:spacing w:val="-2"/>
          <w:sz w:val="24"/>
          <w:szCs w:val="24"/>
        </w:rPr>
        <w:t xml:space="preserve"> </w:t>
      </w:r>
      <w:r>
        <w:rPr>
          <w:sz w:val="24"/>
          <w:szCs w:val="24"/>
        </w:rPr>
        <w:t>— ISBN</w:t>
      </w:r>
      <w:r>
        <w:rPr>
          <w:spacing w:val="-3"/>
          <w:sz w:val="24"/>
          <w:szCs w:val="24"/>
        </w:rPr>
        <w:t xml:space="preserve"> </w:t>
      </w:r>
      <w:r>
        <w:rPr>
          <w:sz w:val="24"/>
          <w:szCs w:val="24"/>
        </w:rPr>
        <w:t>978-5-534-10454-7. — Текст</w:t>
      </w:r>
      <w:r>
        <w:rPr>
          <w:spacing w:val="40"/>
          <w:sz w:val="24"/>
          <w:szCs w:val="24"/>
        </w:rPr>
        <w:t xml:space="preserve"> </w:t>
      </w:r>
      <w:r>
        <w:rPr>
          <w:sz w:val="24"/>
          <w:szCs w:val="24"/>
        </w:rPr>
        <w:t>: электронный // Образовательная платформа Юрайт [сайт]. — URL: https://urait.ru/bcode/474640.</w:t>
      </w:r>
    </w:p>
    <w:p w14:paraId="37FEC037">
      <w:pPr>
        <w:pStyle w:val="39"/>
        <w:numPr>
          <w:ilvl w:val="0"/>
          <w:numId w:val="25"/>
        </w:numPr>
        <w:tabs>
          <w:tab w:val="left" w:pos="1094"/>
        </w:tabs>
        <w:autoSpaceDE w:val="0"/>
        <w:autoSpaceDN w:val="0"/>
        <w:spacing w:line="240" w:lineRule="auto"/>
        <w:ind w:right="132" w:firstLine="708"/>
        <w:jc w:val="both"/>
        <w:rPr>
          <w:sz w:val="24"/>
          <w:szCs w:val="24"/>
        </w:rPr>
      </w:pPr>
      <w:r>
        <w:rPr>
          <w:sz w:val="24"/>
          <w:szCs w:val="24"/>
        </w:rPr>
        <w:t>Корягина, Н.</w:t>
      </w:r>
      <w:r>
        <w:rPr>
          <w:spacing w:val="-3"/>
          <w:sz w:val="24"/>
          <w:szCs w:val="24"/>
        </w:rPr>
        <w:t xml:space="preserve"> </w:t>
      </w:r>
      <w:r>
        <w:rPr>
          <w:sz w:val="24"/>
          <w:szCs w:val="24"/>
        </w:rPr>
        <w:t>А.</w:t>
      </w:r>
      <w:r>
        <w:rPr>
          <w:spacing w:val="40"/>
          <w:sz w:val="24"/>
          <w:szCs w:val="24"/>
        </w:rPr>
        <w:t xml:space="preserve"> </w:t>
      </w:r>
      <w:r>
        <w:rPr>
          <w:sz w:val="24"/>
          <w:szCs w:val="24"/>
        </w:rPr>
        <w:t>Психология общения</w:t>
      </w:r>
      <w:r>
        <w:rPr>
          <w:spacing w:val="-3"/>
          <w:sz w:val="24"/>
          <w:szCs w:val="24"/>
        </w:rPr>
        <w:t xml:space="preserve"> </w:t>
      </w:r>
      <w:r>
        <w:rPr>
          <w:sz w:val="24"/>
          <w:szCs w:val="24"/>
        </w:rPr>
        <w:t>: учебник и практикум для среднего профессио- нального образования</w:t>
      </w:r>
      <w:r>
        <w:rPr>
          <w:spacing w:val="-2"/>
          <w:sz w:val="24"/>
          <w:szCs w:val="24"/>
        </w:rPr>
        <w:t xml:space="preserve"> </w:t>
      </w:r>
      <w:r>
        <w:rPr>
          <w:sz w:val="24"/>
          <w:szCs w:val="24"/>
        </w:rPr>
        <w:t>/ Н.</w:t>
      </w:r>
      <w:r>
        <w:rPr>
          <w:spacing w:val="-2"/>
          <w:sz w:val="24"/>
          <w:szCs w:val="24"/>
        </w:rPr>
        <w:t xml:space="preserve"> </w:t>
      </w:r>
      <w:r>
        <w:rPr>
          <w:sz w:val="24"/>
          <w:szCs w:val="24"/>
        </w:rPr>
        <w:t>А.</w:t>
      </w:r>
      <w:r>
        <w:rPr>
          <w:spacing w:val="-2"/>
          <w:sz w:val="24"/>
          <w:szCs w:val="24"/>
        </w:rPr>
        <w:t xml:space="preserve"> </w:t>
      </w:r>
      <w:r>
        <w:rPr>
          <w:sz w:val="24"/>
          <w:szCs w:val="24"/>
        </w:rPr>
        <w:t>Корягина, Н.</w:t>
      </w:r>
      <w:r>
        <w:rPr>
          <w:spacing w:val="-2"/>
          <w:sz w:val="24"/>
          <w:szCs w:val="24"/>
        </w:rPr>
        <w:t xml:space="preserve"> </w:t>
      </w:r>
      <w:r>
        <w:rPr>
          <w:sz w:val="24"/>
          <w:szCs w:val="24"/>
        </w:rPr>
        <w:t>В.</w:t>
      </w:r>
      <w:r>
        <w:rPr>
          <w:spacing w:val="-5"/>
          <w:sz w:val="24"/>
          <w:szCs w:val="24"/>
        </w:rPr>
        <w:t xml:space="preserve"> </w:t>
      </w:r>
      <w:r>
        <w:rPr>
          <w:sz w:val="24"/>
          <w:szCs w:val="24"/>
        </w:rPr>
        <w:t>Антонова, С.</w:t>
      </w:r>
      <w:r>
        <w:rPr>
          <w:spacing w:val="-2"/>
          <w:sz w:val="24"/>
          <w:szCs w:val="24"/>
        </w:rPr>
        <w:t xml:space="preserve"> </w:t>
      </w:r>
      <w:r>
        <w:rPr>
          <w:sz w:val="24"/>
          <w:szCs w:val="24"/>
        </w:rPr>
        <w:t>В.</w:t>
      </w:r>
      <w:r>
        <w:rPr>
          <w:spacing w:val="-2"/>
          <w:sz w:val="24"/>
          <w:szCs w:val="24"/>
        </w:rPr>
        <w:t xml:space="preserve"> </w:t>
      </w:r>
      <w:r>
        <w:rPr>
          <w:sz w:val="24"/>
          <w:szCs w:val="24"/>
        </w:rPr>
        <w:t>Овсянникова.</w:t>
      </w:r>
      <w:r>
        <w:rPr>
          <w:spacing w:val="-2"/>
          <w:sz w:val="24"/>
          <w:szCs w:val="24"/>
        </w:rPr>
        <w:t xml:space="preserve"> </w:t>
      </w:r>
      <w:r>
        <w:rPr>
          <w:sz w:val="24"/>
          <w:szCs w:val="24"/>
        </w:rPr>
        <w:t>— Москва</w:t>
      </w:r>
      <w:r>
        <w:rPr>
          <w:spacing w:val="-3"/>
          <w:sz w:val="24"/>
          <w:szCs w:val="24"/>
        </w:rPr>
        <w:t xml:space="preserve"> </w:t>
      </w:r>
      <w:r>
        <w:rPr>
          <w:sz w:val="24"/>
          <w:szCs w:val="24"/>
        </w:rPr>
        <w:t>:</w:t>
      </w:r>
      <w:r>
        <w:rPr>
          <w:spacing w:val="38"/>
          <w:sz w:val="24"/>
          <w:szCs w:val="24"/>
        </w:rPr>
        <w:t xml:space="preserve"> </w:t>
      </w:r>
      <w:r>
        <w:rPr>
          <w:sz w:val="24"/>
          <w:szCs w:val="24"/>
        </w:rPr>
        <w:t>Изда- тельство Юрайт, 2021.</w:t>
      </w:r>
      <w:r>
        <w:rPr>
          <w:spacing w:val="-3"/>
          <w:sz w:val="24"/>
          <w:szCs w:val="24"/>
        </w:rPr>
        <w:t xml:space="preserve"> </w:t>
      </w:r>
      <w:r>
        <w:rPr>
          <w:sz w:val="24"/>
          <w:szCs w:val="24"/>
        </w:rPr>
        <w:t>— 437</w:t>
      </w:r>
      <w:r>
        <w:rPr>
          <w:spacing w:val="-3"/>
          <w:sz w:val="24"/>
          <w:szCs w:val="24"/>
        </w:rPr>
        <w:t xml:space="preserve"> </w:t>
      </w:r>
      <w:r>
        <w:rPr>
          <w:sz w:val="24"/>
          <w:szCs w:val="24"/>
        </w:rPr>
        <w:t>с.</w:t>
      </w:r>
      <w:r>
        <w:rPr>
          <w:spacing w:val="-3"/>
          <w:sz w:val="24"/>
          <w:szCs w:val="24"/>
        </w:rPr>
        <w:t xml:space="preserve"> </w:t>
      </w:r>
      <w:r>
        <w:rPr>
          <w:sz w:val="24"/>
          <w:szCs w:val="24"/>
        </w:rPr>
        <w:t>— (Профессиональное образование).</w:t>
      </w:r>
      <w:r>
        <w:rPr>
          <w:spacing w:val="-3"/>
          <w:sz w:val="24"/>
          <w:szCs w:val="24"/>
        </w:rPr>
        <w:t xml:space="preserve"> </w:t>
      </w:r>
      <w:r>
        <w:rPr>
          <w:sz w:val="24"/>
          <w:szCs w:val="24"/>
        </w:rPr>
        <w:t>— ISBN</w:t>
      </w:r>
      <w:r>
        <w:rPr>
          <w:spacing w:val="-4"/>
          <w:sz w:val="24"/>
          <w:szCs w:val="24"/>
        </w:rPr>
        <w:t xml:space="preserve"> </w:t>
      </w:r>
      <w:r>
        <w:rPr>
          <w:sz w:val="24"/>
          <w:szCs w:val="24"/>
        </w:rPr>
        <w:t>978-5-534-00962-</w:t>
      </w:r>
    </w:p>
    <w:p w14:paraId="389DE65C">
      <w:pPr>
        <w:pStyle w:val="20"/>
        <w:ind w:right="133"/>
        <w:jc w:val="both"/>
        <w:rPr>
          <w:szCs w:val="24"/>
        </w:rPr>
      </w:pPr>
      <w:r>
        <w:rPr>
          <w:szCs w:val="24"/>
        </w:rPr>
        <w:t xml:space="preserve">0. — Текст : электронный // Образовательная платформа Юрайт [сайт]. — URL: </w:t>
      </w:r>
      <w:r>
        <w:rPr>
          <w:spacing w:val="-2"/>
          <w:szCs w:val="24"/>
        </w:rPr>
        <w:t>https://urait.ru/bcode/469549.</w:t>
      </w:r>
    </w:p>
    <w:p w14:paraId="3E3B71A5">
      <w:pPr>
        <w:pStyle w:val="20"/>
        <w:rPr>
          <w:szCs w:val="24"/>
        </w:rPr>
      </w:pPr>
    </w:p>
    <w:p w14:paraId="619FC476">
      <w:pPr>
        <w:pStyle w:val="181"/>
        <w:numPr>
          <w:ilvl w:val="2"/>
          <w:numId w:val="22"/>
        </w:numPr>
        <w:tabs>
          <w:tab w:val="left" w:pos="1447"/>
        </w:tabs>
        <w:ind w:left="1447" w:hanging="599"/>
      </w:pPr>
      <w:r>
        <w:rPr>
          <w:spacing w:val="-2"/>
        </w:rPr>
        <w:t>Дополнительные</w:t>
      </w:r>
      <w:r>
        <w:rPr>
          <w:b w:val="0"/>
          <w:spacing w:val="5"/>
        </w:rPr>
        <w:t xml:space="preserve"> </w:t>
      </w:r>
      <w:r>
        <w:rPr>
          <w:spacing w:val="-2"/>
        </w:rPr>
        <w:t>источники</w:t>
      </w:r>
    </w:p>
    <w:p w14:paraId="46C7DF31">
      <w:pPr>
        <w:pStyle w:val="39"/>
        <w:numPr>
          <w:ilvl w:val="0"/>
          <w:numId w:val="26"/>
        </w:numPr>
        <w:tabs>
          <w:tab w:val="left" w:pos="1218"/>
        </w:tabs>
        <w:autoSpaceDE w:val="0"/>
        <w:autoSpaceDN w:val="0"/>
        <w:spacing w:line="240" w:lineRule="auto"/>
        <w:ind w:right="132" w:firstLine="707"/>
        <w:rPr>
          <w:sz w:val="24"/>
          <w:szCs w:val="24"/>
        </w:rPr>
      </w:pPr>
      <w:r>
        <w:rPr>
          <w:sz w:val="24"/>
          <w:szCs w:val="24"/>
        </w:rPr>
        <w:t>Анцупов</w:t>
      </w:r>
      <w:r>
        <w:rPr>
          <w:spacing w:val="80"/>
          <w:w w:val="150"/>
          <w:sz w:val="24"/>
          <w:szCs w:val="24"/>
        </w:rPr>
        <w:t xml:space="preserve"> </w:t>
      </w:r>
      <w:r>
        <w:rPr>
          <w:sz w:val="24"/>
          <w:szCs w:val="24"/>
        </w:rPr>
        <w:t>А.Я.,</w:t>
      </w:r>
      <w:r>
        <w:rPr>
          <w:spacing w:val="80"/>
          <w:w w:val="150"/>
          <w:sz w:val="24"/>
          <w:szCs w:val="24"/>
        </w:rPr>
        <w:t xml:space="preserve"> </w:t>
      </w:r>
      <w:r>
        <w:rPr>
          <w:sz w:val="24"/>
          <w:szCs w:val="24"/>
        </w:rPr>
        <w:t>Баклановский</w:t>
      </w:r>
      <w:r>
        <w:rPr>
          <w:spacing w:val="80"/>
          <w:w w:val="150"/>
          <w:sz w:val="24"/>
          <w:szCs w:val="24"/>
        </w:rPr>
        <w:t xml:space="preserve"> </w:t>
      </w:r>
      <w:r>
        <w:rPr>
          <w:sz w:val="24"/>
          <w:szCs w:val="24"/>
        </w:rPr>
        <w:t>С.В.</w:t>
      </w:r>
      <w:r>
        <w:rPr>
          <w:spacing w:val="80"/>
          <w:w w:val="150"/>
          <w:sz w:val="24"/>
          <w:szCs w:val="24"/>
        </w:rPr>
        <w:t xml:space="preserve"> </w:t>
      </w:r>
      <w:r>
        <w:rPr>
          <w:sz w:val="24"/>
          <w:szCs w:val="24"/>
        </w:rPr>
        <w:t>Конфликтология:</w:t>
      </w:r>
      <w:r>
        <w:rPr>
          <w:spacing w:val="80"/>
          <w:w w:val="150"/>
          <w:sz w:val="24"/>
          <w:szCs w:val="24"/>
        </w:rPr>
        <w:t xml:space="preserve"> </w:t>
      </w:r>
      <w:r>
        <w:rPr>
          <w:sz w:val="24"/>
          <w:szCs w:val="24"/>
        </w:rPr>
        <w:t>учебное</w:t>
      </w:r>
      <w:r>
        <w:rPr>
          <w:spacing w:val="80"/>
          <w:w w:val="150"/>
          <w:sz w:val="24"/>
          <w:szCs w:val="24"/>
        </w:rPr>
        <w:t xml:space="preserve"> </w:t>
      </w:r>
      <w:r>
        <w:rPr>
          <w:sz w:val="24"/>
          <w:szCs w:val="24"/>
        </w:rPr>
        <w:t>пособие.</w:t>
      </w:r>
      <w:r>
        <w:rPr>
          <w:spacing w:val="80"/>
          <w:w w:val="150"/>
          <w:sz w:val="24"/>
          <w:szCs w:val="24"/>
        </w:rPr>
        <w:t xml:space="preserve"> </w:t>
      </w:r>
      <w:r>
        <w:rPr>
          <w:sz w:val="24"/>
          <w:szCs w:val="24"/>
        </w:rPr>
        <w:t>Санкт- Петербург: Питер, 2018</w:t>
      </w:r>
    </w:p>
    <w:p w14:paraId="52C46CC9">
      <w:pPr>
        <w:pStyle w:val="39"/>
        <w:numPr>
          <w:ilvl w:val="0"/>
          <w:numId w:val="26"/>
        </w:numPr>
        <w:tabs>
          <w:tab w:val="left" w:pos="1095"/>
        </w:tabs>
        <w:autoSpaceDE w:val="0"/>
        <w:autoSpaceDN w:val="0"/>
        <w:spacing w:line="240" w:lineRule="auto"/>
        <w:ind w:right="133" w:firstLine="707"/>
        <w:rPr>
          <w:sz w:val="24"/>
          <w:szCs w:val="24"/>
        </w:rPr>
      </w:pPr>
      <w:r>
        <w:rPr>
          <w:sz w:val="24"/>
          <w:szCs w:val="24"/>
        </w:rPr>
        <w:t>Зарецкая И.И. Основы этики и психологии делового общения: учеб. пособие для студ. учреждений сред. проф. образования / И.И. Зарецкая. – Москва: Оникс, 2018.</w:t>
      </w:r>
    </w:p>
    <w:p w14:paraId="69949F3F">
      <w:pPr>
        <w:pStyle w:val="39"/>
        <w:numPr>
          <w:ilvl w:val="0"/>
          <w:numId w:val="26"/>
        </w:numPr>
        <w:tabs>
          <w:tab w:val="left" w:pos="1087"/>
        </w:tabs>
        <w:autoSpaceDE w:val="0"/>
        <w:autoSpaceDN w:val="0"/>
        <w:spacing w:line="240" w:lineRule="auto"/>
        <w:ind w:left="1087" w:hanging="239"/>
        <w:rPr>
          <w:sz w:val="24"/>
          <w:szCs w:val="24"/>
        </w:rPr>
      </w:pPr>
      <w:r>
        <w:rPr>
          <w:sz w:val="24"/>
          <w:szCs w:val="24"/>
        </w:rPr>
        <w:t>Майерс</w:t>
      </w:r>
      <w:r>
        <w:rPr>
          <w:spacing w:val="-12"/>
          <w:sz w:val="24"/>
          <w:szCs w:val="24"/>
        </w:rPr>
        <w:t xml:space="preserve"> </w:t>
      </w:r>
      <w:r>
        <w:rPr>
          <w:sz w:val="24"/>
          <w:szCs w:val="24"/>
        </w:rPr>
        <w:t>Д.</w:t>
      </w:r>
      <w:r>
        <w:rPr>
          <w:spacing w:val="-10"/>
          <w:sz w:val="24"/>
          <w:szCs w:val="24"/>
        </w:rPr>
        <w:t xml:space="preserve"> </w:t>
      </w:r>
      <w:r>
        <w:rPr>
          <w:sz w:val="24"/>
          <w:szCs w:val="24"/>
        </w:rPr>
        <w:t>Социальная</w:t>
      </w:r>
      <w:r>
        <w:rPr>
          <w:spacing w:val="-11"/>
          <w:sz w:val="24"/>
          <w:szCs w:val="24"/>
        </w:rPr>
        <w:t xml:space="preserve"> </w:t>
      </w:r>
      <w:r>
        <w:rPr>
          <w:sz w:val="24"/>
          <w:szCs w:val="24"/>
        </w:rPr>
        <w:t>психология.</w:t>
      </w:r>
      <w:r>
        <w:rPr>
          <w:spacing w:val="-10"/>
          <w:sz w:val="24"/>
          <w:szCs w:val="24"/>
        </w:rPr>
        <w:t xml:space="preserve"> </w:t>
      </w:r>
      <w:r>
        <w:rPr>
          <w:sz w:val="24"/>
          <w:szCs w:val="24"/>
        </w:rPr>
        <w:t>–</w:t>
      </w:r>
      <w:r>
        <w:rPr>
          <w:spacing w:val="-11"/>
          <w:sz w:val="24"/>
          <w:szCs w:val="24"/>
        </w:rPr>
        <w:t xml:space="preserve"> </w:t>
      </w:r>
      <w:r>
        <w:rPr>
          <w:sz w:val="24"/>
          <w:szCs w:val="24"/>
        </w:rPr>
        <w:t>Санкт-Петербург:</w:t>
      </w:r>
      <w:r>
        <w:rPr>
          <w:spacing w:val="-10"/>
          <w:sz w:val="24"/>
          <w:szCs w:val="24"/>
        </w:rPr>
        <w:t xml:space="preserve"> </w:t>
      </w:r>
      <w:r>
        <w:rPr>
          <w:sz w:val="24"/>
          <w:szCs w:val="24"/>
        </w:rPr>
        <w:t>Питер,</w:t>
      </w:r>
      <w:r>
        <w:rPr>
          <w:spacing w:val="-11"/>
          <w:sz w:val="24"/>
          <w:szCs w:val="24"/>
        </w:rPr>
        <w:t xml:space="preserve"> </w:t>
      </w:r>
      <w:r>
        <w:rPr>
          <w:spacing w:val="-2"/>
          <w:sz w:val="24"/>
          <w:szCs w:val="24"/>
        </w:rPr>
        <w:t>2019.</w:t>
      </w:r>
    </w:p>
    <w:p w14:paraId="7F157C88">
      <w:pPr>
        <w:pStyle w:val="20"/>
        <w:rPr>
          <w:szCs w:val="24"/>
        </w:rPr>
      </w:pPr>
    </w:p>
    <w:p w14:paraId="6881F30D">
      <w:pPr>
        <w:pStyle w:val="39"/>
        <w:numPr>
          <w:ilvl w:val="0"/>
          <w:numId w:val="26"/>
        </w:numPr>
        <w:tabs>
          <w:tab w:val="left" w:pos="1168"/>
        </w:tabs>
        <w:autoSpaceDE w:val="0"/>
        <w:autoSpaceDN w:val="0"/>
        <w:spacing w:line="240" w:lineRule="auto"/>
        <w:ind w:right="130" w:firstLine="708"/>
        <w:rPr>
          <w:b/>
          <w:sz w:val="24"/>
          <w:szCs w:val="24"/>
        </w:rPr>
      </w:pPr>
      <w:r>
        <w:rPr>
          <w:b/>
          <w:sz w:val="24"/>
          <w:szCs w:val="24"/>
        </w:rPr>
        <w:t>КОНТРОЛЬ</w:t>
      </w:r>
      <w:r>
        <w:rPr>
          <w:spacing w:val="40"/>
          <w:sz w:val="24"/>
          <w:szCs w:val="24"/>
        </w:rPr>
        <w:t xml:space="preserve"> </w:t>
      </w:r>
      <w:r>
        <w:rPr>
          <w:b/>
          <w:sz w:val="24"/>
          <w:szCs w:val="24"/>
        </w:rPr>
        <w:t>И</w:t>
      </w:r>
      <w:r>
        <w:rPr>
          <w:spacing w:val="40"/>
          <w:sz w:val="24"/>
          <w:szCs w:val="24"/>
        </w:rPr>
        <w:t xml:space="preserve"> </w:t>
      </w:r>
      <w:r>
        <w:rPr>
          <w:b/>
          <w:sz w:val="24"/>
          <w:szCs w:val="24"/>
        </w:rPr>
        <w:t>ОЦЕНКА</w:t>
      </w:r>
      <w:r>
        <w:rPr>
          <w:spacing w:val="40"/>
          <w:sz w:val="24"/>
          <w:szCs w:val="24"/>
        </w:rPr>
        <w:t xml:space="preserve"> </w:t>
      </w:r>
      <w:r>
        <w:rPr>
          <w:b/>
          <w:sz w:val="24"/>
          <w:szCs w:val="24"/>
        </w:rPr>
        <w:t>РЕЗУЛЬТАТОВ</w:t>
      </w:r>
      <w:r>
        <w:rPr>
          <w:spacing w:val="40"/>
          <w:sz w:val="24"/>
          <w:szCs w:val="24"/>
        </w:rPr>
        <w:t xml:space="preserve"> </w:t>
      </w:r>
      <w:r>
        <w:rPr>
          <w:b/>
          <w:sz w:val="24"/>
          <w:szCs w:val="24"/>
        </w:rPr>
        <w:t>ОСВОЕНИЯ</w:t>
      </w:r>
      <w:r>
        <w:rPr>
          <w:spacing w:val="40"/>
          <w:sz w:val="24"/>
          <w:szCs w:val="24"/>
        </w:rPr>
        <w:t xml:space="preserve"> </w:t>
      </w:r>
      <w:r>
        <w:rPr>
          <w:b/>
          <w:sz w:val="24"/>
          <w:szCs w:val="24"/>
        </w:rPr>
        <w:t>УЧЕБНОЙ</w:t>
      </w:r>
      <w:r>
        <w:rPr>
          <w:spacing w:val="40"/>
          <w:sz w:val="24"/>
          <w:szCs w:val="24"/>
        </w:rPr>
        <w:t xml:space="preserve"> </w:t>
      </w:r>
      <w:r>
        <w:rPr>
          <w:b/>
          <w:sz w:val="24"/>
          <w:szCs w:val="24"/>
        </w:rPr>
        <w:t>ДИСЦИ-</w:t>
      </w:r>
      <w:r>
        <w:rPr>
          <w:spacing w:val="40"/>
          <w:sz w:val="24"/>
          <w:szCs w:val="24"/>
        </w:rPr>
        <w:t xml:space="preserve"> </w:t>
      </w:r>
      <w:r>
        <w:rPr>
          <w:b/>
          <w:spacing w:val="-2"/>
          <w:sz w:val="24"/>
          <w:szCs w:val="24"/>
        </w:rPr>
        <w:t>ПЛИНЫ</w:t>
      </w:r>
    </w:p>
    <w:tbl>
      <w:tblPr>
        <w:tblStyle w:val="180"/>
        <w:tblW w:w="0" w:type="auto"/>
        <w:tblInd w:w="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036"/>
        <w:gridCol w:w="4255"/>
        <w:gridCol w:w="2750"/>
      </w:tblGrid>
      <w:tr w14:paraId="7C0CE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3036" w:type="dxa"/>
          </w:tcPr>
          <w:p w14:paraId="1F7412D9">
            <w:pPr>
              <w:pStyle w:val="41"/>
              <w:autoSpaceDE w:val="0"/>
              <w:autoSpaceDN w:val="0"/>
              <w:spacing w:before="138"/>
              <w:ind w:left="347"/>
              <w:rPr>
                <w:b/>
                <w:sz w:val="24"/>
                <w:szCs w:val="24"/>
                <w:lang w:val="en-US"/>
              </w:rPr>
            </w:pPr>
            <w:r>
              <w:rPr>
                <w:b/>
                <w:spacing w:val="-2"/>
                <w:sz w:val="24"/>
                <w:szCs w:val="24"/>
                <w:lang w:val="en-US"/>
              </w:rPr>
              <w:t>Результаты</w:t>
            </w:r>
            <w:r>
              <w:rPr>
                <w:sz w:val="24"/>
                <w:szCs w:val="24"/>
                <w:lang w:val="en-US"/>
              </w:rPr>
              <w:t xml:space="preserve"> </w:t>
            </w:r>
            <w:r>
              <w:rPr>
                <w:b/>
                <w:spacing w:val="-2"/>
                <w:sz w:val="24"/>
                <w:szCs w:val="24"/>
                <w:lang w:val="en-US"/>
              </w:rPr>
              <w:t>обучения</w:t>
            </w:r>
          </w:p>
        </w:tc>
        <w:tc>
          <w:tcPr>
            <w:tcW w:w="4255" w:type="dxa"/>
          </w:tcPr>
          <w:p w14:paraId="3ED30B1F">
            <w:pPr>
              <w:pStyle w:val="41"/>
              <w:autoSpaceDE w:val="0"/>
              <w:autoSpaceDN w:val="0"/>
              <w:spacing w:before="138"/>
              <w:ind w:left="1168"/>
              <w:rPr>
                <w:b/>
                <w:sz w:val="24"/>
                <w:szCs w:val="24"/>
                <w:lang w:val="en-US"/>
              </w:rPr>
            </w:pPr>
            <w:r>
              <w:rPr>
                <w:b/>
                <w:sz w:val="24"/>
                <w:szCs w:val="24"/>
                <w:lang w:val="en-US"/>
              </w:rPr>
              <w:t>Критерии</w:t>
            </w:r>
            <w:r>
              <w:rPr>
                <w:spacing w:val="-10"/>
                <w:sz w:val="24"/>
                <w:szCs w:val="24"/>
                <w:lang w:val="en-US"/>
              </w:rPr>
              <w:t xml:space="preserve"> </w:t>
            </w:r>
            <w:r>
              <w:rPr>
                <w:b/>
                <w:spacing w:val="-2"/>
                <w:sz w:val="24"/>
                <w:szCs w:val="24"/>
                <w:lang w:val="en-US"/>
              </w:rPr>
              <w:t>оценки</w:t>
            </w:r>
          </w:p>
        </w:tc>
        <w:tc>
          <w:tcPr>
            <w:tcW w:w="2750" w:type="dxa"/>
          </w:tcPr>
          <w:p w14:paraId="301833AF">
            <w:pPr>
              <w:pStyle w:val="41"/>
              <w:autoSpaceDE w:val="0"/>
              <w:autoSpaceDN w:val="0"/>
              <w:spacing w:line="276" w:lineRule="exact"/>
              <w:ind w:left="986" w:hanging="555"/>
              <w:rPr>
                <w:b/>
                <w:sz w:val="24"/>
                <w:szCs w:val="24"/>
                <w:lang w:val="en-US"/>
              </w:rPr>
            </w:pPr>
            <w:r>
              <w:rPr>
                <w:b/>
                <w:sz w:val="24"/>
                <w:szCs w:val="24"/>
                <w:lang w:val="en-US"/>
              </w:rPr>
              <w:t>Формы</w:t>
            </w:r>
            <w:r>
              <w:rPr>
                <w:spacing w:val="-15"/>
                <w:sz w:val="24"/>
                <w:szCs w:val="24"/>
                <w:lang w:val="en-US"/>
              </w:rPr>
              <w:t xml:space="preserve"> </w:t>
            </w:r>
            <w:r>
              <w:rPr>
                <w:b/>
                <w:sz w:val="24"/>
                <w:szCs w:val="24"/>
                <w:lang w:val="en-US"/>
              </w:rPr>
              <w:t>и</w:t>
            </w:r>
            <w:r>
              <w:rPr>
                <w:spacing w:val="-15"/>
                <w:sz w:val="24"/>
                <w:szCs w:val="24"/>
                <w:lang w:val="en-US"/>
              </w:rPr>
              <w:t xml:space="preserve"> </w:t>
            </w:r>
            <w:r>
              <w:rPr>
                <w:b/>
                <w:sz w:val="24"/>
                <w:szCs w:val="24"/>
                <w:lang w:val="en-US"/>
              </w:rPr>
              <w:t>методы</w:t>
            </w:r>
            <w:r>
              <w:rPr>
                <w:sz w:val="24"/>
                <w:szCs w:val="24"/>
                <w:lang w:val="en-US"/>
              </w:rPr>
              <w:t xml:space="preserve"> </w:t>
            </w:r>
            <w:r>
              <w:rPr>
                <w:b/>
                <w:spacing w:val="-2"/>
                <w:sz w:val="24"/>
                <w:szCs w:val="24"/>
                <w:lang w:val="en-US"/>
              </w:rPr>
              <w:t>оценки</w:t>
            </w:r>
          </w:p>
        </w:tc>
      </w:tr>
      <w:tr w14:paraId="6651C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60" w:hRule="atLeast"/>
        </w:trPr>
        <w:tc>
          <w:tcPr>
            <w:tcW w:w="3036" w:type="dxa"/>
          </w:tcPr>
          <w:p w14:paraId="2B5CEE86">
            <w:pPr>
              <w:pStyle w:val="41"/>
              <w:autoSpaceDE w:val="0"/>
              <w:autoSpaceDN w:val="0"/>
              <w:ind w:left="40"/>
              <w:rPr>
                <w:sz w:val="24"/>
                <w:szCs w:val="24"/>
                <w:lang w:val="ru-RU"/>
              </w:rPr>
            </w:pPr>
            <w:r>
              <w:rPr>
                <w:sz w:val="24"/>
                <w:szCs w:val="24"/>
                <w:lang w:val="ru-RU"/>
              </w:rPr>
              <w:t>Умение работать в коллек- тиве</w:t>
            </w:r>
            <w:r>
              <w:rPr>
                <w:spacing w:val="-13"/>
                <w:sz w:val="24"/>
                <w:szCs w:val="24"/>
                <w:lang w:val="ru-RU"/>
              </w:rPr>
              <w:t xml:space="preserve"> </w:t>
            </w:r>
            <w:r>
              <w:rPr>
                <w:sz w:val="24"/>
                <w:szCs w:val="24"/>
                <w:lang w:val="ru-RU"/>
              </w:rPr>
              <w:t>и</w:t>
            </w:r>
            <w:r>
              <w:rPr>
                <w:spacing w:val="-11"/>
                <w:sz w:val="24"/>
                <w:szCs w:val="24"/>
                <w:lang w:val="ru-RU"/>
              </w:rPr>
              <w:t xml:space="preserve"> </w:t>
            </w:r>
            <w:r>
              <w:rPr>
                <w:sz w:val="24"/>
                <w:szCs w:val="24"/>
                <w:lang w:val="ru-RU"/>
              </w:rPr>
              <w:t>команде,</w:t>
            </w:r>
            <w:r>
              <w:rPr>
                <w:spacing w:val="-12"/>
                <w:sz w:val="24"/>
                <w:szCs w:val="24"/>
                <w:lang w:val="ru-RU"/>
              </w:rPr>
              <w:t xml:space="preserve"> </w:t>
            </w:r>
            <w:r>
              <w:rPr>
                <w:sz w:val="24"/>
                <w:szCs w:val="24"/>
                <w:lang w:val="ru-RU"/>
              </w:rPr>
              <w:t>эффективно взаимодействовать с колле- гами и руководством.</w:t>
            </w:r>
          </w:p>
          <w:p w14:paraId="3C3DA0F0">
            <w:pPr>
              <w:pStyle w:val="41"/>
              <w:autoSpaceDE w:val="0"/>
              <w:autoSpaceDN w:val="0"/>
              <w:spacing w:line="270" w:lineRule="atLeast"/>
              <w:ind w:left="40" w:right="18"/>
              <w:jc w:val="both"/>
              <w:rPr>
                <w:sz w:val="24"/>
                <w:szCs w:val="24"/>
                <w:lang w:val="ru-RU"/>
              </w:rPr>
            </w:pPr>
            <w:r>
              <w:rPr>
                <w:sz w:val="24"/>
                <w:szCs w:val="24"/>
                <w:lang w:val="ru-RU"/>
              </w:rPr>
              <w:t>Проявлять гражданско- патриотическую позицию, демонстрировать осознан- ное поведение на основе традиционных общечелове- ческих ценностей</w:t>
            </w:r>
          </w:p>
        </w:tc>
        <w:tc>
          <w:tcPr>
            <w:tcW w:w="4255" w:type="dxa"/>
          </w:tcPr>
          <w:p w14:paraId="7237E375">
            <w:pPr>
              <w:pStyle w:val="41"/>
              <w:autoSpaceDE w:val="0"/>
              <w:autoSpaceDN w:val="0"/>
              <w:ind w:left="42"/>
              <w:rPr>
                <w:sz w:val="24"/>
                <w:szCs w:val="24"/>
                <w:lang w:val="ru-RU"/>
              </w:rPr>
            </w:pPr>
            <w:r>
              <w:rPr>
                <w:sz w:val="24"/>
                <w:szCs w:val="24"/>
                <w:lang w:val="ru-RU"/>
              </w:rPr>
              <w:t>Стремление</w:t>
            </w:r>
            <w:r>
              <w:rPr>
                <w:spacing w:val="-3"/>
                <w:sz w:val="24"/>
                <w:szCs w:val="24"/>
                <w:lang w:val="ru-RU"/>
              </w:rPr>
              <w:t xml:space="preserve"> </w:t>
            </w:r>
            <w:r>
              <w:rPr>
                <w:sz w:val="24"/>
                <w:szCs w:val="24"/>
                <w:lang w:val="ru-RU"/>
              </w:rPr>
              <w:t>ясно,</w:t>
            </w:r>
            <w:r>
              <w:rPr>
                <w:spacing w:val="-2"/>
                <w:sz w:val="24"/>
                <w:szCs w:val="24"/>
                <w:lang w:val="ru-RU"/>
              </w:rPr>
              <w:t xml:space="preserve"> </w:t>
            </w:r>
            <w:r>
              <w:rPr>
                <w:sz w:val="24"/>
                <w:szCs w:val="24"/>
                <w:lang w:val="ru-RU"/>
              </w:rPr>
              <w:t>логично</w:t>
            </w:r>
            <w:r>
              <w:rPr>
                <w:spacing w:val="-2"/>
                <w:sz w:val="24"/>
                <w:szCs w:val="24"/>
                <w:lang w:val="ru-RU"/>
              </w:rPr>
              <w:t xml:space="preserve"> </w:t>
            </w:r>
            <w:r>
              <w:rPr>
                <w:sz w:val="24"/>
                <w:szCs w:val="24"/>
                <w:lang w:val="ru-RU"/>
              </w:rPr>
              <w:t>и точно</w:t>
            </w:r>
            <w:r>
              <w:rPr>
                <w:spacing w:val="-2"/>
                <w:sz w:val="24"/>
                <w:szCs w:val="24"/>
                <w:lang w:val="ru-RU"/>
              </w:rPr>
              <w:t xml:space="preserve"> </w:t>
            </w:r>
            <w:r>
              <w:rPr>
                <w:sz w:val="24"/>
                <w:szCs w:val="24"/>
                <w:lang w:val="ru-RU"/>
              </w:rPr>
              <w:t>изла- гать</w:t>
            </w:r>
            <w:r>
              <w:rPr>
                <w:spacing w:val="40"/>
                <w:sz w:val="24"/>
                <w:szCs w:val="24"/>
                <w:lang w:val="ru-RU"/>
              </w:rPr>
              <w:t xml:space="preserve"> </w:t>
            </w:r>
            <w:r>
              <w:rPr>
                <w:sz w:val="24"/>
                <w:szCs w:val="24"/>
                <w:lang w:val="ru-RU"/>
              </w:rPr>
              <w:t>свою</w:t>
            </w:r>
            <w:r>
              <w:rPr>
                <w:spacing w:val="39"/>
                <w:sz w:val="24"/>
                <w:szCs w:val="24"/>
                <w:lang w:val="ru-RU"/>
              </w:rPr>
              <w:t xml:space="preserve"> </w:t>
            </w:r>
            <w:r>
              <w:rPr>
                <w:sz w:val="24"/>
                <w:szCs w:val="24"/>
                <w:lang w:val="ru-RU"/>
              </w:rPr>
              <w:t>точку</w:t>
            </w:r>
            <w:r>
              <w:rPr>
                <w:spacing w:val="36"/>
                <w:sz w:val="24"/>
                <w:szCs w:val="24"/>
                <w:lang w:val="ru-RU"/>
              </w:rPr>
              <w:t xml:space="preserve"> </w:t>
            </w:r>
            <w:r>
              <w:rPr>
                <w:sz w:val="24"/>
                <w:szCs w:val="24"/>
                <w:lang w:val="ru-RU"/>
              </w:rPr>
              <w:t>зрения.</w:t>
            </w:r>
            <w:r>
              <w:rPr>
                <w:spacing w:val="39"/>
                <w:sz w:val="24"/>
                <w:szCs w:val="24"/>
                <w:lang w:val="ru-RU"/>
              </w:rPr>
              <w:t xml:space="preserve"> </w:t>
            </w:r>
            <w:r>
              <w:rPr>
                <w:sz w:val="24"/>
                <w:szCs w:val="24"/>
                <w:lang w:val="ru-RU"/>
              </w:rPr>
              <w:t>Демонстрация эффективности и качества выполнения профессиональных задач</w:t>
            </w:r>
          </w:p>
          <w:p w14:paraId="05053432">
            <w:pPr>
              <w:pStyle w:val="41"/>
              <w:autoSpaceDE w:val="0"/>
              <w:autoSpaceDN w:val="0"/>
              <w:ind w:left="42"/>
              <w:rPr>
                <w:sz w:val="24"/>
                <w:szCs w:val="24"/>
                <w:lang w:val="ru-RU"/>
              </w:rPr>
            </w:pPr>
            <w:r>
              <w:rPr>
                <w:sz w:val="24"/>
                <w:szCs w:val="24"/>
                <w:lang w:val="ru-RU"/>
              </w:rPr>
              <w:t>Проявление</w:t>
            </w:r>
            <w:r>
              <w:rPr>
                <w:spacing w:val="80"/>
                <w:sz w:val="24"/>
                <w:szCs w:val="24"/>
                <w:lang w:val="ru-RU"/>
              </w:rPr>
              <w:t xml:space="preserve"> </w:t>
            </w:r>
            <w:r>
              <w:rPr>
                <w:sz w:val="24"/>
                <w:szCs w:val="24"/>
                <w:lang w:val="ru-RU"/>
              </w:rPr>
              <w:t>коммуникативной</w:t>
            </w:r>
            <w:r>
              <w:rPr>
                <w:spacing w:val="80"/>
                <w:sz w:val="24"/>
                <w:szCs w:val="24"/>
                <w:lang w:val="ru-RU"/>
              </w:rPr>
              <w:t xml:space="preserve"> </w:t>
            </w:r>
            <w:r>
              <w:rPr>
                <w:sz w:val="24"/>
                <w:szCs w:val="24"/>
                <w:lang w:val="ru-RU"/>
              </w:rPr>
              <w:t>компе- тентности, навыков сотрудничества</w:t>
            </w:r>
          </w:p>
        </w:tc>
        <w:tc>
          <w:tcPr>
            <w:tcW w:w="2750" w:type="dxa"/>
          </w:tcPr>
          <w:p w14:paraId="2E99DDF3">
            <w:pPr>
              <w:pStyle w:val="41"/>
              <w:autoSpaceDE w:val="0"/>
              <w:autoSpaceDN w:val="0"/>
              <w:spacing w:line="270" w:lineRule="atLeast"/>
              <w:ind w:left="40" w:right="20"/>
              <w:jc w:val="both"/>
              <w:rPr>
                <w:sz w:val="24"/>
                <w:szCs w:val="24"/>
                <w:lang w:val="ru-RU"/>
              </w:rPr>
            </w:pPr>
            <w:r>
              <w:rPr>
                <w:sz w:val="24"/>
                <w:szCs w:val="24"/>
                <w:lang w:val="ru-RU"/>
              </w:rPr>
              <w:t xml:space="preserve">Выполнение практиче- ских заданий и упражне- ний, проведение самоди- агностики на основе диа- гностического инстру- ментария и анализ полу- ченных результатов, ис- пользование техник и приемов эффективного </w:t>
            </w:r>
            <w:r>
              <w:rPr>
                <w:spacing w:val="-2"/>
                <w:sz w:val="24"/>
                <w:szCs w:val="24"/>
                <w:lang w:val="ru-RU"/>
              </w:rPr>
              <w:t>общения</w:t>
            </w:r>
          </w:p>
        </w:tc>
      </w:tr>
      <w:tr w14:paraId="6FD62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55" w:hRule="atLeast"/>
        </w:trPr>
        <w:tc>
          <w:tcPr>
            <w:tcW w:w="3036" w:type="dxa"/>
          </w:tcPr>
          <w:p w14:paraId="5D61798B">
            <w:pPr>
              <w:pStyle w:val="41"/>
              <w:autoSpaceDE w:val="0"/>
              <w:autoSpaceDN w:val="0"/>
              <w:ind w:left="40" w:right="20" w:firstLine="60"/>
              <w:jc w:val="both"/>
              <w:rPr>
                <w:sz w:val="24"/>
                <w:szCs w:val="24"/>
                <w:lang w:val="ru-RU"/>
              </w:rPr>
            </w:pPr>
            <w:r>
              <w:rPr>
                <w:sz w:val="24"/>
                <w:szCs w:val="24"/>
                <w:lang w:val="ru-RU"/>
              </w:rPr>
              <w:t>Умение применять техники и приемы эффективного общения в профессиональ- ной деятельности</w:t>
            </w:r>
          </w:p>
        </w:tc>
        <w:tc>
          <w:tcPr>
            <w:tcW w:w="4255" w:type="dxa"/>
            <w:tcBorders>
              <w:bottom w:val="single" w:color="000000" w:sz="4" w:space="0"/>
            </w:tcBorders>
          </w:tcPr>
          <w:p w14:paraId="04E0295C">
            <w:pPr>
              <w:pStyle w:val="41"/>
              <w:autoSpaceDE w:val="0"/>
              <w:autoSpaceDN w:val="0"/>
              <w:ind w:left="42"/>
              <w:rPr>
                <w:sz w:val="24"/>
                <w:szCs w:val="24"/>
                <w:lang w:val="ru-RU"/>
              </w:rPr>
            </w:pPr>
            <w:r>
              <w:rPr>
                <w:sz w:val="24"/>
                <w:szCs w:val="24"/>
                <w:lang w:val="ru-RU"/>
              </w:rPr>
              <w:t>Стремление</w:t>
            </w:r>
            <w:r>
              <w:rPr>
                <w:spacing w:val="-3"/>
                <w:sz w:val="24"/>
                <w:szCs w:val="24"/>
                <w:lang w:val="ru-RU"/>
              </w:rPr>
              <w:t xml:space="preserve"> </w:t>
            </w:r>
            <w:r>
              <w:rPr>
                <w:sz w:val="24"/>
                <w:szCs w:val="24"/>
                <w:lang w:val="ru-RU"/>
              </w:rPr>
              <w:t>ясно,</w:t>
            </w:r>
            <w:r>
              <w:rPr>
                <w:spacing w:val="-2"/>
                <w:sz w:val="24"/>
                <w:szCs w:val="24"/>
                <w:lang w:val="ru-RU"/>
              </w:rPr>
              <w:t xml:space="preserve"> </w:t>
            </w:r>
            <w:r>
              <w:rPr>
                <w:sz w:val="24"/>
                <w:szCs w:val="24"/>
                <w:lang w:val="ru-RU"/>
              </w:rPr>
              <w:t>логично</w:t>
            </w:r>
            <w:r>
              <w:rPr>
                <w:spacing w:val="-2"/>
                <w:sz w:val="24"/>
                <w:szCs w:val="24"/>
                <w:lang w:val="ru-RU"/>
              </w:rPr>
              <w:t xml:space="preserve"> </w:t>
            </w:r>
            <w:r>
              <w:rPr>
                <w:sz w:val="24"/>
                <w:szCs w:val="24"/>
                <w:lang w:val="ru-RU"/>
              </w:rPr>
              <w:t>и точно</w:t>
            </w:r>
            <w:r>
              <w:rPr>
                <w:spacing w:val="-2"/>
                <w:sz w:val="24"/>
                <w:szCs w:val="24"/>
                <w:lang w:val="ru-RU"/>
              </w:rPr>
              <w:t xml:space="preserve"> </w:t>
            </w:r>
            <w:r>
              <w:rPr>
                <w:sz w:val="24"/>
                <w:szCs w:val="24"/>
                <w:lang w:val="ru-RU"/>
              </w:rPr>
              <w:t>изла- гать</w:t>
            </w:r>
            <w:r>
              <w:rPr>
                <w:spacing w:val="40"/>
                <w:sz w:val="24"/>
                <w:szCs w:val="24"/>
                <w:lang w:val="ru-RU"/>
              </w:rPr>
              <w:t xml:space="preserve"> </w:t>
            </w:r>
            <w:r>
              <w:rPr>
                <w:sz w:val="24"/>
                <w:szCs w:val="24"/>
                <w:lang w:val="ru-RU"/>
              </w:rPr>
              <w:t>свою</w:t>
            </w:r>
            <w:r>
              <w:rPr>
                <w:spacing w:val="39"/>
                <w:sz w:val="24"/>
                <w:szCs w:val="24"/>
                <w:lang w:val="ru-RU"/>
              </w:rPr>
              <w:t xml:space="preserve"> </w:t>
            </w:r>
            <w:r>
              <w:rPr>
                <w:sz w:val="24"/>
                <w:szCs w:val="24"/>
                <w:lang w:val="ru-RU"/>
              </w:rPr>
              <w:t>точку</w:t>
            </w:r>
            <w:r>
              <w:rPr>
                <w:spacing w:val="36"/>
                <w:sz w:val="24"/>
                <w:szCs w:val="24"/>
                <w:lang w:val="ru-RU"/>
              </w:rPr>
              <w:t xml:space="preserve"> </w:t>
            </w:r>
            <w:r>
              <w:rPr>
                <w:sz w:val="24"/>
                <w:szCs w:val="24"/>
                <w:lang w:val="ru-RU"/>
              </w:rPr>
              <w:t>зрения.</w:t>
            </w:r>
            <w:r>
              <w:rPr>
                <w:spacing w:val="39"/>
                <w:sz w:val="24"/>
                <w:szCs w:val="24"/>
                <w:lang w:val="ru-RU"/>
              </w:rPr>
              <w:t xml:space="preserve"> </w:t>
            </w:r>
            <w:r>
              <w:rPr>
                <w:sz w:val="24"/>
                <w:szCs w:val="24"/>
                <w:lang w:val="ru-RU"/>
              </w:rPr>
              <w:t>Демонстрация эффективности и качества выполнения профессиональных задач</w:t>
            </w:r>
          </w:p>
          <w:p w14:paraId="2AFD05E4">
            <w:pPr>
              <w:pStyle w:val="41"/>
              <w:autoSpaceDE w:val="0"/>
              <w:autoSpaceDN w:val="0"/>
              <w:spacing w:line="270" w:lineRule="atLeast"/>
              <w:ind w:left="42"/>
              <w:rPr>
                <w:sz w:val="24"/>
                <w:szCs w:val="24"/>
                <w:lang w:val="ru-RU"/>
              </w:rPr>
            </w:pPr>
            <w:r>
              <w:rPr>
                <w:sz w:val="24"/>
                <w:szCs w:val="24"/>
                <w:lang w:val="ru-RU"/>
              </w:rPr>
              <w:t>Проявление</w:t>
            </w:r>
            <w:r>
              <w:rPr>
                <w:spacing w:val="80"/>
                <w:sz w:val="24"/>
                <w:szCs w:val="24"/>
                <w:lang w:val="ru-RU"/>
              </w:rPr>
              <w:t xml:space="preserve"> </w:t>
            </w:r>
            <w:r>
              <w:rPr>
                <w:sz w:val="24"/>
                <w:szCs w:val="24"/>
                <w:lang w:val="ru-RU"/>
              </w:rPr>
              <w:t>коммуникативной</w:t>
            </w:r>
            <w:r>
              <w:rPr>
                <w:spacing w:val="80"/>
                <w:sz w:val="24"/>
                <w:szCs w:val="24"/>
                <w:lang w:val="ru-RU"/>
              </w:rPr>
              <w:t xml:space="preserve"> </w:t>
            </w:r>
            <w:r>
              <w:rPr>
                <w:sz w:val="24"/>
                <w:szCs w:val="24"/>
                <w:lang w:val="ru-RU"/>
              </w:rPr>
              <w:t>компе- тентности, навыков сотрудничества</w:t>
            </w:r>
          </w:p>
        </w:tc>
        <w:tc>
          <w:tcPr>
            <w:tcW w:w="2750" w:type="dxa"/>
            <w:vMerge w:val="restart"/>
          </w:tcPr>
          <w:p w14:paraId="024EDBD7">
            <w:pPr>
              <w:pStyle w:val="41"/>
              <w:autoSpaceDE w:val="0"/>
              <w:autoSpaceDN w:val="0"/>
              <w:spacing w:line="276" w:lineRule="exact"/>
              <w:ind w:left="40" w:right="20"/>
              <w:jc w:val="both"/>
              <w:rPr>
                <w:sz w:val="24"/>
                <w:szCs w:val="24"/>
                <w:lang w:val="ru-RU"/>
              </w:rPr>
            </w:pPr>
            <w:r>
              <w:rPr>
                <w:sz w:val="24"/>
                <w:szCs w:val="24"/>
                <w:lang w:val="ru-RU"/>
              </w:rPr>
              <w:t>Выполнение практиче- ских заданий и упражне- ний, проведение самоди- агностики на основе диа- гностического инстру- ментария и анализ полу- ченных результатов, ис- пользование</w:t>
            </w:r>
            <w:r>
              <w:rPr>
                <w:spacing w:val="74"/>
                <w:sz w:val="24"/>
                <w:szCs w:val="24"/>
                <w:lang w:val="ru-RU"/>
              </w:rPr>
              <w:t xml:space="preserve">  </w:t>
            </w:r>
            <w:r>
              <w:rPr>
                <w:sz w:val="24"/>
                <w:szCs w:val="24"/>
                <w:lang w:val="ru-RU"/>
              </w:rPr>
              <w:t>техник</w:t>
            </w:r>
            <w:r>
              <w:rPr>
                <w:spacing w:val="74"/>
                <w:sz w:val="24"/>
                <w:szCs w:val="24"/>
                <w:lang w:val="ru-RU"/>
              </w:rPr>
              <w:t xml:space="preserve">  </w:t>
            </w:r>
            <w:r>
              <w:rPr>
                <w:spacing w:val="-10"/>
                <w:sz w:val="24"/>
                <w:szCs w:val="24"/>
                <w:lang w:val="ru-RU"/>
              </w:rPr>
              <w:t>и</w:t>
            </w:r>
          </w:p>
        </w:tc>
      </w:tr>
      <w:tr w14:paraId="620EA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1" w:hRule="atLeast"/>
        </w:trPr>
        <w:tc>
          <w:tcPr>
            <w:tcW w:w="3036" w:type="dxa"/>
          </w:tcPr>
          <w:p w14:paraId="0E576D97">
            <w:pPr>
              <w:pStyle w:val="41"/>
              <w:tabs>
                <w:tab w:val="left" w:pos="938"/>
                <w:tab w:val="left" w:pos="1058"/>
                <w:tab w:val="left" w:pos="2226"/>
                <w:tab w:val="left" w:pos="2750"/>
              </w:tabs>
              <w:autoSpaceDE w:val="0"/>
              <w:autoSpaceDN w:val="0"/>
              <w:spacing w:line="276" w:lineRule="exact"/>
              <w:ind w:left="40" w:right="18"/>
              <w:rPr>
                <w:sz w:val="24"/>
                <w:szCs w:val="24"/>
                <w:lang w:val="ru-RU"/>
              </w:rPr>
            </w:pPr>
            <w:r>
              <w:rPr>
                <w:spacing w:val="-2"/>
                <w:sz w:val="24"/>
                <w:szCs w:val="24"/>
                <w:lang w:val="ru-RU"/>
              </w:rPr>
              <w:t>Умение</w:t>
            </w:r>
            <w:r>
              <w:rPr>
                <w:sz w:val="24"/>
                <w:szCs w:val="24"/>
                <w:lang w:val="ru-RU"/>
              </w:rPr>
              <w:tab/>
            </w:r>
            <w:r>
              <w:rPr>
                <w:sz w:val="24"/>
                <w:szCs w:val="24"/>
                <w:lang w:val="ru-RU"/>
              </w:rPr>
              <w:tab/>
            </w:r>
            <w:r>
              <w:rPr>
                <w:spacing w:val="-2"/>
                <w:sz w:val="24"/>
                <w:szCs w:val="24"/>
                <w:lang w:val="ru-RU"/>
              </w:rPr>
              <w:t>уверенно</w:t>
            </w:r>
            <w:r>
              <w:rPr>
                <w:sz w:val="24"/>
                <w:szCs w:val="24"/>
                <w:lang w:val="ru-RU"/>
              </w:rPr>
              <w:tab/>
            </w:r>
            <w:r>
              <w:rPr>
                <w:spacing w:val="-2"/>
                <w:sz w:val="24"/>
                <w:szCs w:val="24"/>
                <w:lang w:val="ru-RU"/>
              </w:rPr>
              <w:t>пользо- ваться</w:t>
            </w:r>
            <w:r>
              <w:rPr>
                <w:sz w:val="24"/>
                <w:szCs w:val="24"/>
                <w:lang w:val="ru-RU"/>
              </w:rPr>
              <w:tab/>
            </w:r>
            <w:r>
              <w:rPr>
                <w:spacing w:val="-2"/>
                <w:sz w:val="24"/>
                <w:szCs w:val="24"/>
                <w:lang w:val="ru-RU"/>
              </w:rPr>
              <w:t>терминологией</w:t>
            </w:r>
            <w:r>
              <w:rPr>
                <w:sz w:val="24"/>
                <w:szCs w:val="24"/>
                <w:lang w:val="ru-RU"/>
              </w:rPr>
              <w:tab/>
            </w:r>
            <w:r>
              <w:rPr>
                <w:spacing w:val="-5"/>
                <w:sz w:val="24"/>
                <w:szCs w:val="24"/>
                <w:lang w:val="ru-RU"/>
              </w:rPr>
              <w:t>по</w:t>
            </w:r>
          </w:p>
        </w:tc>
        <w:tc>
          <w:tcPr>
            <w:tcW w:w="4255" w:type="dxa"/>
            <w:tcBorders>
              <w:top w:val="single" w:color="000000" w:sz="4" w:space="0"/>
              <w:bottom w:val="single" w:color="000000" w:sz="4" w:space="0"/>
            </w:tcBorders>
          </w:tcPr>
          <w:p w14:paraId="59B21522">
            <w:pPr>
              <w:pStyle w:val="41"/>
              <w:autoSpaceDE w:val="0"/>
              <w:autoSpaceDN w:val="0"/>
              <w:spacing w:line="276" w:lineRule="exact"/>
              <w:ind w:left="42"/>
              <w:rPr>
                <w:sz w:val="24"/>
                <w:szCs w:val="24"/>
                <w:lang w:val="ru-RU"/>
              </w:rPr>
            </w:pPr>
            <w:r>
              <w:rPr>
                <w:sz w:val="24"/>
                <w:szCs w:val="24"/>
                <w:lang w:val="ru-RU"/>
              </w:rPr>
              <w:t>Проявление</w:t>
            </w:r>
            <w:r>
              <w:rPr>
                <w:spacing w:val="80"/>
                <w:sz w:val="24"/>
                <w:szCs w:val="24"/>
                <w:lang w:val="ru-RU"/>
              </w:rPr>
              <w:t xml:space="preserve"> </w:t>
            </w:r>
            <w:r>
              <w:rPr>
                <w:sz w:val="24"/>
                <w:szCs w:val="24"/>
                <w:lang w:val="ru-RU"/>
              </w:rPr>
              <w:t>коммуникативной</w:t>
            </w:r>
            <w:r>
              <w:rPr>
                <w:spacing w:val="80"/>
                <w:sz w:val="24"/>
                <w:szCs w:val="24"/>
                <w:lang w:val="ru-RU"/>
              </w:rPr>
              <w:t xml:space="preserve"> </w:t>
            </w:r>
            <w:r>
              <w:rPr>
                <w:sz w:val="24"/>
                <w:szCs w:val="24"/>
                <w:lang w:val="ru-RU"/>
              </w:rPr>
              <w:t>компе- тентности, навыков сотрудничества.</w:t>
            </w:r>
          </w:p>
        </w:tc>
        <w:tc>
          <w:tcPr>
            <w:tcW w:w="2750" w:type="dxa"/>
            <w:vMerge w:val="continue"/>
            <w:tcBorders>
              <w:top w:val="nil"/>
            </w:tcBorders>
          </w:tcPr>
          <w:p w14:paraId="4502F174">
            <w:pPr>
              <w:widowControl w:val="0"/>
              <w:autoSpaceDE w:val="0"/>
              <w:autoSpaceDN w:val="0"/>
              <w:rPr>
                <w:rFonts w:ascii="Times New Roman" w:hAnsi="Times New Roman"/>
                <w:sz w:val="24"/>
                <w:szCs w:val="24"/>
                <w:lang w:val="ru-RU"/>
              </w:rPr>
            </w:pPr>
          </w:p>
        </w:tc>
      </w:tr>
    </w:tbl>
    <w:p w14:paraId="408E676D">
      <w:pPr>
        <w:rPr>
          <w:rFonts w:ascii="Times New Roman" w:hAnsi="Times New Roman"/>
          <w:sz w:val="24"/>
          <w:szCs w:val="24"/>
        </w:rPr>
        <w:sectPr>
          <w:pgSz w:w="11900" w:h="16840"/>
          <w:pgMar w:top="1340" w:right="708" w:bottom="920" w:left="992" w:header="0" w:footer="730" w:gutter="0"/>
          <w:cols w:space="720" w:num="1"/>
        </w:sectPr>
      </w:pPr>
    </w:p>
    <w:tbl>
      <w:tblPr>
        <w:tblStyle w:val="180"/>
        <w:tblW w:w="0" w:type="auto"/>
        <w:tblInd w:w="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036"/>
        <w:gridCol w:w="4255"/>
        <w:gridCol w:w="2750"/>
      </w:tblGrid>
      <w:tr w14:paraId="02112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3036" w:type="dxa"/>
          </w:tcPr>
          <w:p w14:paraId="0D8B3D85">
            <w:pPr>
              <w:pStyle w:val="41"/>
              <w:autoSpaceDE w:val="0"/>
              <w:autoSpaceDN w:val="0"/>
              <w:spacing w:before="138"/>
              <w:ind w:left="347"/>
              <w:rPr>
                <w:b/>
                <w:sz w:val="24"/>
                <w:szCs w:val="24"/>
                <w:lang w:val="en-US"/>
              </w:rPr>
            </w:pPr>
            <w:r>
              <w:rPr>
                <w:b/>
                <w:spacing w:val="-2"/>
                <w:sz w:val="24"/>
                <w:szCs w:val="24"/>
                <w:lang w:val="en-US"/>
              </w:rPr>
              <w:t>Результаты</w:t>
            </w:r>
            <w:r>
              <w:rPr>
                <w:sz w:val="24"/>
                <w:szCs w:val="24"/>
                <w:lang w:val="en-US"/>
              </w:rPr>
              <w:t xml:space="preserve"> </w:t>
            </w:r>
            <w:r>
              <w:rPr>
                <w:b/>
                <w:spacing w:val="-2"/>
                <w:sz w:val="24"/>
                <w:szCs w:val="24"/>
                <w:lang w:val="en-US"/>
              </w:rPr>
              <w:t>обучения</w:t>
            </w:r>
          </w:p>
        </w:tc>
        <w:tc>
          <w:tcPr>
            <w:tcW w:w="4255" w:type="dxa"/>
            <w:tcBorders>
              <w:bottom w:val="single" w:color="000000" w:sz="4" w:space="0"/>
            </w:tcBorders>
          </w:tcPr>
          <w:p w14:paraId="0D9DF360">
            <w:pPr>
              <w:pStyle w:val="41"/>
              <w:autoSpaceDE w:val="0"/>
              <w:autoSpaceDN w:val="0"/>
              <w:spacing w:before="138"/>
              <w:ind w:left="1168"/>
              <w:rPr>
                <w:b/>
                <w:sz w:val="24"/>
                <w:szCs w:val="24"/>
                <w:lang w:val="en-US"/>
              </w:rPr>
            </w:pPr>
            <w:r>
              <w:rPr>
                <w:b/>
                <w:sz w:val="24"/>
                <w:szCs w:val="24"/>
                <w:lang w:val="en-US"/>
              </w:rPr>
              <w:t>Критерии</w:t>
            </w:r>
            <w:r>
              <w:rPr>
                <w:spacing w:val="-10"/>
                <w:sz w:val="24"/>
                <w:szCs w:val="24"/>
                <w:lang w:val="en-US"/>
              </w:rPr>
              <w:t xml:space="preserve"> </w:t>
            </w:r>
            <w:r>
              <w:rPr>
                <w:b/>
                <w:spacing w:val="-2"/>
                <w:sz w:val="24"/>
                <w:szCs w:val="24"/>
                <w:lang w:val="en-US"/>
              </w:rPr>
              <w:t>оценки</w:t>
            </w:r>
          </w:p>
        </w:tc>
        <w:tc>
          <w:tcPr>
            <w:tcW w:w="2750" w:type="dxa"/>
          </w:tcPr>
          <w:p w14:paraId="32DF0C68">
            <w:pPr>
              <w:pStyle w:val="41"/>
              <w:autoSpaceDE w:val="0"/>
              <w:autoSpaceDN w:val="0"/>
              <w:spacing w:line="270" w:lineRule="atLeast"/>
              <w:ind w:left="986" w:hanging="555"/>
              <w:rPr>
                <w:b/>
                <w:sz w:val="24"/>
                <w:szCs w:val="24"/>
                <w:lang w:val="en-US"/>
              </w:rPr>
            </w:pPr>
            <w:r>
              <w:rPr>
                <w:b/>
                <w:sz w:val="24"/>
                <w:szCs w:val="24"/>
                <w:lang w:val="en-US"/>
              </w:rPr>
              <w:t>Формы</w:t>
            </w:r>
            <w:r>
              <w:rPr>
                <w:spacing w:val="-15"/>
                <w:sz w:val="24"/>
                <w:szCs w:val="24"/>
                <w:lang w:val="en-US"/>
              </w:rPr>
              <w:t xml:space="preserve"> </w:t>
            </w:r>
            <w:r>
              <w:rPr>
                <w:b/>
                <w:sz w:val="24"/>
                <w:szCs w:val="24"/>
                <w:lang w:val="en-US"/>
              </w:rPr>
              <w:t>и</w:t>
            </w:r>
            <w:r>
              <w:rPr>
                <w:spacing w:val="-15"/>
                <w:sz w:val="24"/>
                <w:szCs w:val="24"/>
                <w:lang w:val="en-US"/>
              </w:rPr>
              <w:t xml:space="preserve"> </w:t>
            </w:r>
            <w:r>
              <w:rPr>
                <w:b/>
                <w:sz w:val="24"/>
                <w:szCs w:val="24"/>
                <w:lang w:val="en-US"/>
              </w:rPr>
              <w:t>методы</w:t>
            </w:r>
            <w:r>
              <w:rPr>
                <w:sz w:val="24"/>
                <w:szCs w:val="24"/>
                <w:lang w:val="en-US"/>
              </w:rPr>
              <w:t xml:space="preserve"> </w:t>
            </w:r>
            <w:r>
              <w:rPr>
                <w:b/>
                <w:spacing w:val="-2"/>
                <w:sz w:val="24"/>
                <w:szCs w:val="24"/>
                <w:lang w:val="en-US"/>
              </w:rPr>
              <w:t>оценки</w:t>
            </w:r>
          </w:p>
        </w:tc>
      </w:tr>
      <w:tr w14:paraId="4E375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3036" w:type="dxa"/>
          </w:tcPr>
          <w:p w14:paraId="6A622822">
            <w:pPr>
              <w:pStyle w:val="41"/>
              <w:autoSpaceDE w:val="0"/>
              <w:autoSpaceDN w:val="0"/>
              <w:spacing w:line="275" w:lineRule="exact"/>
              <w:ind w:left="40"/>
              <w:rPr>
                <w:sz w:val="24"/>
                <w:szCs w:val="24"/>
                <w:lang w:val="en-US"/>
              </w:rPr>
            </w:pPr>
            <w:r>
              <w:rPr>
                <w:spacing w:val="-2"/>
                <w:sz w:val="24"/>
                <w:szCs w:val="24"/>
                <w:lang w:val="en-US"/>
              </w:rPr>
              <w:t>психологии</w:t>
            </w:r>
          </w:p>
        </w:tc>
        <w:tc>
          <w:tcPr>
            <w:tcW w:w="4255" w:type="dxa"/>
            <w:tcBorders>
              <w:top w:val="single" w:color="000000" w:sz="4" w:space="0"/>
              <w:bottom w:val="single" w:color="000000" w:sz="4" w:space="0"/>
            </w:tcBorders>
          </w:tcPr>
          <w:p w14:paraId="65254892">
            <w:pPr>
              <w:pStyle w:val="41"/>
              <w:autoSpaceDE w:val="0"/>
              <w:autoSpaceDN w:val="0"/>
              <w:ind w:left="42"/>
              <w:rPr>
                <w:sz w:val="24"/>
                <w:szCs w:val="24"/>
                <w:lang w:val="ru-RU"/>
              </w:rPr>
            </w:pPr>
            <w:r>
              <w:rPr>
                <w:sz w:val="24"/>
                <w:szCs w:val="24"/>
                <w:lang w:val="ru-RU"/>
              </w:rPr>
              <w:t>Стремление</w:t>
            </w:r>
            <w:r>
              <w:rPr>
                <w:spacing w:val="80"/>
                <w:sz w:val="24"/>
                <w:szCs w:val="24"/>
                <w:lang w:val="ru-RU"/>
              </w:rPr>
              <w:t xml:space="preserve"> </w:t>
            </w:r>
            <w:r>
              <w:rPr>
                <w:sz w:val="24"/>
                <w:szCs w:val="24"/>
                <w:lang w:val="ru-RU"/>
              </w:rPr>
              <w:t>к</w:t>
            </w:r>
            <w:r>
              <w:rPr>
                <w:spacing w:val="80"/>
                <w:sz w:val="24"/>
                <w:szCs w:val="24"/>
                <w:lang w:val="ru-RU"/>
              </w:rPr>
              <w:t xml:space="preserve"> </w:t>
            </w:r>
            <w:r>
              <w:rPr>
                <w:sz w:val="24"/>
                <w:szCs w:val="24"/>
                <w:lang w:val="ru-RU"/>
              </w:rPr>
              <w:t>достижению</w:t>
            </w:r>
            <w:r>
              <w:rPr>
                <w:spacing w:val="80"/>
                <w:sz w:val="24"/>
                <w:szCs w:val="24"/>
                <w:lang w:val="ru-RU"/>
              </w:rPr>
              <w:t xml:space="preserve"> </w:t>
            </w:r>
            <w:r>
              <w:rPr>
                <w:sz w:val="24"/>
                <w:szCs w:val="24"/>
                <w:lang w:val="ru-RU"/>
              </w:rPr>
              <w:t>взаимопо- нимания и</w:t>
            </w:r>
          </w:p>
          <w:p w14:paraId="268936E4">
            <w:pPr>
              <w:pStyle w:val="41"/>
              <w:autoSpaceDE w:val="0"/>
              <w:autoSpaceDN w:val="0"/>
              <w:spacing w:line="257" w:lineRule="exact"/>
              <w:ind w:left="42"/>
              <w:rPr>
                <w:sz w:val="24"/>
                <w:szCs w:val="24"/>
                <w:lang w:val="en-US"/>
              </w:rPr>
            </w:pPr>
            <w:r>
              <w:rPr>
                <w:sz w:val="24"/>
                <w:szCs w:val="24"/>
                <w:lang w:val="en-US"/>
              </w:rPr>
              <w:t>сотрудничества</w:t>
            </w:r>
            <w:r>
              <w:rPr>
                <w:spacing w:val="-12"/>
                <w:sz w:val="24"/>
                <w:szCs w:val="24"/>
                <w:lang w:val="en-US"/>
              </w:rPr>
              <w:t xml:space="preserve"> </w:t>
            </w:r>
            <w:r>
              <w:rPr>
                <w:sz w:val="24"/>
                <w:szCs w:val="24"/>
                <w:lang w:val="en-US"/>
              </w:rPr>
              <w:t>в</w:t>
            </w:r>
            <w:r>
              <w:rPr>
                <w:spacing w:val="-11"/>
                <w:sz w:val="24"/>
                <w:szCs w:val="24"/>
                <w:lang w:val="en-US"/>
              </w:rPr>
              <w:t xml:space="preserve"> </w:t>
            </w:r>
            <w:r>
              <w:rPr>
                <w:sz w:val="24"/>
                <w:szCs w:val="24"/>
                <w:lang w:val="en-US"/>
              </w:rPr>
              <w:t>процессе</w:t>
            </w:r>
            <w:r>
              <w:rPr>
                <w:spacing w:val="-11"/>
                <w:sz w:val="24"/>
                <w:szCs w:val="24"/>
                <w:lang w:val="en-US"/>
              </w:rPr>
              <w:t xml:space="preserve"> </w:t>
            </w:r>
            <w:r>
              <w:rPr>
                <w:spacing w:val="-2"/>
                <w:sz w:val="24"/>
                <w:szCs w:val="24"/>
                <w:lang w:val="en-US"/>
              </w:rPr>
              <w:t>диалога.</w:t>
            </w:r>
          </w:p>
        </w:tc>
        <w:tc>
          <w:tcPr>
            <w:tcW w:w="2750" w:type="dxa"/>
            <w:vMerge w:val="restart"/>
          </w:tcPr>
          <w:p w14:paraId="26D07D9B">
            <w:pPr>
              <w:pStyle w:val="41"/>
              <w:tabs>
                <w:tab w:val="left" w:pos="1262"/>
              </w:tabs>
              <w:autoSpaceDE w:val="0"/>
              <w:autoSpaceDN w:val="0"/>
              <w:ind w:left="40" w:right="21"/>
              <w:rPr>
                <w:sz w:val="24"/>
                <w:szCs w:val="24"/>
                <w:lang w:val="ru-RU"/>
              </w:rPr>
            </w:pPr>
            <w:r>
              <w:rPr>
                <w:spacing w:val="-2"/>
                <w:sz w:val="24"/>
                <w:szCs w:val="24"/>
                <w:lang w:val="ru-RU"/>
              </w:rPr>
              <w:t>приемов</w:t>
            </w:r>
            <w:r>
              <w:rPr>
                <w:sz w:val="24"/>
                <w:szCs w:val="24"/>
                <w:lang w:val="ru-RU"/>
              </w:rPr>
              <w:tab/>
            </w:r>
            <w:r>
              <w:rPr>
                <w:spacing w:val="-2"/>
                <w:sz w:val="24"/>
                <w:szCs w:val="24"/>
                <w:lang w:val="ru-RU"/>
              </w:rPr>
              <w:t>эффективного общения.</w:t>
            </w:r>
          </w:p>
          <w:p w14:paraId="089AC962">
            <w:pPr>
              <w:pStyle w:val="41"/>
              <w:autoSpaceDE w:val="0"/>
              <w:autoSpaceDN w:val="0"/>
              <w:ind w:left="40"/>
              <w:rPr>
                <w:sz w:val="24"/>
                <w:szCs w:val="24"/>
                <w:lang w:val="ru-RU"/>
              </w:rPr>
            </w:pPr>
            <w:r>
              <w:rPr>
                <w:sz w:val="24"/>
                <w:szCs w:val="24"/>
                <w:lang w:val="ru-RU"/>
              </w:rPr>
              <w:t>Контрольная</w:t>
            </w:r>
            <w:r>
              <w:rPr>
                <w:spacing w:val="-15"/>
                <w:sz w:val="24"/>
                <w:szCs w:val="24"/>
                <w:lang w:val="ru-RU"/>
              </w:rPr>
              <w:t xml:space="preserve"> </w:t>
            </w:r>
            <w:r>
              <w:rPr>
                <w:spacing w:val="-2"/>
                <w:sz w:val="24"/>
                <w:szCs w:val="24"/>
                <w:lang w:val="ru-RU"/>
              </w:rPr>
              <w:t>работа</w:t>
            </w:r>
          </w:p>
        </w:tc>
      </w:tr>
      <w:tr w14:paraId="46A27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55" w:hRule="atLeast"/>
        </w:trPr>
        <w:tc>
          <w:tcPr>
            <w:tcW w:w="3036" w:type="dxa"/>
          </w:tcPr>
          <w:p w14:paraId="6E0066A2">
            <w:pPr>
              <w:pStyle w:val="41"/>
              <w:autoSpaceDE w:val="0"/>
              <w:autoSpaceDN w:val="0"/>
              <w:ind w:left="40" w:right="21"/>
              <w:jc w:val="both"/>
              <w:rPr>
                <w:sz w:val="24"/>
                <w:szCs w:val="24"/>
                <w:lang w:val="ru-RU"/>
              </w:rPr>
            </w:pPr>
            <w:r>
              <w:rPr>
                <w:sz w:val="24"/>
                <w:szCs w:val="24"/>
                <w:lang w:val="ru-RU"/>
              </w:rPr>
              <w:t>Умение использовать прие- мы саморегуляции поведе- ния в процессе межлич- ностного общения</w:t>
            </w:r>
          </w:p>
        </w:tc>
        <w:tc>
          <w:tcPr>
            <w:tcW w:w="4255" w:type="dxa"/>
            <w:tcBorders>
              <w:top w:val="single" w:color="000000" w:sz="4" w:space="0"/>
            </w:tcBorders>
          </w:tcPr>
          <w:p w14:paraId="033E9751">
            <w:pPr>
              <w:pStyle w:val="41"/>
              <w:autoSpaceDE w:val="0"/>
              <w:autoSpaceDN w:val="0"/>
              <w:ind w:left="42"/>
              <w:rPr>
                <w:sz w:val="24"/>
                <w:szCs w:val="24"/>
                <w:lang w:val="ru-RU"/>
              </w:rPr>
            </w:pPr>
            <w:r>
              <w:rPr>
                <w:sz w:val="24"/>
                <w:szCs w:val="24"/>
                <w:lang w:val="ru-RU"/>
              </w:rPr>
              <w:t>Стремление</w:t>
            </w:r>
            <w:r>
              <w:rPr>
                <w:spacing w:val="-8"/>
                <w:sz w:val="24"/>
                <w:szCs w:val="24"/>
                <w:lang w:val="ru-RU"/>
              </w:rPr>
              <w:t xml:space="preserve"> </w:t>
            </w:r>
            <w:r>
              <w:rPr>
                <w:sz w:val="24"/>
                <w:szCs w:val="24"/>
                <w:lang w:val="ru-RU"/>
              </w:rPr>
              <w:t>ясно,</w:t>
            </w:r>
            <w:r>
              <w:rPr>
                <w:spacing w:val="-7"/>
                <w:sz w:val="24"/>
                <w:szCs w:val="24"/>
                <w:lang w:val="ru-RU"/>
              </w:rPr>
              <w:t xml:space="preserve"> </w:t>
            </w:r>
            <w:r>
              <w:rPr>
                <w:sz w:val="24"/>
                <w:szCs w:val="24"/>
                <w:lang w:val="ru-RU"/>
              </w:rPr>
              <w:t>логично</w:t>
            </w:r>
            <w:r>
              <w:rPr>
                <w:spacing w:val="-7"/>
                <w:sz w:val="24"/>
                <w:szCs w:val="24"/>
                <w:lang w:val="ru-RU"/>
              </w:rPr>
              <w:t xml:space="preserve"> </w:t>
            </w:r>
            <w:r>
              <w:rPr>
                <w:sz w:val="24"/>
                <w:szCs w:val="24"/>
                <w:lang w:val="ru-RU"/>
              </w:rPr>
              <w:t>и</w:t>
            </w:r>
            <w:r>
              <w:rPr>
                <w:spacing w:val="-6"/>
                <w:sz w:val="24"/>
                <w:szCs w:val="24"/>
                <w:lang w:val="ru-RU"/>
              </w:rPr>
              <w:t xml:space="preserve"> </w:t>
            </w:r>
            <w:r>
              <w:rPr>
                <w:sz w:val="24"/>
                <w:szCs w:val="24"/>
                <w:lang w:val="ru-RU"/>
              </w:rPr>
              <w:t>точно</w:t>
            </w:r>
            <w:r>
              <w:rPr>
                <w:spacing w:val="-10"/>
                <w:sz w:val="24"/>
                <w:szCs w:val="24"/>
                <w:lang w:val="ru-RU"/>
              </w:rPr>
              <w:t xml:space="preserve"> </w:t>
            </w:r>
            <w:r>
              <w:rPr>
                <w:sz w:val="24"/>
                <w:szCs w:val="24"/>
                <w:lang w:val="ru-RU"/>
              </w:rPr>
              <w:t>изла- гать свою точку зрения. Демонстрация эффективности и качества выполнения профессиональных задач</w:t>
            </w:r>
          </w:p>
          <w:p w14:paraId="02B92937">
            <w:pPr>
              <w:pStyle w:val="41"/>
              <w:autoSpaceDE w:val="0"/>
              <w:autoSpaceDN w:val="0"/>
              <w:spacing w:line="270" w:lineRule="atLeast"/>
              <w:ind w:left="42"/>
              <w:rPr>
                <w:sz w:val="24"/>
                <w:szCs w:val="24"/>
                <w:lang w:val="ru-RU"/>
              </w:rPr>
            </w:pPr>
            <w:r>
              <w:rPr>
                <w:sz w:val="24"/>
                <w:szCs w:val="24"/>
                <w:lang w:val="ru-RU"/>
              </w:rPr>
              <w:t>Проявление</w:t>
            </w:r>
            <w:r>
              <w:rPr>
                <w:spacing w:val="-15"/>
                <w:sz w:val="24"/>
                <w:szCs w:val="24"/>
                <w:lang w:val="ru-RU"/>
              </w:rPr>
              <w:t xml:space="preserve"> </w:t>
            </w:r>
            <w:r>
              <w:rPr>
                <w:sz w:val="24"/>
                <w:szCs w:val="24"/>
                <w:lang w:val="ru-RU"/>
              </w:rPr>
              <w:t>коммуникативной</w:t>
            </w:r>
            <w:r>
              <w:rPr>
                <w:spacing w:val="-15"/>
                <w:sz w:val="24"/>
                <w:szCs w:val="24"/>
                <w:lang w:val="ru-RU"/>
              </w:rPr>
              <w:t xml:space="preserve"> </w:t>
            </w:r>
            <w:r>
              <w:rPr>
                <w:sz w:val="24"/>
                <w:szCs w:val="24"/>
                <w:lang w:val="ru-RU"/>
              </w:rPr>
              <w:t>компе- тентности, навыков сотрудничества</w:t>
            </w:r>
          </w:p>
        </w:tc>
        <w:tc>
          <w:tcPr>
            <w:tcW w:w="2750" w:type="dxa"/>
            <w:vMerge w:val="continue"/>
            <w:tcBorders>
              <w:top w:val="nil"/>
            </w:tcBorders>
          </w:tcPr>
          <w:p w14:paraId="0E285810">
            <w:pPr>
              <w:widowControl w:val="0"/>
              <w:autoSpaceDE w:val="0"/>
              <w:autoSpaceDN w:val="0"/>
              <w:rPr>
                <w:rFonts w:ascii="Times New Roman" w:hAnsi="Times New Roman"/>
                <w:sz w:val="24"/>
                <w:szCs w:val="24"/>
                <w:lang w:val="ru-RU"/>
              </w:rPr>
            </w:pPr>
          </w:p>
        </w:tc>
      </w:tr>
      <w:tr w14:paraId="27B85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58" w:hRule="atLeast"/>
        </w:trPr>
        <w:tc>
          <w:tcPr>
            <w:tcW w:w="3036" w:type="dxa"/>
          </w:tcPr>
          <w:p w14:paraId="59B69A7A">
            <w:pPr>
              <w:pStyle w:val="41"/>
              <w:autoSpaceDE w:val="0"/>
              <w:autoSpaceDN w:val="0"/>
              <w:ind w:left="40" w:right="19"/>
              <w:jc w:val="both"/>
              <w:rPr>
                <w:sz w:val="24"/>
                <w:szCs w:val="24"/>
                <w:lang w:val="ru-RU"/>
              </w:rPr>
            </w:pPr>
            <w:r>
              <w:rPr>
                <w:sz w:val="24"/>
                <w:szCs w:val="24"/>
                <w:lang w:val="ru-RU"/>
              </w:rPr>
              <w:t>Умение классифицировать методы психологии, методы сбора эмпирических дан- ных, сферу их применения для формирования способ- ности использовать методы психологии в профессио- нальной деятельности</w:t>
            </w:r>
          </w:p>
        </w:tc>
        <w:tc>
          <w:tcPr>
            <w:tcW w:w="4255" w:type="dxa"/>
          </w:tcPr>
          <w:p w14:paraId="35A55094">
            <w:pPr>
              <w:pStyle w:val="41"/>
              <w:autoSpaceDE w:val="0"/>
              <w:autoSpaceDN w:val="0"/>
              <w:ind w:left="42"/>
              <w:rPr>
                <w:sz w:val="24"/>
                <w:szCs w:val="24"/>
                <w:lang w:val="ru-RU"/>
              </w:rPr>
            </w:pPr>
            <w:r>
              <w:rPr>
                <w:sz w:val="24"/>
                <w:szCs w:val="24"/>
                <w:lang w:val="ru-RU"/>
              </w:rPr>
              <w:t>Стремление</w:t>
            </w:r>
            <w:r>
              <w:rPr>
                <w:spacing w:val="-8"/>
                <w:sz w:val="24"/>
                <w:szCs w:val="24"/>
                <w:lang w:val="ru-RU"/>
              </w:rPr>
              <w:t xml:space="preserve"> </w:t>
            </w:r>
            <w:r>
              <w:rPr>
                <w:sz w:val="24"/>
                <w:szCs w:val="24"/>
                <w:lang w:val="ru-RU"/>
              </w:rPr>
              <w:t>ясно,</w:t>
            </w:r>
            <w:r>
              <w:rPr>
                <w:spacing w:val="-7"/>
                <w:sz w:val="24"/>
                <w:szCs w:val="24"/>
                <w:lang w:val="ru-RU"/>
              </w:rPr>
              <w:t xml:space="preserve"> </w:t>
            </w:r>
            <w:r>
              <w:rPr>
                <w:sz w:val="24"/>
                <w:szCs w:val="24"/>
                <w:lang w:val="ru-RU"/>
              </w:rPr>
              <w:t>логично</w:t>
            </w:r>
            <w:r>
              <w:rPr>
                <w:spacing w:val="-7"/>
                <w:sz w:val="24"/>
                <w:szCs w:val="24"/>
                <w:lang w:val="ru-RU"/>
              </w:rPr>
              <w:t xml:space="preserve"> </w:t>
            </w:r>
            <w:r>
              <w:rPr>
                <w:sz w:val="24"/>
                <w:szCs w:val="24"/>
                <w:lang w:val="ru-RU"/>
              </w:rPr>
              <w:t>и</w:t>
            </w:r>
            <w:r>
              <w:rPr>
                <w:spacing w:val="-6"/>
                <w:sz w:val="24"/>
                <w:szCs w:val="24"/>
                <w:lang w:val="ru-RU"/>
              </w:rPr>
              <w:t xml:space="preserve"> </w:t>
            </w:r>
            <w:r>
              <w:rPr>
                <w:sz w:val="24"/>
                <w:szCs w:val="24"/>
                <w:lang w:val="ru-RU"/>
              </w:rPr>
              <w:t>точно</w:t>
            </w:r>
            <w:r>
              <w:rPr>
                <w:spacing w:val="-10"/>
                <w:sz w:val="24"/>
                <w:szCs w:val="24"/>
                <w:lang w:val="ru-RU"/>
              </w:rPr>
              <w:t xml:space="preserve"> </w:t>
            </w:r>
            <w:r>
              <w:rPr>
                <w:sz w:val="24"/>
                <w:szCs w:val="24"/>
                <w:lang w:val="ru-RU"/>
              </w:rPr>
              <w:t>изла- гать свою точку зрения. Демонстрация эффективности и качества выполнения профессиональных задач</w:t>
            </w:r>
          </w:p>
          <w:p w14:paraId="2AD79FBB">
            <w:pPr>
              <w:pStyle w:val="41"/>
              <w:autoSpaceDE w:val="0"/>
              <w:autoSpaceDN w:val="0"/>
              <w:ind w:left="42"/>
              <w:rPr>
                <w:sz w:val="24"/>
                <w:szCs w:val="24"/>
                <w:lang w:val="ru-RU"/>
              </w:rPr>
            </w:pPr>
            <w:r>
              <w:rPr>
                <w:sz w:val="24"/>
                <w:szCs w:val="24"/>
                <w:lang w:val="ru-RU"/>
              </w:rPr>
              <w:t>Проявление</w:t>
            </w:r>
            <w:r>
              <w:rPr>
                <w:spacing w:val="-15"/>
                <w:sz w:val="24"/>
                <w:szCs w:val="24"/>
                <w:lang w:val="ru-RU"/>
              </w:rPr>
              <w:t xml:space="preserve"> </w:t>
            </w:r>
            <w:r>
              <w:rPr>
                <w:sz w:val="24"/>
                <w:szCs w:val="24"/>
                <w:lang w:val="ru-RU"/>
              </w:rPr>
              <w:t>коммуникативной</w:t>
            </w:r>
            <w:r>
              <w:rPr>
                <w:spacing w:val="-15"/>
                <w:sz w:val="24"/>
                <w:szCs w:val="24"/>
                <w:lang w:val="ru-RU"/>
              </w:rPr>
              <w:t xml:space="preserve"> </w:t>
            </w:r>
            <w:r>
              <w:rPr>
                <w:sz w:val="24"/>
                <w:szCs w:val="24"/>
                <w:lang w:val="ru-RU"/>
              </w:rPr>
              <w:t>компе- тентности, навыков сотрудничества. Стремление к достижению взаимопо- нимания и</w:t>
            </w:r>
          </w:p>
          <w:p w14:paraId="0C036075">
            <w:pPr>
              <w:pStyle w:val="41"/>
              <w:autoSpaceDE w:val="0"/>
              <w:autoSpaceDN w:val="0"/>
              <w:ind w:left="42"/>
              <w:rPr>
                <w:sz w:val="24"/>
                <w:szCs w:val="24"/>
                <w:lang w:val="ru-RU"/>
              </w:rPr>
            </w:pPr>
            <w:r>
              <w:rPr>
                <w:sz w:val="24"/>
                <w:szCs w:val="24"/>
                <w:lang w:val="ru-RU"/>
              </w:rPr>
              <w:t>сотрудничества</w:t>
            </w:r>
            <w:r>
              <w:rPr>
                <w:spacing w:val="-12"/>
                <w:sz w:val="24"/>
                <w:szCs w:val="24"/>
                <w:lang w:val="ru-RU"/>
              </w:rPr>
              <w:t xml:space="preserve"> </w:t>
            </w:r>
            <w:r>
              <w:rPr>
                <w:sz w:val="24"/>
                <w:szCs w:val="24"/>
                <w:lang w:val="ru-RU"/>
              </w:rPr>
              <w:t>в</w:t>
            </w:r>
            <w:r>
              <w:rPr>
                <w:spacing w:val="-11"/>
                <w:sz w:val="24"/>
                <w:szCs w:val="24"/>
                <w:lang w:val="ru-RU"/>
              </w:rPr>
              <w:t xml:space="preserve"> </w:t>
            </w:r>
            <w:r>
              <w:rPr>
                <w:sz w:val="24"/>
                <w:szCs w:val="24"/>
                <w:lang w:val="ru-RU"/>
              </w:rPr>
              <w:t>процессе</w:t>
            </w:r>
            <w:r>
              <w:rPr>
                <w:spacing w:val="-11"/>
                <w:sz w:val="24"/>
                <w:szCs w:val="24"/>
                <w:lang w:val="ru-RU"/>
              </w:rPr>
              <w:t xml:space="preserve"> </w:t>
            </w:r>
            <w:r>
              <w:rPr>
                <w:spacing w:val="-2"/>
                <w:sz w:val="24"/>
                <w:szCs w:val="24"/>
                <w:lang w:val="ru-RU"/>
              </w:rPr>
              <w:t>диалога.</w:t>
            </w:r>
          </w:p>
        </w:tc>
        <w:tc>
          <w:tcPr>
            <w:tcW w:w="2750" w:type="dxa"/>
          </w:tcPr>
          <w:p w14:paraId="274845A9">
            <w:pPr>
              <w:pStyle w:val="41"/>
              <w:autoSpaceDE w:val="0"/>
              <w:autoSpaceDN w:val="0"/>
              <w:spacing w:line="276" w:lineRule="exact"/>
              <w:ind w:left="40" w:right="20"/>
              <w:jc w:val="both"/>
              <w:rPr>
                <w:sz w:val="24"/>
                <w:szCs w:val="24"/>
                <w:lang w:val="ru-RU"/>
              </w:rPr>
            </w:pPr>
            <w:r>
              <w:rPr>
                <w:sz w:val="24"/>
                <w:szCs w:val="24"/>
                <w:lang w:val="ru-RU"/>
              </w:rPr>
              <w:t>Выполнение практиче- ских заданий и упражне- ний, проведение самоди- агностики на основе диа- гностического инстру- ментария и анализ полу- ченных результатов, ре- шение ситуационных за- дач и нахождение спосо- бов и моделей поведения</w:t>
            </w:r>
          </w:p>
        </w:tc>
      </w:tr>
      <w:tr w14:paraId="48DFD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34" w:hRule="atLeast"/>
        </w:trPr>
        <w:tc>
          <w:tcPr>
            <w:tcW w:w="3036" w:type="dxa"/>
          </w:tcPr>
          <w:p w14:paraId="38BAB5CE">
            <w:pPr>
              <w:pStyle w:val="41"/>
              <w:autoSpaceDE w:val="0"/>
              <w:autoSpaceDN w:val="0"/>
              <w:ind w:left="40" w:right="18" w:firstLine="60"/>
              <w:jc w:val="both"/>
              <w:rPr>
                <w:sz w:val="24"/>
                <w:szCs w:val="24"/>
                <w:lang w:val="ru-RU"/>
              </w:rPr>
            </w:pPr>
            <w:r>
              <w:rPr>
                <w:sz w:val="24"/>
                <w:szCs w:val="24"/>
                <w:lang w:val="ru-RU"/>
              </w:rPr>
              <w:t>Умение формулировать определения психических процессов, их функций, свойств, видов, личности, ее компонентов, деятельности, ее структурных компонен- тов, видов деятельности че- ловека для формирования способности анализировать ситуации</w:t>
            </w:r>
            <w:r>
              <w:rPr>
                <w:spacing w:val="53"/>
                <w:sz w:val="24"/>
                <w:szCs w:val="24"/>
                <w:lang w:val="ru-RU"/>
              </w:rPr>
              <w:t xml:space="preserve"> </w:t>
            </w:r>
            <w:r>
              <w:rPr>
                <w:sz w:val="24"/>
                <w:szCs w:val="24"/>
                <w:lang w:val="ru-RU"/>
              </w:rPr>
              <w:t>в</w:t>
            </w:r>
            <w:r>
              <w:rPr>
                <w:spacing w:val="54"/>
                <w:sz w:val="24"/>
                <w:szCs w:val="24"/>
                <w:lang w:val="ru-RU"/>
              </w:rPr>
              <w:t xml:space="preserve"> </w:t>
            </w:r>
            <w:r>
              <w:rPr>
                <w:spacing w:val="-2"/>
                <w:sz w:val="24"/>
                <w:szCs w:val="24"/>
                <w:lang w:val="ru-RU"/>
              </w:rPr>
              <w:t>межличностном</w:t>
            </w:r>
          </w:p>
          <w:p w14:paraId="74AE0A69">
            <w:pPr>
              <w:pStyle w:val="41"/>
              <w:autoSpaceDE w:val="0"/>
              <w:autoSpaceDN w:val="0"/>
              <w:spacing w:line="254" w:lineRule="exact"/>
              <w:ind w:left="40"/>
              <w:rPr>
                <w:sz w:val="24"/>
                <w:szCs w:val="24"/>
                <w:lang w:val="en-US"/>
              </w:rPr>
            </w:pPr>
            <w:r>
              <w:rPr>
                <w:spacing w:val="-2"/>
                <w:sz w:val="24"/>
                <w:szCs w:val="24"/>
                <w:lang w:val="en-US"/>
              </w:rPr>
              <w:t>общении</w:t>
            </w:r>
          </w:p>
        </w:tc>
        <w:tc>
          <w:tcPr>
            <w:tcW w:w="4255" w:type="dxa"/>
            <w:tcBorders>
              <w:bottom w:val="single" w:color="000000" w:sz="4" w:space="0"/>
            </w:tcBorders>
          </w:tcPr>
          <w:p w14:paraId="2BF26FBB">
            <w:pPr>
              <w:pStyle w:val="41"/>
              <w:autoSpaceDE w:val="0"/>
              <w:autoSpaceDN w:val="0"/>
              <w:ind w:left="42"/>
              <w:rPr>
                <w:sz w:val="24"/>
                <w:szCs w:val="24"/>
                <w:lang w:val="ru-RU"/>
              </w:rPr>
            </w:pPr>
            <w:r>
              <w:rPr>
                <w:sz w:val="24"/>
                <w:szCs w:val="24"/>
                <w:lang w:val="ru-RU"/>
              </w:rPr>
              <w:t>Стремление</w:t>
            </w:r>
            <w:r>
              <w:rPr>
                <w:spacing w:val="-8"/>
                <w:sz w:val="24"/>
                <w:szCs w:val="24"/>
                <w:lang w:val="ru-RU"/>
              </w:rPr>
              <w:t xml:space="preserve"> </w:t>
            </w:r>
            <w:r>
              <w:rPr>
                <w:sz w:val="24"/>
                <w:szCs w:val="24"/>
                <w:lang w:val="ru-RU"/>
              </w:rPr>
              <w:t>ясно,</w:t>
            </w:r>
            <w:r>
              <w:rPr>
                <w:spacing w:val="-7"/>
                <w:sz w:val="24"/>
                <w:szCs w:val="24"/>
                <w:lang w:val="ru-RU"/>
              </w:rPr>
              <w:t xml:space="preserve"> </w:t>
            </w:r>
            <w:r>
              <w:rPr>
                <w:sz w:val="24"/>
                <w:szCs w:val="24"/>
                <w:lang w:val="ru-RU"/>
              </w:rPr>
              <w:t>логично</w:t>
            </w:r>
            <w:r>
              <w:rPr>
                <w:spacing w:val="-7"/>
                <w:sz w:val="24"/>
                <w:szCs w:val="24"/>
                <w:lang w:val="ru-RU"/>
              </w:rPr>
              <w:t xml:space="preserve"> </w:t>
            </w:r>
            <w:r>
              <w:rPr>
                <w:sz w:val="24"/>
                <w:szCs w:val="24"/>
                <w:lang w:val="ru-RU"/>
              </w:rPr>
              <w:t>и</w:t>
            </w:r>
            <w:r>
              <w:rPr>
                <w:spacing w:val="-6"/>
                <w:sz w:val="24"/>
                <w:szCs w:val="24"/>
                <w:lang w:val="ru-RU"/>
              </w:rPr>
              <w:t xml:space="preserve"> </w:t>
            </w:r>
            <w:r>
              <w:rPr>
                <w:sz w:val="24"/>
                <w:szCs w:val="24"/>
                <w:lang w:val="ru-RU"/>
              </w:rPr>
              <w:t>точно</w:t>
            </w:r>
            <w:r>
              <w:rPr>
                <w:spacing w:val="-10"/>
                <w:sz w:val="24"/>
                <w:szCs w:val="24"/>
                <w:lang w:val="ru-RU"/>
              </w:rPr>
              <w:t xml:space="preserve"> </w:t>
            </w:r>
            <w:r>
              <w:rPr>
                <w:sz w:val="24"/>
                <w:szCs w:val="24"/>
                <w:lang w:val="ru-RU"/>
              </w:rPr>
              <w:t>изла- гать свою точку зрения. Демонстрация эффективности и качества выполнения профессиональных задач</w:t>
            </w:r>
          </w:p>
          <w:p w14:paraId="0F49BD69">
            <w:pPr>
              <w:pStyle w:val="41"/>
              <w:autoSpaceDE w:val="0"/>
              <w:autoSpaceDN w:val="0"/>
              <w:ind w:left="42"/>
              <w:rPr>
                <w:sz w:val="24"/>
                <w:szCs w:val="24"/>
                <w:lang w:val="ru-RU"/>
              </w:rPr>
            </w:pPr>
            <w:r>
              <w:rPr>
                <w:sz w:val="24"/>
                <w:szCs w:val="24"/>
                <w:lang w:val="ru-RU"/>
              </w:rPr>
              <w:t>Проявление</w:t>
            </w:r>
            <w:r>
              <w:rPr>
                <w:spacing w:val="-15"/>
                <w:sz w:val="24"/>
                <w:szCs w:val="24"/>
                <w:lang w:val="ru-RU"/>
              </w:rPr>
              <w:t xml:space="preserve"> </w:t>
            </w:r>
            <w:r>
              <w:rPr>
                <w:sz w:val="24"/>
                <w:szCs w:val="24"/>
                <w:lang w:val="ru-RU"/>
              </w:rPr>
              <w:t>коммуникативной</w:t>
            </w:r>
            <w:r>
              <w:rPr>
                <w:spacing w:val="-15"/>
                <w:sz w:val="24"/>
                <w:szCs w:val="24"/>
                <w:lang w:val="ru-RU"/>
              </w:rPr>
              <w:t xml:space="preserve"> </w:t>
            </w:r>
            <w:r>
              <w:rPr>
                <w:sz w:val="24"/>
                <w:szCs w:val="24"/>
                <w:lang w:val="ru-RU"/>
              </w:rPr>
              <w:t>компе- тентности, навыков сотрудничества</w:t>
            </w:r>
          </w:p>
        </w:tc>
        <w:tc>
          <w:tcPr>
            <w:tcW w:w="2750" w:type="dxa"/>
            <w:tcBorders>
              <w:bottom w:val="single" w:color="000000" w:sz="4" w:space="0"/>
            </w:tcBorders>
          </w:tcPr>
          <w:p w14:paraId="7646787C">
            <w:pPr>
              <w:pStyle w:val="41"/>
              <w:autoSpaceDE w:val="0"/>
              <w:autoSpaceDN w:val="0"/>
              <w:ind w:left="40" w:right="20"/>
              <w:jc w:val="both"/>
              <w:rPr>
                <w:sz w:val="24"/>
                <w:szCs w:val="24"/>
                <w:lang w:val="ru-RU"/>
              </w:rPr>
            </w:pPr>
            <w:r>
              <w:rPr>
                <w:sz w:val="24"/>
                <w:szCs w:val="24"/>
                <w:lang w:val="ru-RU"/>
              </w:rPr>
              <w:t xml:space="preserve">Выполнение практиче- ских заданий и упражне- ний, проведение самоди- агностики на основе диа- гностического инстру- ментария и анализ полу- ченных результатов, ис- пользование техник и приемов эффективного </w:t>
            </w:r>
            <w:r>
              <w:rPr>
                <w:spacing w:val="-2"/>
                <w:sz w:val="24"/>
                <w:szCs w:val="24"/>
                <w:lang w:val="ru-RU"/>
              </w:rPr>
              <w:t>общения</w:t>
            </w:r>
          </w:p>
        </w:tc>
      </w:tr>
      <w:tr w14:paraId="00E63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37" w:hRule="atLeast"/>
        </w:trPr>
        <w:tc>
          <w:tcPr>
            <w:tcW w:w="3036" w:type="dxa"/>
          </w:tcPr>
          <w:p w14:paraId="7B4BC026">
            <w:pPr>
              <w:pStyle w:val="41"/>
              <w:autoSpaceDE w:val="0"/>
              <w:autoSpaceDN w:val="0"/>
              <w:spacing w:before="1"/>
              <w:ind w:left="40" w:right="20"/>
              <w:jc w:val="both"/>
              <w:rPr>
                <w:sz w:val="24"/>
                <w:szCs w:val="24"/>
                <w:lang w:val="ru-RU"/>
              </w:rPr>
            </w:pPr>
            <w:r>
              <w:rPr>
                <w:sz w:val="24"/>
                <w:szCs w:val="24"/>
                <w:lang w:val="ru-RU"/>
              </w:rPr>
              <w:t>Знание о роли и месте пси- хологии в современной научной картине мира</w:t>
            </w:r>
          </w:p>
        </w:tc>
        <w:tc>
          <w:tcPr>
            <w:tcW w:w="4255" w:type="dxa"/>
            <w:tcBorders>
              <w:top w:val="single" w:color="000000" w:sz="4" w:space="0"/>
              <w:bottom w:val="single" w:color="000000" w:sz="4" w:space="0"/>
            </w:tcBorders>
          </w:tcPr>
          <w:p w14:paraId="04B99B93">
            <w:pPr>
              <w:pStyle w:val="41"/>
              <w:autoSpaceDE w:val="0"/>
              <w:autoSpaceDN w:val="0"/>
              <w:spacing w:before="1"/>
              <w:ind w:left="42" w:right="20"/>
              <w:jc w:val="both"/>
              <w:rPr>
                <w:sz w:val="24"/>
                <w:szCs w:val="24"/>
                <w:lang w:val="ru-RU"/>
              </w:rPr>
            </w:pPr>
            <w:r>
              <w:rPr>
                <w:sz w:val="24"/>
                <w:szCs w:val="24"/>
                <w:lang w:val="ru-RU"/>
              </w:rPr>
              <w:t xml:space="preserve">Проявление профессиональной компе- </w:t>
            </w:r>
            <w:r>
              <w:rPr>
                <w:spacing w:val="-2"/>
                <w:sz w:val="24"/>
                <w:szCs w:val="24"/>
                <w:lang w:val="ru-RU"/>
              </w:rPr>
              <w:t>тентности.</w:t>
            </w:r>
          </w:p>
          <w:p w14:paraId="63EEBC62">
            <w:pPr>
              <w:pStyle w:val="41"/>
              <w:autoSpaceDE w:val="0"/>
              <w:autoSpaceDN w:val="0"/>
              <w:ind w:left="42" w:right="18"/>
              <w:jc w:val="both"/>
              <w:rPr>
                <w:sz w:val="24"/>
                <w:szCs w:val="24"/>
                <w:lang w:val="ru-RU"/>
              </w:rPr>
            </w:pPr>
            <w:r>
              <w:rPr>
                <w:sz w:val="24"/>
                <w:szCs w:val="24"/>
                <w:lang w:val="ru-RU"/>
              </w:rPr>
              <w:t>Ведение правильного и эффективного общения с учётом цели общения, осо- бенностей темперамента личности. Со- блюдение правил общения в разных жизненных ситуациях. Соблюдение требований культуры речи.</w:t>
            </w:r>
          </w:p>
          <w:p w14:paraId="2E55C8DF">
            <w:pPr>
              <w:pStyle w:val="41"/>
              <w:autoSpaceDE w:val="0"/>
              <w:autoSpaceDN w:val="0"/>
              <w:ind w:left="42"/>
              <w:jc w:val="both"/>
              <w:rPr>
                <w:sz w:val="24"/>
                <w:szCs w:val="24"/>
                <w:lang w:val="ru-RU"/>
              </w:rPr>
            </w:pPr>
            <w:r>
              <w:rPr>
                <w:sz w:val="24"/>
                <w:szCs w:val="24"/>
                <w:lang w:val="ru-RU"/>
              </w:rPr>
              <w:t>Ведение</w:t>
            </w:r>
            <w:r>
              <w:rPr>
                <w:spacing w:val="-10"/>
                <w:sz w:val="24"/>
                <w:szCs w:val="24"/>
                <w:lang w:val="ru-RU"/>
              </w:rPr>
              <w:t xml:space="preserve"> </w:t>
            </w:r>
            <w:r>
              <w:rPr>
                <w:spacing w:val="-2"/>
                <w:sz w:val="24"/>
                <w:szCs w:val="24"/>
                <w:lang w:val="ru-RU"/>
              </w:rPr>
              <w:t>диалога.</w:t>
            </w:r>
          </w:p>
          <w:p w14:paraId="0DDE6285">
            <w:pPr>
              <w:pStyle w:val="41"/>
              <w:autoSpaceDE w:val="0"/>
              <w:autoSpaceDN w:val="0"/>
              <w:spacing w:line="270" w:lineRule="atLeast"/>
              <w:ind w:left="42" w:right="20"/>
              <w:jc w:val="both"/>
              <w:rPr>
                <w:sz w:val="24"/>
                <w:szCs w:val="24"/>
                <w:lang w:val="ru-RU"/>
              </w:rPr>
            </w:pPr>
            <w:r>
              <w:rPr>
                <w:sz w:val="24"/>
                <w:szCs w:val="24"/>
                <w:lang w:val="ru-RU"/>
              </w:rPr>
              <w:t>Соблюдение правил выхода из кон- фликтных ситуаций</w:t>
            </w:r>
          </w:p>
        </w:tc>
        <w:tc>
          <w:tcPr>
            <w:tcW w:w="2750" w:type="dxa"/>
            <w:tcBorders>
              <w:top w:val="single" w:color="000000" w:sz="4" w:space="0"/>
              <w:bottom w:val="single" w:color="000000" w:sz="4" w:space="0"/>
            </w:tcBorders>
          </w:tcPr>
          <w:p w14:paraId="02EA1593">
            <w:pPr>
              <w:pStyle w:val="41"/>
              <w:autoSpaceDE w:val="0"/>
              <w:autoSpaceDN w:val="0"/>
              <w:spacing w:before="1"/>
              <w:ind w:left="40" w:right="19"/>
              <w:jc w:val="both"/>
              <w:rPr>
                <w:sz w:val="24"/>
                <w:szCs w:val="24"/>
                <w:lang w:val="ru-RU"/>
              </w:rPr>
            </w:pPr>
            <w:r>
              <w:rPr>
                <w:sz w:val="24"/>
                <w:szCs w:val="24"/>
                <w:lang w:val="ru-RU"/>
              </w:rPr>
              <w:t>Экспертная оценка ре- зультатов деятельности обучающегося при вы- полнении и защите ре- зультатов практических занятий, выполнении до- машних работ, тестиро- вания и других видов те- кущего контроля.</w:t>
            </w:r>
          </w:p>
          <w:p w14:paraId="2B4AE4A7">
            <w:pPr>
              <w:pStyle w:val="41"/>
              <w:autoSpaceDE w:val="0"/>
              <w:autoSpaceDN w:val="0"/>
              <w:spacing w:line="270" w:lineRule="atLeast"/>
              <w:ind w:left="40" w:right="20"/>
              <w:jc w:val="both"/>
              <w:rPr>
                <w:sz w:val="24"/>
                <w:szCs w:val="24"/>
                <w:lang w:val="ru-RU"/>
              </w:rPr>
            </w:pPr>
            <w:r>
              <w:rPr>
                <w:sz w:val="24"/>
                <w:szCs w:val="24"/>
                <w:lang w:val="ru-RU"/>
              </w:rPr>
              <w:t>Наблюдение и оценка решения</w:t>
            </w:r>
            <w:r>
              <w:rPr>
                <w:spacing w:val="57"/>
                <w:w w:val="150"/>
                <w:sz w:val="24"/>
                <w:szCs w:val="24"/>
                <w:lang w:val="ru-RU"/>
              </w:rPr>
              <w:t xml:space="preserve">  </w:t>
            </w:r>
            <w:r>
              <w:rPr>
                <w:spacing w:val="-2"/>
                <w:sz w:val="24"/>
                <w:szCs w:val="24"/>
                <w:lang w:val="ru-RU"/>
              </w:rPr>
              <w:t>ситуационных</w:t>
            </w:r>
          </w:p>
        </w:tc>
      </w:tr>
    </w:tbl>
    <w:p w14:paraId="617284FE">
      <w:pPr>
        <w:pStyle w:val="41"/>
        <w:spacing w:line="270" w:lineRule="atLeast"/>
        <w:jc w:val="both"/>
        <w:rPr>
          <w:sz w:val="24"/>
          <w:szCs w:val="24"/>
        </w:rPr>
        <w:sectPr>
          <w:type w:val="continuous"/>
          <w:pgSz w:w="11900" w:h="16840"/>
          <w:pgMar w:top="1120" w:right="708" w:bottom="920" w:left="992" w:header="0" w:footer="730" w:gutter="0"/>
          <w:cols w:space="720" w:num="1"/>
        </w:sectPr>
      </w:pPr>
    </w:p>
    <w:tbl>
      <w:tblPr>
        <w:tblStyle w:val="180"/>
        <w:tblW w:w="0" w:type="auto"/>
        <w:tblInd w:w="8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036"/>
        <w:gridCol w:w="4255"/>
        <w:gridCol w:w="2750"/>
      </w:tblGrid>
      <w:tr w14:paraId="14460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3036" w:type="dxa"/>
          </w:tcPr>
          <w:p w14:paraId="3EBB55E3">
            <w:pPr>
              <w:pStyle w:val="41"/>
              <w:autoSpaceDE w:val="0"/>
              <w:autoSpaceDN w:val="0"/>
              <w:spacing w:before="138"/>
              <w:ind w:left="347"/>
              <w:rPr>
                <w:b/>
                <w:sz w:val="24"/>
                <w:szCs w:val="24"/>
                <w:lang w:val="en-US"/>
              </w:rPr>
            </w:pPr>
            <w:r>
              <w:rPr>
                <w:b/>
                <w:spacing w:val="-2"/>
                <w:sz w:val="24"/>
                <w:szCs w:val="24"/>
                <w:lang w:val="en-US"/>
              </w:rPr>
              <w:t>Результаты</w:t>
            </w:r>
            <w:r>
              <w:rPr>
                <w:sz w:val="24"/>
                <w:szCs w:val="24"/>
                <w:lang w:val="en-US"/>
              </w:rPr>
              <w:t xml:space="preserve"> </w:t>
            </w:r>
            <w:r>
              <w:rPr>
                <w:b/>
                <w:spacing w:val="-2"/>
                <w:sz w:val="24"/>
                <w:szCs w:val="24"/>
                <w:lang w:val="en-US"/>
              </w:rPr>
              <w:t>обучения</w:t>
            </w:r>
          </w:p>
        </w:tc>
        <w:tc>
          <w:tcPr>
            <w:tcW w:w="4255" w:type="dxa"/>
            <w:tcBorders>
              <w:bottom w:val="single" w:color="000000" w:sz="4" w:space="0"/>
            </w:tcBorders>
          </w:tcPr>
          <w:p w14:paraId="2F718373">
            <w:pPr>
              <w:pStyle w:val="41"/>
              <w:autoSpaceDE w:val="0"/>
              <w:autoSpaceDN w:val="0"/>
              <w:spacing w:before="138"/>
              <w:ind w:left="1168"/>
              <w:rPr>
                <w:b/>
                <w:sz w:val="24"/>
                <w:szCs w:val="24"/>
                <w:lang w:val="en-US"/>
              </w:rPr>
            </w:pPr>
            <w:r>
              <w:rPr>
                <w:b/>
                <w:sz w:val="24"/>
                <w:szCs w:val="24"/>
                <w:lang w:val="en-US"/>
              </w:rPr>
              <w:t>Критерии</w:t>
            </w:r>
            <w:r>
              <w:rPr>
                <w:spacing w:val="-10"/>
                <w:sz w:val="24"/>
                <w:szCs w:val="24"/>
                <w:lang w:val="en-US"/>
              </w:rPr>
              <w:t xml:space="preserve"> </w:t>
            </w:r>
            <w:r>
              <w:rPr>
                <w:b/>
                <w:spacing w:val="-2"/>
                <w:sz w:val="24"/>
                <w:szCs w:val="24"/>
                <w:lang w:val="en-US"/>
              </w:rPr>
              <w:t>оценки</w:t>
            </w:r>
          </w:p>
        </w:tc>
        <w:tc>
          <w:tcPr>
            <w:tcW w:w="2750" w:type="dxa"/>
          </w:tcPr>
          <w:p w14:paraId="6D0E1066">
            <w:pPr>
              <w:pStyle w:val="41"/>
              <w:autoSpaceDE w:val="0"/>
              <w:autoSpaceDN w:val="0"/>
              <w:spacing w:line="270" w:lineRule="atLeast"/>
              <w:ind w:left="986" w:hanging="555"/>
              <w:rPr>
                <w:b/>
                <w:sz w:val="24"/>
                <w:szCs w:val="24"/>
                <w:lang w:val="en-US"/>
              </w:rPr>
            </w:pPr>
            <w:r>
              <w:rPr>
                <w:b/>
                <w:sz w:val="24"/>
                <w:szCs w:val="24"/>
                <w:lang w:val="en-US"/>
              </w:rPr>
              <w:t>Формы</w:t>
            </w:r>
            <w:r>
              <w:rPr>
                <w:spacing w:val="-15"/>
                <w:sz w:val="24"/>
                <w:szCs w:val="24"/>
                <w:lang w:val="en-US"/>
              </w:rPr>
              <w:t xml:space="preserve"> </w:t>
            </w:r>
            <w:r>
              <w:rPr>
                <w:b/>
                <w:sz w:val="24"/>
                <w:szCs w:val="24"/>
                <w:lang w:val="en-US"/>
              </w:rPr>
              <w:t>и</w:t>
            </w:r>
            <w:r>
              <w:rPr>
                <w:spacing w:val="-15"/>
                <w:sz w:val="24"/>
                <w:szCs w:val="24"/>
                <w:lang w:val="en-US"/>
              </w:rPr>
              <w:t xml:space="preserve"> </w:t>
            </w:r>
            <w:r>
              <w:rPr>
                <w:b/>
                <w:sz w:val="24"/>
                <w:szCs w:val="24"/>
                <w:lang w:val="en-US"/>
              </w:rPr>
              <w:t>методы</w:t>
            </w:r>
            <w:r>
              <w:rPr>
                <w:sz w:val="24"/>
                <w:szCs w:val="24"/>
                <w:lang w:val="en-US"/>
              </w:rPr>
              <w:t xml:space="preserve"> </w:t>
            </w:r>
            <w:r>
              <w:rPr>
                <w:b/>
                <w:spacing w:val="-2"/>
                <w:sz w:val="24"/>
                <w:szCs w:val="24"/>
                <w:lang w:val="en-US"/>
              </w:rPr>
              <w:t>оценки</w:t>
            </w:r>
          </w:p>
        </w:tc>
      </w:tr>
      <w:tr w14:paraId="0E86A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9" w:hRule="atLeast"/>
        </w:trPr>
        <w:tc>
          <w:tcPr>
            <w:tcW w:w="3036" w:type="dxa"/>
          </w:tcPr>
          <w:p w14:paraId="1A63CD46">
            <w:pPr>
              <w:pStyle w:val="41"/>
              <w:autoSpaceDE w:val="0"/>
              <w:autoSpaceDN w:val="0"/>
              <w:ind w:left="40" w:right="20"/>
              <w:jc w:val="both"/>
              <w:rPr>
                <w:sz w:val="24"/>
                <w:szCs w:val="24"/>
                <w:lang w:val="ru-RU"/>
              </w:rPr>
            </w:pPr>
            <w:r>
              <w:rPr>
                <w:sz w:val="24"/>
                <w:szCs w:val="24"/>
                <w:lang w:val="ru-RU"/>
              </w:rPr>
              <w:t xml:space="preserve">Знание о взаимосвязи обще- ния и деятельности; целей, функции, виды и уровни </w:t>
            </w:r>
            <w:r>
              <w:rPr>
                <w:spacing w:val="-2"/>
                <w:sz w:val="24"/>
                <w:szCs w:val="24"/>
                <w:lang w:val="ru-RU"/>
              </w:rPr>
              <w:t>общения</w:t>
            </w:r>
          </w:p>
        </w:tc>
        <w:tc>
          <w:tcPr>
            <w:tcW w:w="4255" w:type="dxa"/>
            <w:tcBorders>
              <w:top w:val="single" w:color="000000" w:sz="4" w:space="0"/>
              <w:bottom w:val="single" w:color="000000" w:sz="4" w:space="0"/>
            </w:tcBorders>
          </w:tcPr>
          <w:p w14:paraId="3460F0AA">
            <w:pPr>
              <w:pStyle w:val="41"/>
              <w:autoSpaceDE w:val="0"/>
              <w:autoSpaceDN w:val="0"/>
              <w:ind w:left="42" w:right="20"/>
              <w:jc w:val="both"/>
              <w:rPr>
                <w:sz w:val="24"/>
                <w:szCs w:val="24"/>
                <w:lang w:val="ru-RU"/>
              </w:rPr>
            </w:pPr>
            <w:r>
              <w:rPr>
                <w:sz w:val="24"/>
                <w:szCs w:val="24"/>
                <w:lang w:val="ru-RU"/>
              </w:rPr>
              <w:t xml:space="preserve">Проявление профессиональной компе- </w:t>
            </w:r>
            <w:r>
              <w:rPr>
                <w:spacing w:val="-2"/>
                <w:sz w:val="24"/>
                <w:szCs w:val="24"/>
                <w:lang w:val="ru-RU"/>
              </w:rPr>
              <w:t>тентности.</w:t>
            </w:r>
          </w:p>
          <w:p w14:paraId="570B5A1B">
            <w:pPr>
              <w:pStyle w:val="41"/>
              <w:autoSpaceDE w:val="0"/>
              <w:autoSpaceDN w:val="0"/>
              <w:ind w:left="42" w:right="18"/>
              <w:jc w:val="both"/>
              <w:rPr>
                <w:sz w:val="24"/>
                <w:szCs w:val="24"/>
                <w:lang w:val="ru-RU"/>
              </w:rPr>
            </w:pPr>
            <w:r>
              <w:rPr>
                <w:sz w:val="24"/>
                <w:szCs w:val="24"/>
                <w:lang w:val="ru-RU"/>
              </w:rPr>
              <w:t>Ведение правильного и эффективного общения с учётом цели общения, осо- бенностей темперамента личности. Со- блюдение правил общения в разных жизненных ситуациях. Соблюдение требований культуры речи.</w:t>
            </w:r>
          </w:p>
          <w:p w14:paraId="4BB06C48">
            <w:pPr>
              <w:pStyle w:val="41"/>
              <w:autoSpaceDE w:val="0"/>
              <w:autoSpaceDN w:val="0"/>
              <w:ind w:left="42"/>
              <w:jc w:val="both"/>
              <w:rPr>
                <w:sz w:val="24"/>
                <w:szCs w:val="24"/>
                <w:lang w:val="ru-RU"/>
              </w:rPr>
            </w:pPr>
            <w:r>
              <w:rPr>
                <w:sz w:val="24"/>
                <w:szCs w:val="24"/>
                <w:lang w:val="ru-RU"/>
              </w:rPr>
              <w:t>Ведение</w:t>
            </w:r>
            <w:r>
              <w:rPr>
                <w:spacing w:val="-10"/>
                <w:sz w:val="24"/>
                <w:szCs w:val="24"/>
                <w:lang w:val="ru-RU"/>
              </w:rPr>
              <w:t xml:space="preserve"> </w:t>
            </w:r>
            <w:r>
              <w:rPr>
                <w:spacing w:val="-2"/>
                <w:sz w:val="24"/>
                <w:szCs w:val="24"/>
                <w:lang w:val="ru-RU"/>
              </w:rPr>
              <w:t>диалога.</w:t>
            </w:r>
          </w:p>
          <w:p w14:paraId="699F8C0D">
            <w:pPr>
              <w:pStyle w:val="41"/>
              <w:autoSpaceDE w:val="0"/>
              <w:autoSpaceDN w:val="0"/>
              <w:ind w:left="42" w:right="20"/>
              <w:jc w:val="both"/>
              <w:rPr>
                <w:sz w:val="24"/>
                <w:szCs w:val="24"/>
                <w:lang w:val="ru-RU"/>
              </w:rPr>
            </w:pPr>
            <w:r>
              <w:rPr>
                <w:sz w:val="24"/>
                <w:szCs w:val="24"/>
                <w:lang w:val="ru-RU"/>
              </w:rPr>
              <w:t>Соблюдение правил выхода из кон- фликтных ситуаций</w:t>
            </w:r>
          </w:p>
        </w:tc>
        <w:tc>
          <w:tcPr>
            <w:tcW w:w="2750" w:type="dxa"/>
            <w:tcBorders>
              <w:bottom w:val="single" w:color="000000" w:sz="4" w:space="0"/>
            </w:tcBorders>
          </w:tcPr>
          <w:p w14:paraId="2E4564A0">
            <w:pPr>
              <w:pStyle w:val="41"/>
              <w:autoSpaceDE w:val="0"/>
              <w:autoSpaceDN w:val="0"/>
              <w:ind w:left="40" w:right="19"/>
              <w:jc w:val="both"/>
              <w:rPr>
                <w:sz w:val="24"/>
                <w:szCs w:val="24"/>
                <w:lang w:val="ru-RU"/>
              </w:rPr>
            </w:pPr>
            <w:r>
              <w:rPr>
                <w:sz w:val="24"/>
                <w:szCs w:val="24"/>
                <w:lang w:val="ru-RU"/>
              </w:rPr>
              <w:t>заданий по определению позиционных ролей при общении и конфликтно- сти или бесконфликтно- сти общения</w:t>
            </w:r>
          </w:p>
          <w:p w14:paraId="7B9EAFEA">
            <w:pPr>
              <w:pStyle w:val="41"/>
              <w:autoSpaceDE w:val="0"/>
              <w:autoSpaceDN w:val="0"/>
              <w:ind w:left="40" w:right="20"/>
              <w:jc w:val="both"/>
              <w:rPr>
                <w:sz w:val="24"/>
                <w:szCs w:val="24"/>
                <w:lang w:val="ru-RU"/>
              </w:rPr>
            </w:pPr>
            <w:r>
              <w:rPr>
                <w:sz w:val="24"/>
                <w:szCs w:val="24"/>
                <w:lang w:val="ru-RU"/>
              </w:rPr>
              <w:t xml:space="preserve">Проведение самодиагно- стики на основе диагно- стического инструмента- рия и анализ полученных </w:t>
            </w:r>
            <w:r>
              <w:rPr>
                <w:spacing w:val="-2"/>
                <w:sz w:val="24"/>
                <w:szCs w:val="24"/>
                <w:lang w:val="ru-RU"/>
              </w:rPr>
              <w:t>результатов</w:t>
            </w:r>
          </w:p>
        </w:tc>
      </w:tr>
      <w:tr w14:paraId="59B3D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35" w:hRule="atLeast"/>
        </w:trPr>
        <w:tc>
          <w:tcPr>
            <w:tcW w:w="3036" w:type="dxa"/>
          </w:tcPr>
          <w:p w14:paraId="56F41A77">
            <w:pPr>
              <w:pStyle w:val="41"/>
              <w:autoSpaceDE w:val="0"/>
              <w:autoSpaceDN w:val="0"/>
              <w:ind w:left="40" w:right="70"/>
              <w:rPr>
                <w:sz w:val="24"/>
                <w:szCs w:val="24"/>
                <w:lang w:val="ru-RU"/>
              </w:rPr>
            </w:pPr>
            <w:r>
              <w:rPr>
                <w:sz w:val="24"/>
                <w:szCs w:val="24"/>
                <w:lang w:val="ru-RU"/>
              </w:rPr>
              <w:t>Знание видов социального взаимодействия,</w:t>
            </w:r>
            <w:r>
              <w:rPr>
                <w:spacing w:val="-15"/>
                <w:sz w:val="24"/>
                <w:szCs w:val="24"/>
                <w:lang w:val="ru-RU"/>
              </w:rPr>
              <w:t xml:space="preserve"> </w:t>
            </w:r>
            <w:r>
              <w:rPr>
                <w:sz w:val="24"/>
                <w:szCs w:val="24"/>
                <w:lang w:val="ru-RU"/>
              </w:rPr>
              <w:t xml:space="preserve">механизмы взаимопонимания в обще- </w:t>
            </w:r>
            <w:r>
              <w:rPr>
                <w:spacing w:val="-4"/>
                <w:sz w:val="24"/>
                <w:szCs w:val="24"/>
                <w:lang w:val="ru-RU"/>
              </w:rPr>
              <w:t>нии</w:t>
            </w:r>
          </w:p>
        </w:tc>
        <w:tc>
          <w:tcPr>
            <w:tcW w:w="4255" w:type="dxa"/>
            <w:tcBorders>
              <w:top w:val="single" w:color="000000" w:sz="4" w:space="0"/>
            </w:tcBorders>
          </w:tcPr>
          <w:p w14:paraId="093507DF">
            <w:pPr>
              <w:pStyle w:val="41"/>
              <w:autoSpaceDE w:val="0"/>
              <w:autoSpaceDN w:val="0"/>
              <w:ind w:left="42" w:right="20"/>
              <w:jc w:val="both"/>
              <w:rPr>
                <w:sz w:val="24"/>
                <w:szCs w:val="24"/>
                <w:lang w:val="ru-RU"/>
              </w:rPr>
            </w:pPr>
            <w:r>
              <w:rPr>
                <w:sz w:val="24"/>
                <w:szCs w:val="24"/>
                <w:lang w:val="ru-RU"/>
              </w:rPr>
              <w:t xml:space="preserve">Проявление профессиональной компе- </w:t>
            </w:r>
            <w:r>
              <w:rPr>
                <w:spacing w:val="-2"/>
                <w:sz w:val="24"/>
                <w:szCs w:val="24"/>
                <w:lang w:val="ru-RU"/>
              </w:rPr>
              <w:t>тентности.</w:t>
            </w:r>
          </w:p>
          <w:p w14:paraId="44D3897D">
            <w:pPr>
              <w:pStyle w:val="41"/>
              <w:autoSpaceDE w:val="0"/>
              <w:autoSpaceDN w:val="0"/>
              <w:ind w:left="42" w:right="18"/>
              <w:jc w:val="both"/>
              <w:rPr>
                <w:sz w:val="24"/>
                <w:szCs w:val="24"/>
                <w:lang w:val="ru-RU"/>
              </w:rPr>
            </w:pPr>
            <w:r>
              <w:rPr>
                <w:sz w:val="24"/>
                <w:szCs w:val="24"/>
                <w:lang w:val="ru-RU"/>
              </w:rPr>
              <w:t>Ведение правильного и эффективного общения с учётом цели общения, осо- бенностей темперамента личности. Со- блюдение правил общения в разных жизненных ситуациях. Соблюдение требований культуры речи.</w:t>
            </w:r>
          </w:p>
          <w:p w14:paraId="6491981C">
            <w:pPr>
              <w:pStyle w:val="41"/>
              <w:autoSpaceDE w:val="0"/>
              <w:autoSpaceDN w:val="0"/>
              <w:ind w:left="42"/>
              <w:jc w:val="both"/>
              <w:rPr>
                <w:sz w:val="24"/>
                <w:szCs w:val="24"/>
                <w:lang w:val="ru-RU"/>
              </w:rPr>
            </w:pPr>
            <w:r>
              <w:rPr>
                <w:sz w:val="24"/>
                <w:szCs w:val="24"/>
                <w:lang w:val="ru-RU"/>
              </w:rPr>
              <w:t>Ведение</w:t>
            </w:r>
            <w:r>
              <w:rPr>
                <w:spacing w:val="-10"/>
                <w:sz w:val="24"/>
                <w:szCs w:val="24"/>
                <w:lang w:val="ru-RU"/>
              </w:rPr>
              <w:t xml:space="preserve"> </w:t>
            </w:r>
            <w:r>
              <w:rPr>
                <w:spacing w:val="-2"/>
                <w:sz w:val="24"/>
                <w:szCs w:val="24"/>
                <w:lang w:val="ru-RU"/>
              </w:rPr>
              <w:t>диалога.</w:t>
            </w:r>
          </w:p>
          <w:p w14:paraId="5A48B44A">
            <w:pPr>
              <w:pStyle w:val="41"/>
              <w:autoSpaceDE w:val="0"/>
              <w:autoSpaceDN w:val="0"/>
              <w:spacing w:line="270" w:lineRule="atLeast"/>
              <w:ind w:left="42" w:right="20"/>
              <w:jc w:val="both"/>
              <w:rPr>
                <w:sz w:val="24"/>
                <w:szCs w:val="24"/>
                <w:lang w:val="ru-RU"/>
              </w:rPr>
            </w:pPr>
            <w:r>
              <w:rPr>
                <w:sz w:val="24"/>
                <w:szCs w:val="24"/>
                <w:lang w:val="ru-RU"/>
              </w:rPr>
              <w:t>Соблюдение правил выхода из кон- фликтных ситуаций</w:t>
            </w:r>
          </w:p>
        </w:tc>
        <w:tc>
          <w:tcPr>
            <w:tcW w:w="2750" w:type="dxa"/>
            <w:vMerge w:val="restart"/>
            <w:tcBorders>
              <w:top w:val="single" w:color="000000" w:sz="4" w:space="0"/>
              <w:bottom w:val="single" w:color="000000" w:sz="4" w:space="0"/>
            </w:tcBorders>
          </w:tcPr>
          <w:p w14:paraId="454133D3">
            <w:pPr>
              <w:pStyle w:val="41"/>
              <w:autoSpaceDE w:val="0"/>
              <w:autoSpaceDN w:val="0"/>
              <w:ind w:left="40" w:right="19"/>
              <w:jc w:val="both"/>
              <w:rPr>
                <w:sz w:val="24"/>
                <w:szCs w:val="24"/>
                <w:lang w:val="ru-RU"/>
              </w:rPr>
            </w:pPr>
            <w:r>
              <w:rPr>
                <w:sz w:val="24"/>
                <w:szCs w:val="24"/>
                <w:lang w:val="ru-RU"/>
              </w:rPr>
              <w:t>Экспертная оценка ре- зультатов деятельности обучающегося при вы- полнении и защите ре- зультатов практических занятий, выполнении до- машних работ, тестиро- вания и других видов те- кущего контроля.</w:t>
            </w:r>
          </w:p>
          <w:p w14:paraId="3DC4B571">
            <w:pPr>
              <w:pStyle w:val="41"/>
              <w:autoSpaceDE w:val="0"/>
              <w:autoSpaceDN w:val="0"/>
              <w:ind w:left="40" w:right="19"/>
              <w:jc w:val="both"/>
              <w:rPr>
                <w:sz w:val="24"/>
                <w:szCs w:val="24"/>
                <w:lang w:val="ru-RU"/>
              </w:rPr>
            </w:pPr>
            <w:r>
              <w:rPr>
                <w:sz w:val="24"/>
                <w:szCs w:val="24"/>
                <w:lang w:val="ru-RU"/>
              </w:rPr>
              <w:t>Наблюдение и оценка решения ситуационных заданий по определению позиционных ролей при общении и конфликтно- сти или бесконфликтно- сти общения</w:t>
            </w:r>
          </w:p>
          <w:p w14:paraId="5C75C0A6">
            <w:pPr>
              <w:pStyle w:val="41"/>
              <w:tabs>
                <w:tab w:val="left" w:pos="1888"/>
              </w:tabs>
              <w:autoSpaceDE w:val="0"/>
              <w:autoSpaceDN w:val="0"/>
              <w:ind w:left="40" w:right="20"/>
              <w:rPr>
                <w:sz w:val="24"/>
                <w:szCs w:val="24"/>
                <w:lang w:val="ru-RU"/>
              </w:rPr>
            </w:pPr>
            <w:r>
              <w:rPr>
                <w:sz w:val="24"/>
                <w:szCs w:val="24"/>
                <w:lang w:val="ru-RU"/>
              </w:rPr>
              <w:t>Проведение</w:t>
            </w:r>
            <w:r>
              <w:rPr>
                <w:spacing w:val="80"/>
                <w:sz w:val="24"/>
                <w:szCs w:val="24"/>
                <w:lang w:val="ru-RU"/>
              </w:rPr>
              <w:t xml:space="preserve"> </w:t>
            </w:r>
            <w:r>
              <w:rPr>
                <w:sz w:val="24"/>
                <w:szCs w:val="24"/>
                <w:lang w:val="ru-RU"/>
              </w:rPr>
              <w:t>самодиагно- стики</w:t>
            </w:r>
            <w:r>
              <w:rPr>
                <w:spacing w:val="40"/>
                <w:sz w:val="24"/>
                <w:szCs w:val="24"/>
                <w:lang w:val="ru-RU"/>
              </w:rPr>
              <w:t xml:space="preserve"> </w:t>
            </w:r>
            <w:r>
              <w:rPr>
                <w:sz w:val="24"/>
                <w:szCs w:val="24"/>
                <w:lang w:val="ru-RU"/>
              </w:rPr>
              <w:t>на</w:t>
            </w:r>
            <w:r>
              <w:rPr>
                <w:spacing w:val="40"/>
                <w:sz w:val="24"/>
                <w:szCs w:val="24"/>
                <w:lang w:val="ru-RU"/>
              </w:rPr>
              <w:t xml:space="preserve"> </w:t>
            </w:r>
            <w:r>
              <w:rPr>
                <w:sz w:val="24"/>
                <w:szCs w:val="24"/>
                <w:lang w:val="ru-RU"/>
              </w:rPr>
              <w:t>основе</w:t>
            </w:r>
            <w:r>
              <w:rPr>
                <w:spacing w:val="40"/>
                <w:sz w:val="24"/>
                <w:szCs w:val="24"/>
                <w:lang w:val="ru-RU"/>
              </w:rPr>
              <w:t xml:space="preserve"> </w:t>
            </w:r>
            <w:r>
              <w:rPr>
                <w:sz w:val="24"/>
                <w:szCs w:val="24"/>
                <w:lang w:val="ru-RU"/>
              </w:rPr>
              <w:t>диагно- стического</w:t>
            </w:r>
            <w:r>
              <w:rPr>
                <w:spacing w:val="59"/>
                <w:sz w:val="24"/>
                <w:szCs w:val="24"/>
                <w:lang w:val="ru-RU"/>
              </w:rPr>
              <w:t xml:space="preserve"> </w:t>
            </w:r>
            <w:r>
              <w:rPr>
                <w:sz w:val="24"/>
                <w:szCs w:val="24"/>
                <w:lang w:val="ru-RU"/>
              </w:rPr>
              <w:t xml:space="preserve">инструмента- рия и анализ полученных </w:t>
            </w:r>
            <w:r>
              <w:rPr>
                <w:spacing w:val="-2"/>
                <w:sz w:val="24"/>
                <w:szCs w:val="24"/>
                <w:lang w:val="ru-RU"/>
              </w:rPr>
              <w:t>результатов Промежуточная</w:t>
            </w:r>
            <w:r>
              <w:rPr>
                <w:sz w:val="24"/>
                <w:szCs w:val="24"/>
                <w:lang w:val="ru-RU"/>
              </w:rPr>
              <w:tab/>
            </w:r>
            <w:r>
              <w:rPr>
                <w:spacing w:val="-2"/>
                <w:sz w:val="24"/>
                <w:szCs w:val="24"/>
                <w:lang w:val="ru-RU"/>
              </w:rPr>
              <w:t xml:space="preserve">аттеста- </w:t>
            </w:r>
            <w:r>
              <w:rPr>
                <w:spacing w:val="-4"/>
                <w:sz w:val="24"/>
                <w:szCs w:val="24"/>
                <w:lang w:val="ru-RU"/>
              </w:rPr>
              <w:t>ция</w:t>
            </w:r>
          </w:p>
        </w:tc>
      </w:tr>
      <w:tr w14:paraId="4A99A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35" w:hRule="atLeast"/>
        </w:trPr>
        <w:tc>
          <w:tcPr>
            <w:tcW w:w="3036" w:type="dxa"/>
          </w:tcPr>
          <w:p w14:paraId="2E414403">
            <w:pPr>
              <w:pStyle w:val="41"/>
              <w:autoSpaceDE w:val="0"/>
              <w:autoSpaceDN w:val="0"/>
              <w:ind w:left="40" w:right="18"/>
              <w:jc w:val="both"/>
              <w:rPr>
                <w:sz w:val="24"/>
                <w:szCs w:val="24"/>
                <w:lang w:val="ru-RU"/>
              </w:rPr>
            </w:pPr>
            <w:r>
              <w:rPr>
                <w:sz w:val="24"/>
                <w:szCs w:val="24"/>
                <w:lang w:val="ru-RU"/>
              </w:rPr>
              <w:t xml:space="preserve">Знание техник и приемов общения, правила слуша- ния, ведения беседы, убеж- дения, этические принципы </w:t>
            </w:r>
            <w:r>
              <w:rPr>
                <w:spacing w:val="-2"/>
                <w:sz w:val="24"/>
                <w:szCs w:val="24"/>
                <w:lang w:val="ru-RU"/>
              </w:rPr>
              <w:t>общения</w:t>
            </w:r>
          </w:p>
        </w:tc>
        <w:tc>
          <w:tcPr>
            <w:tcW w:w="4255" w:type="dxa"/>
          </w:tcPr>
          <w:p w14:paraId="39C8C0E7">
            <w:pPr>
              <w:pStyle w:val="41"/>
              <w:autoSpaceDE w:val="0"/>
              <w:autoSpaceDN w:val="0"/>
              <w:ind w:left="42" w:right="20"/>
              <w:jc w:val="both"/>
              <w:rPr>
                <w:sz w:val="24"/>
                <w:szCs w:val="24"/>
                <w:lang w:val="ru-RU"/>
              </w:rPr>
            </w:pPr>
            <w:r>
              <w:rPr>
                <w:sz w:val="24"/>
                <w:szCs w:val="24"/>
                <w:lang w:val="ru-RU"/>
              </w:rPr>
              <w:t xml:space="preserve">Проявление профессиональной компе- </w:t>
            </w:r>
            <w:r>
              <w:rPr>
                <w:spacing w:val="-2"/>
                <w:sz w:val="24"/>
                <w:szCs w:val="24"/>
                <w:lang w:val="ru-RU"/>
              </w:rPr>
              <w:t>тентности.</w:t>
            </w:r>
          </w:p>
          <w:p w14:paraId="7C94C82A">
            <w:pPr>
              <w:pStyle w:val="41"/>
              <w:autoSpaceDE w:val="0"/>
              <w:autoSpaceDN w:val="0"/>
              <w:ind w:left="42" w:right="18"/>
              <w:jc w:val="both"/>
              <w:rPr>
                <w:sz w:val="24"/>
                <w:szCs w:val="24"/>
                <w:lang w:val="ru-RU"/>
              </w:rPr>
            </w:pPr>
            <w:r>
              <w:rPr>
                <w:sz w:val="24"/>
                <w:szCs w:val="24"/>
                <w:lang w:val="ru-RU"/>
              </w:rPr>
              <w:t>Ведение правильного и эффективного общения с учётом цели общения, осо- бенностей темперамента личности. Со- блюдение правил общения в разных жизненных ситуациях. Соблюдение требований культуры речи.</w:t>
            </w:r>
          </w:p>
          <w:p w14:paraId="2448F6F1">
            <w:pPr>
              <w:pStyle w:val="41"/>
              <w:autoSpaceDE w:val="0"/>
              <w:autoSpaceDN w:val="0"/>
              <w:ind w:left="42"/>
              <w:jc w:val="both"/>
              <w:rPr>
                <w:sz w:val="24"/>
                <w:szCs w:val="24"/>
                <w:lang w:val="ru-RU"/>
              </w:rPr>
            </w:pPr>
            <w:r>
              <w:rPr>
                <w:sz w:val="24"/>
                <w:szCs w:val="24"/>
                <w:lang w:val="ru-RU"/>
              </w:rPr>
              <w:t>Ведение</w:t>
            </w:r>
            <w:r>
              <w:rPr>
                <w:spacing w:val="-10"/>
                <w:sz w:val="24"/>
                <w:szCs w:val="24"/>
                <w:lang w:val="ru-RU"/>
              </w:rPr>
              <w:t xml:space="preserve"> </w:t>
            </w:r>
            <w:r>
              <w:rPr>
                <w:spacing w:val="-2"/>
                <w:sz w:val="24"/>
                <w:szCs w:val="24"/>
                <w:lang w:val="ru-RU"/>
              </w:rPr>
              <w:t>диалога.</w:t>
            </w:r>
          </w:p>
          <w:p w14:paraId="53DE797A">
            <w:pPr>
              <w:pStyle w:val="41"/>
              <w:autoSpaceDE w:val="0"/>
              <w:autoSpaceDN w:val="0"/>
              <w:spacing w:line="270" w:lineRule="atLeast"/>
              <w:ind w:left="42" w:right="20"/>
              <w:jc w:val="both"/>
              <w:rPr>
                <w:sz w:val="24"/>
                <w:szCs w:val="24"/>
                <w:lang w:val="ru-RU"/>
              </w:rPr>
            </w:pPr>
            <w:r>
              <w:rPr>
                <w:sz w:val="24"/>
                <w:szCs w:val="24"/>
                <w:lang w:val="ru-RU"/>
              </w:rPr>
              <w:t>Соблюдение правил выхода из кон- фликтных ситуаций</w:t>
            </w:r>
          </w:p>
        </w:tc>
        <w:tc>
          <w:tcPr>
            <w:tcW w:w="2750" w:type="dxa"/>
            <w:vMerge w:val="continue"/>
            <w:tcBorders>
              <w:top w:val="nil"/>
              <w:bottom w:val="single" w:color="000000" w:sz="4" w:space="0"/>
            </w:tcBorders>
          </w:tcPr>
          <w:p w14:paraId="397BC29A">
            <w:pPr>
              <w:widowControl w:val="0"/>
              <w:autoSpaceDE w:val="0"/>
              <w:autoSpaceDN w:val="0"/>
              <w:rPr>
                <w:rFonts w:ascii="Times New Roman" w:hAnsi="Times New Roman"/>
                <w:sz w:val="24"/>
                <w:szCs w:val="24"/>
                <w:lang w:val="ru-RU"/>
              </w:rPr>
            </w:pPr>
          </w:p>
        </w:tc>
      </w:tr>
      <w:tr w14:paraId="4F66B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34" w:hRule="atLeast"/>
        </w:trPr>
        <w:tc>
          <w:tcPr>
            <w:tcW w:w="3036" w:type="dxa"/>
          </w:tcPr>
          <w:p w14:paraId="4D563D0B">
            <w:pPr>
              <w:pStyle w:val="41"/>
              <w:autoSpaceDE w:val="0"/>
              <w:autoSpaceDN w:val="0"/>
              <w:ind w:left="40" w:right="18"/>
              <w:jc w:val="both"/>
              <w:rPr>
                <w:sz w:val="24"/>
                <w:szCs w:val="24"/>
                <w:lang w:val="ru-RU"/>
              </w:rPr>
            </w:pPr>
            <w:r>
              <w:rPr>
                <w:sz w:val="24"/>
                <w:szCs w:val="24"/>
                <w:lang w:val="ru-RU"/>
              </w:rPr>
              <w:t xml:space="preserve">Знания причины, видов и способов разрешения кон- </w:t>
            </w:r>
            <w:r>
              <w:rPr>
                <w:spacing w:val="-2"/>
                <w:sz w:val="24"/>
                <w:szCs w:val="24"/>
                <w:lang w:val="ru-RU"/>
              </w:rPr>
              <w:t>фликтов</w:t>
            </w:r>
          </w:p>
        </w:tc>
        <w:tc>
          <w:tcPr>
            <w:tcW w:w="4255" w:type="dxa"/>
            <w:tcBorders>
              <w:bottom w:val="single" w:color="000000" w:sz="4" w:space="0"/>
            </w:tcBorders>
          </w:tcPr>
          <w:p w14:paraId="71FF2E72">
            <w:pPr>
              <w:pStyle w:val="41"/>
              <w:autoSpaceDE w:val="0"/>
              <w:autoSpaceDN w:val="0"/>
              <w:ind w:left="42" w:right="20"/>
              <w:jc w:val="both"/>
              <w:rPr>
                <w:sz w:val="24"/>
                <w:szCs w:val="24"/>
                <w:lang w:val="ru-RU"/>
              </w:rPr>
            </w:pPr>
            <w:r>
              <w:rPr>
                <w:sz w:val="24"/>
                <w:szCs w:val="24"/>
                <w:lang w:val="ru-RU"/>
              </w:rPr>
              <w:t xml:space="preserve">Проявление профессиональной компе- </w:t>
            </w:r>
            <w:r>
              <w:rPr>
                <w:spacing w:val="-2"/>
                <w:sz w:val="24"/>
                <w:szCs w:val="24"/>
                <w:lang w:val="ru-RU"/>
              </w:rPr>
              <w:t>тентности.</w:t>
            </w:r>
          </w:p>
          <w:p w14:paraId="3488ACAA">
            <w:pPr>
              <w:pStyle w:val="41"/>
              <w:autoSpaceDE w:val="0"/>
              <w:autoSpaceDN w:val="0"/>
              <w:ind w:left="42" w:right="18"/>
              <w:jc w:val="both"/>
              <w:rPr>
                <w:sz w:val="24"/>
                <w:szCs w:val="24"/>
                <w:lang w:val="ru-RU"/>
              </w:rPr>
            </w:pPr>
            <w:r>
              <w:rPr>
                <w:sz w:val="24"/>
                <w:szCs w:val="24"/>
                <w:lang w:val="ru-RU"/>
              </w:rPr>
              <w:t>Ведение правильного и эффективного общения с учётом цели общения, осо- бенностей темперамента личности. Со- блюдение правил общения в разных жизненных ситуациях. Соблюдение требований культуры речи.</w:t>
            </w:r>
          </w:p>
          <w:p w14:paraId="4523E3CC">
            <w:pPr>
              <w:pStyle w:val="41"/>
              <w:autoSpaceDE w:val="0"/>
              <w:autoSpaceDN w:val="0"/>
              <w:ind w:left="42"/>
              <w:jc w:val="both"/>
              <w:rPr>
                <w:sz w:val="24"/>
                <w:szCs w:val="24"/>
                <w:lang w:val="ru-RU"/>
              </w:rPr>
            </w:pPr>
            <w:r>
              <w:rPr>
                <w:sz w:val="24"/>
                <w:szCs w:val="24"/>
                <w:lang w:val="ru-RU"/>
              </w:rPr>
              <w:t>Ведение</w:t>
            </w:r>
            <w:r>
              <w:rPr>
                <w:spacing w:val="-10"/>
                <w:sz w:val="24"/>
                <w:szCs w:val="24"/>
                <w:lang w:val="ru-RU"/>
              </w:rPr>
              <w:t xml:space="preserve"> </w:t>
            </w:r>
            <w:r>
              <w:rPr>
                <w:spacing w:val="-2"/>
                <w:sz w:val="24"/>
                <w:szCs w:val="24"/>
                <w:lang w:val="ru-RU"/>
              </w:rPr>
              <w:t>диалога.</w:t>
            </w:r>
          </w:p>
          <w:p w14:paraId="7AFAF252">
            <w:pPr>
              <w:pStyle w:val="41"/>
              <w:autoSpaceDE w:val="0"/>
              <w:autoSpaceDN w:val="0"/>
              <w:spacing w:line="270" w:lineRule="atLeast"/>
              <w:ind w:left="42" w:right="20"/>
              <w:jc w:val="both"/>
              <w:rPr>
                <w:sz w:val="24"/>
                <w:szCs w:val="24"/>
                <w:lang w:val="ru-RU"/>
              </w:rPr>
            </w:pPr>
            <w:r>
              <w:rPr>
                <w:sz w:val="24"/>
                <w:szCs w:val="24"/>
                <w:lang w:val="ru-RU"/>
              </w:rPr>
              <w:t>Соблюдение правил выхода из кон- фликтных ситуаций</w:t>
            </w:r>
          </w:p>
        </w:tc>
        <w:tc>
          <w:tcPr>
            <w:tcW w:w="2750" w:type="dxa"/>
            <w:vMerge w:val="continue"/>
            <w:tcBorders>
              <w:top w:val="nil"/>
              <w:bottom w:val="single" w:color="000000" w:sz="4" w:space="0"/>
            </w:tcBorders>
          </w:tcPr>
          <w:p w14:paraId="2ADF1D4C">
            <w:pPr>
              <w:widowControl w:val="0"/>
              <w:autoSpaceDE w:val="0"/>
              <w:autoSpaceDN w:val="0"/>
              <w:rPr>
                <w:rFonts w:ascii="Times New Roman" w:hAnsi="Times New Roman"/>
                <w:sz w:val="24"/>
                <w:szCs w:val="24"/>
                <w:lang w:val="ru-RU"/>
              </w:rPr>
            </w:pPr>
          </w:p>
        </w:tc>
      </w:tr>
    </w:tbl>
    <w:p w14:paraId="4EDC20DF">
      <w:pPr>
        <w:rPr>
          <w:rFonts w:ascii="Times New Roman" w:hAnsi="Times New Roman"/>
          <w:sz w:val="24"/>
          <w:szCs w:val="24"/>
        </w:rPr>
        <w:sectPr>
          <w:pgSz w:w="11900" w:h="16840"/>
          <w:pgMar w:top="1120" w:right="708" w:bottom="920" w:left="992" w:header="0" w:footer="730" w:gutter="0"/>
          <w:cols w:space="720" w:num="1"/>
        </w:sectPr>
      </w:pPr>
    </w:p>
    <w:p w14:paraId="04EAD147">
      <w:pPr>
        <w:pStyle w:val="20"/>
        <w:spacing w:before="72"/>
        <w:ind w:left="5200"/>
        <w:rPr>
          <w:spacing w:val="-2"/>
          <w:szCs w:val="24"/>
        </w:rPr>
      </w:pPr>
      <w:r>
        <w:rPr>
          <w:szCs w:val="24"/>
        </w:rPr>
        <w:t>Приложение</w:t>
      </w:r>
      <w:r>
        <w:rPr>
          <w:spacing w:val="-11"/>
          <w:szCs w:val="24"/>
        </w:rPr>
        <w:t xml:space="preserve"> </w:t>
      </w:r>
      <w:r>
        <w:rPr>
          <w:szCs w:val="24"/>
        </w:rPr>
        <w:t>к</w:t>
      </w:r>
      <w:r>
        <w:rPr>
          <w:spacing w:val="-10"/>
          <w:szCs w:val="24"/>
        </w:rPr>
        <w:t xml:space="preserve"> </w:t>
      </w:r>
      <w:r>
        <w:rPr>
          <w:szCs w:val="24"/>
        </w:rPr>
        <w:t>рабочей</w:t>
      </w:r>
      <w:r>
        <w:rPr>
          <w:spacing w:val="-9"/>
          <w:szCs w:val="24"/>
        </w:rPr>
        <w:t xml:space="preserve"> </w:t>
      </w:r>
      <w:r>
        <w:rPr>
          <w:szCs w:val="24"/>
        </w:rPr>
        <w:t>программе</w:t>
      </w:r>
      <w:r>
        <w:rPr>
          <w:spacing w:val="-11"/>
          <w:szCs w:val="24"/>
        </w:rPr>
        <w:t xml:space="preserve"> </w:t>
      </w:r>
      <w:r>
        <w:rPr>
          <w:spacing w:val="-2"/>
          <w:szCs w:val="24"/>
        </w:rPr>
        <w:t>дисциплины</w:t>
      </w:r>
    </w:p>
    <w:p w14:paraId="4C01B567">
      <w:pPr>
        <w:pStyle w:val="20"/>
        <w:spacing w:before="72"/>
        <w:ind w:left="5200"/>
        <w:rPr>
          <w:spacing w:val="-2"/>
          <w:szCs w:val="24"/>
        </w:rPr>
      </w:pPr>
    </w:p>
    <w:p w14:paraId="67E2B959">
      <w:pPr>
        <w:pStyle w:val="20"/>
        <w:spacing w:before="72"/>
        <w:ind w:left="142"/>
        <w:jc w:val="center"/>
        <w:rPr>
          <w:b/>
          <w:szCs w:val="24"/>
        </w:rPr>
      </w:pPr>
      <w:r>
        <w:rPr>
          <w:b/>
          <w:szCs w:val="24"/>
        </w:rPr>
        <w:t>ФОНД</w:t>
      </w:r>
      <w:r>
        <w:rPr>
          <w:spacing w:val="-6"/>
          <w:szCs w:val="24"/>
        </w:rPr>
        <w:t xml:space="preserve"> </w:t>
      </w:r>
      <w:r>
        <w:rPr>
          <w:b/>
          <w:szCs w:val="24"/>
        </w:rPr>
        <w:t>ОЦЕНОЧНЫХ</w:t>
      </w:r>
      <w:r>
        <w:rPr>
          <w:spacing w:val="-7"/>
          <w:szCs w:val="24"/>
        </w:rPr>
        <w:t xml:space="preserve"> </w:t>
      </w:r>
      <w:r>
        <w:rPr>
          <w:b/>
          <w:szCs w:val="24"/>
        </w:rPr>
        <w:t>МАТЕРИАЛОВ</w:t>
      </w:r>
      <w:r>
        <w:rPr>
          <w:spacing w:val="-6"/>
          <w:szCs w:val="24"/>
        </w:rPr>
        <w:t xml:space="preserve"> </w:t>
      </w:r>
      <w:r>
        <w:rPr>
          <w:b/>
          <w:szCs w:val="24"/>
        </w:rPr>
        <w:t>ДЛЯ</w:t>
      </w:r>
      <w:r>
        <w:rPr>
          <w:spacing w:val="-7"/>
          <w:szCs w:val="24"/>
        </w:rPr>
        <w:t xml:space="preserve"> </w:t>
      </w:r>
      <w:r>
        <w:rPr>
          <w:b/>
          <w:szCs w:val="24"/>
        </w:rPr>
        <w:t>ТЕКУЩЕГО</w:t>
      </w:r>
      <w:r>
        <w:rPr>
          <w:spacing w:val="-6"/>
          <w:szCs w:val="24"/>
        </w:rPr>
        <w:t xml:space="preserve"> </w:t>
      </w:r>
      <w:r>
        <w:rPr>
          <w:b/>
          <w:szCs w:val="24"/>
        </w:rPr>
        <w:t>КОНТРОЛЯ</w:t>
      </w:r>
      <w:r>
        <w:rPr>
          <w:spacing w:val="-7"/>
          <w:szCs w:val="24"/>
        </w:rPr>
        <w:t xml:space="preserve"> </w:t>
      </w:r>
      <w:r>
        <w:rPr>
          <w:b/>
          <w:szCs w:val="24"/>
        </w:rPr>
        <w:t>ПО</w:t>
      </w:r>
      <w:r>
        <w:rPr>
          <w:szCs w:val="24"/>
        </w:rPr>
        <w:t xml:space="preserve"> </w:t>
      </w:r>
      <w:r>
        <w:rPr>
          <w:b/>
          <w:spacing w:val="-2"/>
          <w:szCs w:val="24"/>
        </w:rPr>
        <w:t>ДИСЦИПЛИНЕ</w:t>
      </w:r>
    </w:p>
    <w:p w14:paraId="674CE3C5">
      <w:pPr>
        <w:pStyle w:val="181"/>
        <w:numPr>
          <w:ilvl w:val="1"/>
          <w:numId w:val="26"/>
        </w:numPr>
        <w:tabs>
          <w:tab w:val="left" w:pos="3039"/>
        </w:tabs>
        <w:spacing w:before="276" w:line="480" w:lineRule="auto"/>
        <w:ind w:right="2316" w:firstLine="2539"/>
        <w:jc w:val="left"/>
      </w:pPr>
      <w:r>
        <w:t>Вид</w:t>
      </w:r>
      <w:r>
        <w:rPr>
          <w:b w:val="0"/>
          <w:spacing w:val="-9"/>
        </w:rPr>
        <w:t xml:space="preserve"> </w:t>
      </w:r>
      <w:r>
        <w:t>текущего</w:t>
      </w:r>
      <w:r>
        <w:rPr>
          <w:b w:val="0"/>
          <w:spacing w:val="-10"/>
        </w:rPr>
        <w:t xml:space="preserve"> </w:t>
      </w:r>
      <w:r>
        <w:t>контроля:</w:t>
      </w:r>
      <w:r>
        <w:rPr>
          <w:b w:val="0"/>
          <w:spacing w:val="-11"/>
        </w:rPr>
        <w:t xml:space="preserve"> </w:t>
      </w:r>
      <w:r>
        <w:t>Письменный</w:t>
      </w:r>
      <w:r>
        <w:rPr>
          <w:b w:val="0"/>
          <w:spacing w:val="-9"/>
        </w:rPr>
        <w:t xml:space="preserve"> </w:t>
      </w:r>
      <w:r>
        <w:t>опрос</w:t>
      </w:r>
      <w:r>
        <w:rPr>
          <w:b w:val="0"/>
        </w:rPr>
        <w:t xml:space="preserve"> </w:t>
      </w:r>
      <w:r>
        <w:t>Тема</w:t>
      </w:r>
      <w:r>
        <w:rPr>
          <w:b w:val="0"/>
        </w:rPr>
        <w:t xml:space="preserve"> </w:t>
      </w:r>
      <w:r>
        <w:t>Функции</w:t>
      </w:r>
      <w:r>
        <w:rPr>
          <w:b w:val="0"/>
        </w:rPr>
        <w:t xml:space="preserve"> </w:t>
      </w:r>
      <w:r>
        <w:t>общения</w:t>
      </w:r>
    </w:p>
    <w:p w14:paraId="1D683033">
      <w:pPr>
        <w:ind w:left="140"/>
        <w:rPr>
          <w:rFonts w:ascii="Times New Roman" w:hAnsi="Times New Roman"/>
          <w:i/>
          <w:sz w:val="24"/>
          <w:szCs w:val="24"/>
        </w:rPr>
      </w:pPr>
      <w:r>
        <w:rPr>
          <w:rFonts w:ascii="Times New Roman" w:hAnsi="Times New Roman"/>
          <w:i/>
          <w:sz w:val="24"/>
          <w:szCs w:val="24"/>
        </w:rPr>
        <w:t>Общение</w:t>
      </w:r>
      <w:r>
        <w:rPr>
          <w:rFonts w:ascii="Times New Roman" w:hAnsi="Times New Roman"/>
          <w:spacing w:val="-9"/>
          <w:sz w:val="24"/>
          <w:szCs w:val="24"/>
        </w:rPr>
        <w:t xml:space="preserve"> </w:t>
      </w:r>
      <w:r>
        <w:rPr>
          <w:rFonts w:ascii="Times New Roman" w:hAnsi="Times New Roman"/>
          <w:i/>
          <w:sz w:val="24"/>
          <w:szCs w:val="24"/>
        </w:rPr>
        <w:t>как</w:t>
      </w:r>
      <w:r>
        <w:rPr>
          <w:rFonts w:ascii="Times New Roman" w:hAnsi="Times New Roman"/>
          <w:spacing w:val="-7"/>
          <w:sz w:val="24"/>
          <w:szCs w:val="24"/>
        </w:rPr>
        <w:t xml:space="preserve"> </w:t>
      </w:r>
      <w:r>
        <w:rPr>
          <w:rFonts w:ascii="Times New Roman" w:hAnsi="Times New Roman"/>
          <w:i/>
          <w:sz w:val="24"/>
          <w:szCs w:val="24"/>
        </w:rPr>
        <w:t>восприятие</w:t>
      </w:r>
      <w:r>
        <w:rPr>
          <w:rFonts w:ascii="Times New Roman" w:hAnsi="Times New Roman"/>
          <w:spacing w:val="-8"/>
          <w:sz w:val="24"/>
          <w:szCs w:val="24"/>
        </w:rPr>
        <w:t xml:space="preserve"> </w:t>
      </w:r>
      <w:r>
        <w:rPr>
          <w:rFonts w:ascii="Times New Roman" w:hAnsi="Times New Roman"/>
          <w:i/>
          <w:sz w:val="24"/>
          <w:szCs w:val="24"/>
        </w:rPr>
        <w:t>и</w:t>
      </w:r>
      <w:r>
        <w:rPr>
          <w:rFonts w:ascii="Times New Roman" w:hAnsi="Times New Roman"/>
          <w:spacing w:val="-8"/>
          <w:sz w:val="24"/>
          <w:szCs w:val="24"/>
        </w:rPr>
        <w:t xml:space="preserve"> </w:t>
      </w:r>
      <w:r>
        <w:rPr>
          <w:rFonts w:ascii="Times New Roman" w:hAnsi="Times New Roman"/>
          <w:i/>
          <w:sz w:val="24"/>
          <w:szCs w:val="24"/>
        </w:rPr>
        <w:t>понимание</w:t>
      </w:r>
      <w:r>
        <w:rPr>
          <w:rFonts w:ascii="Times New Roman" w:hAnsi="Times New Roman"/>
          <w:spacing w:val="-8"/>
          <w:sz w:val="24"/>
          <w:szCs w:val="24"/>
        </w:rPr>
        <w:t xml:space="preserve"> </w:t>
      </w:r>
      <w:r>
        <w:rPr>
          <w:rFonts w:ascii="Times New Roman" w:hAnsi="Times New Roman"/>
          <w:i/>
          <w:sz w:val="24"/>
          <w:szCs w:val="24"/>
        </w:rPr>
        <w:t>людьми</w:t>
      </w:r>
      <w:r>
        <w:rPr>
          <w:rFonts w:ascii="Times New Roman" w:hAnsi="Times New Roman"/>
          <w:spacing w:val="-10"/>
          <w:sz w:val="24"/>
          <w:szCs w:val="24"/>
        </w:rPr>
        <w:t xml:space="preserve"> </w:t>
      </w:r>
      <w:r>
        <w:rPr>
          <w:rFonts w:ascii="Times New Roman" w:hAnsi="Times New Roman"/>
          <w:i/>
          <w:sz w:val="24"/>
          <w:szCs w:val="24"/>
        </w:rPr>
        <w:t>друг</w:t>
      </w:r>
      <w:r>
        <w:rPr>
          <w:rFonts w:ascii="Times New Roman" w:hAnsi="Times New Roman"/>
          <w:spacing w:val="-8"/>
          <w:sz w:val="24"/>
          <w:szCs w:val="24"/>
        </w:rPr>
        <w:t xml:space="preserve"> </w:t>
      </w:r>
      <w:r>
        <w:rPr>
          <w:rFonts w:ascii="Times New Roman" w:hAnsi="Times New Roman"/>
          <w:i/>
          <w:spacing w:val="-2"/>
          <w:sz w:val="24"/>
          <w:szCs w:val="24"/>
        </w:rPr>
        <w:t>друга</w:t>
      </w:r>
    </w:p>
    <w:p w14:paraId="51BF23E4">
      <w:pPr>
        <w:pStyle w:val="20"/>
        <w:rPr>
          <w:i/>
          <w:szCs w:val="24"/>
        </w:rPr>
      </w:pPr>
    </w:p>
    <w:p w14:paraId="78260306">
      <w:pPr>
        <w:pStyle w:val="39"/>
        <w:numPr>
          <w:ilvl w:val="0"/>
          <w:numId w:val="27"/>
        </w:numPr>
        <w:tabs>
          <w:tab w:val="left" w:pos="848"/>
        </w:tabs>
        <w:autoSpaceDE w:val="0"/>
        <w:autoSpaceDN w:val="0"/>
        <w:spacing w:line="240" w:lineRule="auto"/>
        <w:rPr>
          <w:sz w:val="24"/>
          <w:szCs w:val="24"/>
        </w:rPr>
      </w:pPr>
      <w:r>
        <w:rPr>
          <w:sz w:val="24"/>
          <w:szCs w:val="24"/>
        </w:rPr>
        <w:t>Дайте</w:t>
      </w:r>
      <w:r>
        <w:rPr>
          <w:spacing w:val="-13"/>
          <w:sz w:val="24"/>
          <w:szCs w:val="24"/>
        </w:rPr>
        <w:t xml:space="preserve"> </w:t>
      </w:r>
      <w:r>
        <w:rPr>
          <w:sz w:val="24"/>
          <w:szCs w:val="24"/>
        </w:rPr>
        <w:t>определение</w:t>
      </w:r>
      <w:r>
        <w:rPr>
          <w:spacing w:val="-12"/>
          <w:sz w:val="24"/>
          <w:szCs w:val="24"/>
        </w:rPr>
        <w:t xml:space="preserve"> </w:t>
      </w:r>
      <w:r>
        <w:rPr>
          <w:sz w:val="24"/>
          <w:szCs w:val="24"/>
        </w:rPr>
        <w:t>понятию</w:t>
      </w:r>
      <w:r>
        <w:rPr>
          <w:spacing w:val="-12"/>
          <w:sz w:val="24"/>
          <w:szCs w:val="24"/>
        </w:rPr>
        <w:t xml:space="preserve"> </w:t>
      </w:r>
      <w:r>
        <w:rPr>
          <w:sz w:val="24"/>
          <w:szCs w:val="24"/>
        </w:rPr>
        <w:t>«социальной</w:t>
      </w:r>
      <w:r>
        <w:rPr>
          <w:spacing w:val="-11"/>
          <w:sz w:val="24"/>
          <w:szCs w:val="24"/>
        </w:rPr>
        <w:t xml:space="preserve"> </w:t>
      </w:r>
      <w:r>
        <w:rPr>
          <w:spacing w:val="-2"/>
          <w:sz w:val="24"/>
          <w:szCs w:val="24"/>
        </w:rPr>
        <w:t>перцепции»</w:t>
      </w:r>
    </w:p>
    <w:p w14:paraId="46B4DB56">
      <w:pPr>
        <w:pStyle w:val="20"/>
        <w:rPr>
          <w:szCs w:val="24"/>
        </w:rPr>
      </w:pPr>
    </w:p>
    <w:p w14:paraId="5129A356">
      <w:pPr>
        <w:pStyle w:val="39"/>
        <w:numPr>
          <w:ilvl w:val="0"/>
          <w:numId w:val="27"/>
        </w:numPr>
        <w:tabs>
          <w:tab w:val="left" w:pos="848"/>
        </w:tabs>
        <w:autoSpaceDE w:val="0"/>
        <w:autoSpaceDN w:val="0"/>
        <w:spacing w:line="240" w:lineRule="auto"/>
        <w:ind w:left="140" w:right="133" w:firstLine="0"/>
        <w:rPr>
          <w:sz w:val="24"/>
          <w:szCs w:val="24"/>
        </w:rPr>
      </w:pPr>
      <w:r>
        <w:rPr>
          <w:sz w:val="24"/>
          <w:szCs w:val="24"/>
        </w:rPr>
        <w:t>Назовите не менее трех факторов или особенностей, влияющих на восприятие и оценку людьми друг друга.</w:t>
      </w:r>
    </w:p>
    <w:p w14:paraId="57651D54">
      <w:pPr>
        <w:pStyle w:val="39"/>
        <w:numPr>
          <w:ilvl w:val="0"/>
          <w:numId w:val="27"/>
        </w:numPr>
        <w:tabs>
          <w:tab w:val="left" w:pos="848"/>
        </w:tabs>
        <w:autoSpaceDE w:val="0"/>
        <w:autoSpaceDN w:val="0"/>
        <w:spacing w:line="240" w:lineRule="auto"/>
        <w:ind w:left="140" w:right="2519" w:firstLine="0"/>
        <w:rPr>
          <w:sz w:val="24"/>
          <w:szCs w:val="24"/>
        </w:rPr>
      </w:pPr>
      <w:r>
        <w:rPr>
          <w:sz w:val="24"/>
          <w:szCs w:val="24"/>
        </w:rPr>
        <w:t>Кратко</w:t>
      </w:r>
      <w:r>
        <w:rPr>
          <w:spacing w:val="-7"/>
          <w:sz w:val="24"/>
          <w:szCs w:val="24"/>
        </w:rPr>
        <w:t xml:space="preserve"> </w:t>
      </w:r>
      <w:r>
        <w:rPr>
          <w:sz w:val="24"/>
          <w:szCs w:val="24"/>
        </w:rPr>
        <w:t>раскрыть</w:t>
      </w:r>
      <w:r>
        <w:rPr>
          <w:spacing w:val="-5"/>
          <w:sz w:val="24"/>
          <w:szCs w:val="24"/>
        </w:rPr>
        <w:t xml:space="preserve"> </w:t>
      </w:r>
      <w:r>
        <w:rPr>
          <w:sz w:val="24"/>
          <w:szCs w:val="24"/>
        </w:rPr>
        <w:t>3</w:t>
      </w:r>
      <w:r>
        <w:rPr>
          <w:spacing w:val="-6"/>
          <w:sz w:val="24"/>
          <w:szCs w:val="24"/>
        </w:rPr>
        <w:t xml:space="preserve"> </w:t>
      </w:r>
      <w:r>
        <w:rPr>
          <w:sz w:val="24"/>
          <w:szCs w:val="24"/>
        </w:rPr>
        <w:t>схемы</w:t>
      </w:r>
      <w:r>
        <w:rPr>
          <w:spacing w:val="-7"/>
          <w:sz w:val="24"/>
          <w:szCs w:val="24"/>
        </w:rPr>
        <w:t xml:space="preserve"> </w:t>
      </w:r>
      <w:r>
        <w:rPr>
          <w:sz w:val="24"/>
          <w:szCs w:val="24"/>
        </w:rPr>
        <w:t>формирования</w:t>
      </w:r>
      <w:r>
        <w:rPr>
          <w:spacing w:val="-6"/>
          <w:sz w:val="24"/>
          <w:szCs w:val="24"/>
        </w:rPr>
        <w:t xml:space="preserve"> </w:t>
      </w:r>
      <w:r>
        <w:rPr>
          <w:sz w:val="24"/>
          <w:szCs w:val="24"/>
        </w:rPr>
        <w:t>первичного</w:t>
      </w:r>
      <w:r>
        <w:rPr>
          <w:spacing w:val="-6"/>
          <w:sz w:val="24"/>
          <w:szCs w:val="24"/>
        </w:rPr>
        <w:t xml:space="preserve"> </w:t>
      </w:r>
      <w:r>
        <w:rPr>
          <w:sz w:val="24"/>
          <w:szCs w:val="24"/>
        </w:rPr>
        <w:t>впечатления: а) фактор привлекательности;</w:t>
      </w:r>
    </w:p>
    <w:p w14:paraId="31912176">
      <w:pPr>
        <w:pStyle w:val="20"/>
        <w:ind w:right="7266"/>
        <w:rPr>
          <w:szCs w:val="24"/>
        </w:rPr>
      </w:pPr>
      <w:r>
        <w:rPr>
          <w:szCs w:val="24"/>
        </w:rPr>
        <w:t>б) фактор превосходства; в)</w:t>
      </w:r>
      <w:r>
        <w:rPr>
          <w:spacing w:val="-9"/>
          <w:szCs w:val="24"/>
        </w:rPr>
        <w:t xml:space="preserve"> </w:t>
      </w:r>
      <w:r>
        <w:rPr>
          <w:szCs w:val="24"/>
        </w:rPr>
        <w:t>фактор</w:t>
      </w:r>
      <w:r>
        <w:rPr>
          <w:spacing w:val="-9"/>
          <w:szCs w:val="24"/>
        </w:rPr>
        <w:t xml:space="preserve"> </w:t>
      </w:r>
      <w:r>
        <w:rPr>
          <w:szCs w:val="24"/>
        </w:rPr>
        <w:t>отношения</w:t>
      </w:r>
      <w:r>
        <w:rPr>
          <w:spacing w:val="-11"/>
          <w:szCs w:val="24"/>
        </w:rPr>
        <w:t xml:space="preserve"> </w:t>
      </w:r>
      <w:r>
        <w:rPr>
          <w:szCs w:val="24"/>
        </w:rPr>
        <w:t>к</w:t>
      </w:r>
      <w:r>
        <w:rPr>
          <w:spacing w:val="-10"/>
          <w:szCs w:val="24"/>
        </w:rPr>
        <w:t xml:space="preserve"> </w:t>
      </w:r>
      <w:r>
        <w:rPr>
          <w:szCs w:val="24"/>
        </w:rPr>
        <w:t>нам</w:t>
      </w:r>
    </w:p>
    <w:p w14:paraId="56AD5B59">
      <w:pPr>
        <w:pStyle w:val="20"/>
        <w:rPr>
          <w:szCs w:val="24"/>
        </w:rPr>
      </w:pPr>
    </w:p>
    <w:p w14:paraId="03557528">
      <w:pPr>
        <w:pStyle w:val="39"/>
        <w:numPr>
          <w:ilvl w:val="0"/>
          <w:numId w:val="27"/>
        </w:numPr>
        <w:tabs>
          <w:tab w:val="left" w:pos="848"/>
        </w:tabs>
        <w:autoSpaceDE w:val="0"/>
        <w:autoSpaceDN w:val="0"/>
        <w:spacing w:line="240" w:lineRule="auto"/>
        <w:rPr>
          <w:sz w:val="24"/>
          <w:szCs w:val="24"/>
        </w:rPr>
      </w:pPr>
      <w:r>
        <w:rPr>
          <w:sz w:val="24"/>
          <w:szCs w:val="24"/>
        </w:rPr>
        <w:t>Правильно</w:t>
      </w:r>
      <w:r>
        <w:rPr>
          <w:spacing w:val="-12"/>
          <w:sz w:val="24"/>
          <w:szCs w:val="24"/>
        </w:rPr>
        <w:t xml:space="preserve"> </w:t>
      </w:r>
      <w:r>
        <w:rPr>
          <w:sz w:val="24"/>
          <w:szCs w:val="24"/>
        </w:rPr>
        <w:t>распределить</w:t>
      </w:r>
      <w:r>
        <w:rPr>
          <w:spacing w:val="-9"/>
          <w:sz w:val="24"/>
          <w:szCs w:val="24"/>
        </w:rPr>
        <w:t xml:space="preserve"> </w:t>
      </w:r>
      <w:r>
        <w:rPr>
          <w:sz w:val="24"/>
          <w:szCs w:val="24"/>
        </w:rPr>
        <w:t>механизмы</w:t>
      </w:r>
      <w:r>
        <w:rPr>
          <w:spacing w:val="-11"/>
          <w:sz w:val="24"/>
          <w:szCs w:val="24"/>
        </w:rPr>
        <w:t xml:space="preserve"> </w:t>
      </w:r>
      <w:r>
        <w:rPr>
          <w:sz w:val="24"/>
          <w:szCs w:val="24"/>
        </w:rPr>
        <w:t>познания</w:t>
      </w:r>
      <w:r>
        <w:rPr>
          <w:spacing w:val="-13"/>
          <w:sz w:val="24"/>
          <w:szCs w:val="24"/>
        </w:rPr>
        <w:t xml:space="preserve"> </w:t>
      </w:r>
      <w:r>
        <w:rPr>
          <w:sz w:val="24"/>
          <w:szCs w:val="24"/>
        </w:rPr>
        <w:t>и</w:t>
      </w:r>
      <w:r>
        <w:rPr>
          <w:spacing w:val="-9"/>
          <w:sz w:val="24"/>
          <w:szCs w:val="24"/>
        </w:rPr>
        <w:t xml:space="preserve"> </w:t>
      </w:r>
      <w:r>
        <w:rPr>
          <w:sz w:val="24"/>
          <w:szCs w:val="24"/>
        </w:rPr>
        <w:t>понимания</w:t>
      </w:r>
      <w:r>
        <w:rPr>
          <w:spacing w:val="-10"/>
          <w:sz w:val="24"/>
          <w:szCs w:val="24"/>
        </w:rPr>
        <w:t xml:space="preserve"> </w:t>
      </w:r>
      <w:r>
        <w:rPr>
          <w:sz w:val="24"/>
          <w:szCs w:val="24"/>
        </w:rPr>
        <w:t>людьми</w:t>
      </w:r>
      <w:r>
        <w:rPr>
          <w:spacing w:val="-10"/>
          <w:sz w:val="24"/>
          <w:szCs w:val="24"/>
        </w:rPr>
        <w:t xml:space="preserve"> </w:t>
      </w:r>
      <w:r>
        <w:rPr>
          <w:sz w:val="24"/>
          <w:szCs w:val="24"/>
        </w:rPr>
        <w:t>друг</w:t>
      </w:r>
      <w:r>
        <w:rPr>
          <w:spacing w:val="-10"/>
          <w:sz w:val="24"/>
          <w:szCs w:val="24"/>
        </w:rPr>
        <w:t xml:space="preserve"> </w:t>
      </w:r>
      <w:r>
        <w:rPr>
          <w:spacing w:val="-2"/>
          <w:sz w:val="24"/>
          <w:szCs w:val="24"/>
        </w:rPr>
        <w:t>друга:</w:t>
      </w:r>
    </w:p>
    <w:p w14:paraId="60BC10DF">
      <w:pPr>
        <w:pStyle w:val="20"/>
        <w:ind w:right="106"/>
        <w:rPr>
          <w:szCs w:val="24"/>
        </w:rPr>
      </w:pPr>
      <w:r>
        <w:rPr>
          <w:szCs w:val="24"/>
        </w:rPr>
        <w:t>а) постижение эмоционального</w:t>
      </w:r>
      <w:r>
        <w:rPr>
          <w:spacing w:val="31"/>
          <w:szCs w:val="24"/>
        </w:rPr>
        <w:t xml:space="preserve"> </w:t>
      </w:r>
      <w:r>
        <w:rPr>
          <w:szCs w:val="24"/>
        </w:rPr>
        <w:t>состояния</w:t>
      </w:r>
      <w:r>
        <w:rPr>
          <w:spacing w:val="31"/>
          <w:szCs w:val="24"/>
        </w:rPr>
        <w:t xml:space="preserve"> </w:t>
      </w:r>
      <w:r>
        <w:rPr>
          <w:szCs w:val="24"/>
        </w:rPr>
        <w:t>другого</w:t>
      </w:r>
      <w:r>
        <w:rPr>
          <w:spacing w:val="31"/>
          <w:szCs w:val="24"/>
        </w:rPr>
        <w:t xml:space="preserve"> </w:t>
      </w:r>
      <w:r>
        <w:rPr>
          <w:szCs w:val="24"/>
        </w:rPr>
        <w:t>человека,</w:t>
      </w:r>
      <w:r>
        <w:rPr>
          <w:spacing w:val="31"/>
          <w:szCs w:val="24"/>
        </w:rPr>
        <w:t xml:space="preserve"> </w:t>
      </w:r>
      <w:r>
        <w:rPr>
          <w:szCs w:val="24"/>
        </w:rPr>
        <w:t>понимание его</w:t>
      </w:r>
      <w:r>
        <w:rPr>
          <w:spacing w:val="31"/>
          <w:szCs w:val="24"/>
        </w:rPr>
        <w:t xml:space="preserve"> </w:t>
      </w:r>
      <w:r>
        <w:rPr>
          <w:szCs w:val="24"/>
        </w:rPr>
        <w:t>эмоций,</w:t>
      </w:r>
      <w:r>
        <w:rPr>
          <w:spacing w:val="31"/>
          <w:szCs w:val="24"/>
        </w:rPr>
        <w:t xml:space="preserve"> </w:t>
      </w:r>
      <w:r>
        <w:rPr>
          <w:szCs w:val="24"/>
        </w:rPr>
        <w:t>чувств</w:t>
      </w:r>
      <w:r>
        <w:rPr>
          <w:spacing w:val="31"/>
          <w:szCs w:val="24"/>
        </w:rPr>
        <w:t xml:space="preserve"> </w:t>
      </w:r>
      <w:r>
        <w:rPr>
          <w:szCs w:val="24"/>
        </w:rPr>
        <w:t xml:space="preserve">и </w:t>
      </w:r>
      <w:r>
        <w:rPr>
          <w:spacing w:val="-2"/>
          <w:szCs w:val="24"/>
        </w:rPr>
        <w:t>переживаний:</w:t>
      </w:r>
    </w:p>
    <w:p w14:paraId="6B5DB813">
      <w:pPr>
        <w:pStyle w:val="20"/>
        <w:rPr>
          <w:szCs w:val="24"/>
        </w:rPr>
      </w:pPr>
      <w:r>
        <w:rPr>
          <w:szCs w:val="24"/>
        </w:rPr>
        <w:t>б)</w:t>
      </w:r>
      <w:r>
        <w:rPr>
          <w:spacing w:val="-3"/>
          <w:szCs w:val="24"/>
        </w:rPr>
        <w:t xml:space="preserve"> </w:t>
      </w:r>
      <w:r>
        <w:rPr>
          <w:szCs w:val="24"/>
        </w:rPr>
        <w:t>форма</w:t>
      </w:r>
      <w:r>
        <w:rPr>
          <w:spacing w:val="-3"/>
          <w:szCs w:val="24"/>
        </w:rPr>
        <w:t xml:space="preserve"> </w:t>
      </w:r>
      <w:r>
        <w:rPr>
          <w:szCs w:val="24"/>
        </w:rPr>
        <w:t>познания</w:t>
      </w:r>
      <w:r>
        <w:rPr>
          <w:spacing w:val="-2"/>
          <w:szCs w:val="24"/>
        </w:rPr>
        <w:t xml:space="preserve"> </w:t>
      </w:r>
      <w:r>
        <w:rPr>
          <w:szCs w:val="24"/>
        </w:rPr>
        <w:t>другого</w:t>
      </w:r>
      <w:r>
        <w:rPr>
          <w:spacing w:val="-2"/>
          <w:szCs w:val="24"/>
        </w:rPr>
        <w:t xml:space="preserve"> </w:t>
      </w:r>
      <w:r>
        <w:rPr>
          <w:szCs w:val="24"/>
        </w:rPr>
        <w:t>человека,</w:t>
      </w:r>
      <w:r>
        <w:rPr>
          <w:spacing w:val="-2"/>
          <w:szCs w:val="24"/>
        </w:rPr>
        <w:t xml:space="preserve"> </w:t>
      </w:r>
      <w:r>
        <w:rPr>
          <w:szCs w:val="24"/>
        </w:rPr>
        <w:t>основанная</w:t>
      </w:r>
      <w:r>
        <w:rPr>
          <w:spacing w:val="-2"/>
          <w:szCs w:val="24"/>
        </w:rPr>
        <w:t xml:space="preserve"> </w:t>
      </w:r>
      <w:r>
        <w:rPr>
          <w:szCs w:val="24"/>
        </w:rPr>
        <w:t>на</w:t>
      </w:r>
      <w:r>
        <w:rPr>
          <w:spacing w:val="-3"/>
          <w:szCs w:val="24"/>
        </w:rPr>
        <w:t xml:space="preserve"> </w:t>
      </w:r>
      <w:r>
        <w:rPr>
          <w:szCs w:val="24"/>
        </w:rPr>
        <w:t>формировании</w:t>
      </w:r>
      <w:r>
        <w:rPr>
          <w:spacing w:val="-1"/>
          <w:szCs w:val="24"/>
        </w:rPr>
        <w:t xml:space="preserve"> </w:t>
      </w:r>
      <w:r>
        <w:rPr>
          <w:szCs w:val="24"/>
        </w:rPr>
        <w:t>привязанности,</w:t>
      </w:r>
      <w:r>
        <w:rPr>
          <w:spacing w:val="-2"/>
          <w:szCs w:val="24"/>
        </w:rPr>
        <w:t xml:space="preserve"> </w:t>
      </w:r>
      <w:r>
        <w:rPr>
          <w:szCs w:val="24"/>
        </w:rPr>
        <w:t>устойчивого позитивного чувства к нему;</w:t>
      </w:r>
    </w:p>
    <w:p w14:paraId="559FB1D7">
      <w:pPr>
        <w:pStyle w:val="20"/>
        <w:rPr>
          <w:szCs w:val="24"/>
        </w:rPr>
      </w:pPr>
      <w:r>
        <w:rPr>
          <w:szCs w:val="24"/>
        </w:rPr>
        <w:t>в)</w:t>
      </w:r>
      <w:r>
        <w:rPr>
          <w:spacing w:val="-10"/>
          <w:szCs w:val="24"/>
        </w:rPr>
        <w:t xml:space="preserve"> </w:t>
      </w:r>
      <w:r>
        <w:rPr>
          <w:szCs w:val="24"/>
        </w:rPr>
        <w:t>наиболее</w:t>
      </w:r>
      <w:r>
        <w:rPr>
          <w:spacing w:val="-9"/>
          <w:szCs w:val="24"/>
        </w:rPr>
        <w:t xml:space="preserve"> </w:t>
      </w:r>
      <w:r>
        <w:rPr>
          <w:szCs w:val="24"/>
        </w:rPr>
        <w:t>простой</w:t>
      </w:r>
      <w:r>
        <w:rPr>
          <w:spacing w:val="-8"/>
          <w:szCs w:val="24"/>
        </w:rPr>
        <w:t xml:space="preserve"> </w:t>
      </w:r>
      <w:r>
        <w:rPr>
          <w:szCs w:val="24"/>
        </w:rPr>
        <w:t>способ</w:t>
      </w:r>
      <w:r>
        <w:rPr>
          <w:spacing w:val="-8"/>
          <w:szCs w:val="24"/>
        </w:rPr>
        <w:t xml:space="preserve"> </w:t>
      </w:r>
      <w:r>
        <w:rPr>
          <w:szCs w:val="24"/>
        </w:rPr>
        <w:t>понимания</w:t>
      </w:r>
      <w:r>
        <w:rPr>
          <w:spacing w:val="-11"/>
          <w:szCs w:val="24"/>
        </w:rPr>
        <w:t xml:space="preserve"> </w:t>
      </w:r>
      <w:r>
        <w:rPr>
          <w:szCs w:val="24"/>
        </w:rPr>
        <w:t>другого</w:t>
      </w:r>
      <w:r>
        <w:rPr>
          <w:spacing w:val="-9"/>
          <w:szCs w:val="24"/>
        </w:rPr>
        <w:t xml:space="preserve"> </w:t>
      </w:r>
      <w:r>
        <w:rPr>
          <w:szCs w:val="24"/>
        </w:rPr>
        <w:t>человека</w:t>
      </w:r>
      <w:r>
        <w:rPr>
          <w:spacing w:val="-9"/>
          <w:szCs w:val="24"/>
        </w:rPr>
        <w:t xml:space="preserve"> </w:t>
      </w:r>
      <w:r>
        <w:rPr>
          <w:szCs w:val="24"/>
        </w:rPr>
        <w:t>через</w:t>
      </w:r>
      <w:r>
        <w:rPr>
          <w:spacing w:val="-8"/>
          <w:szCs w:val="24"/>
        </w:rPr>
        <w:t xml:space="preserve"> </w:t>
      </w:r>
      <w:r>
        <w:rPr>
          <w:szCs w:val="24"/>
        </w:rPr>
        <w:t>уподобление</w:t>
      </w:r>
      <w:r>
        <w:rPr>
          <w:spacing w:val="-9"/>
          <w:szCs w:val="24"/>
        </w:rPr>
        <w:t xml:space="preserve"> </w:t>
      </w:r>
      <w:r>
        <w:rPr>
          <w:szCs w:val="24"/>
        </w:rPr>
        <w:t>себя</w:t>
      </w:r>
      <w:r>
        <w:rPr>
          <w:spacing w:val="-9"/>
          <w:szCs w:val="24"/>
        </w:rPr>
        <w:t xml:space="preserve"> </w:t>
      </w:r>
      <w:r>
        <w:rPr>
          <w:spacing w:val="-4"/>
          <w:szCs w:val="24"/>
        </w:rPr>
        <w:t>ему.</w:t>
      </w:r>
    </w:p>
    <w:p w14:paraId="5E41C449">
      <w:pPr>
        <w:pStyle w:val="20"/>
        <w:rPr>
          <w:szCs w:val="24"/>
        </w:rPr>
      </w:pPr>
    </w:p>
    <w:p w14:paraId="1CD04CBB">
      <w:pPr>
        <w:pStyle w:val="39"/>
        <w:numPr>
          <w:ilvl w:val="0"/>
          <w:numId w:val="27"/>
        </w:numPr>
        <w:tabs>
          <w:tab w:val="left" w:pos="848"/>
        </w:tabs>
        <w:autoSpaceDE w:val="0"/>
        <w:autoSpaceDN w:val="0"/>
        <w:spacing w:line="240" w:lineRule="auto"/>
        <w:ind w:left="140" w:right="3404" w:firstLine="0"/>
        <w:rPr>
          <w:sz w:val="24"/>
          <w:szCs w:val="24"/>
        </w:rPr>
      </w:pPr>
      <w:r>
        <w:rPr>
          <w:sz w:val="24"/>
          <w:szCs w:val="24"/>
        </w:rPr>
        <w:t>Дайте</w:t>
      </w:r>
      <w:r>
        <w:rPr>
          <w:spacing w:val="-8"/>
          <w:sz w:val="24"/>
          <w:szCs w:val="24"/>
        </w:rPr>
        <w:t xml:space="preserve"> </w:t>
      </w:r>
      <w:r>
        <w:rPr>
          <w:sz w:val="24"/>
          <w:szCs w:val="24"/>
        </w:rPr>
        <w:t>3</w:t>
      </w:r>
      <w:r>
        <w:rPr>
          <w:spacing w:val="-7"/>
          <w:sz w:val="24"/>
          <w:szCs w:val="24"/>
        </w:rPr>
        <w:t xml:space="preserve"> </w:t>
      </w:r>
      <w:r>
        <w:rPr>
          <w:sz w:val="24"/>
          <w:szCs w:val="24"/>
        </w:rPr>
        <w:t>определения</w:t>
      </w:r>
      <w:r>
        <w:rPr>
          <w:spacing w:val="-7"/>
          <w:sz w:val="24"/>
          <w:szCs w:val="24"/>
        </w:rPr>
        <w:t xml:space="preserve"> </w:t>
      </w:r>
      <w:r>
        <w:rPr>
          <w:sz w:val="24"/>
          <w:szCs w:val="24"/>
        </w:rPr>
        <w:t>оставшихся</w:t>
      </w:r>
      <w:r>
        <w:rPr>
          <w:spacing w:val="-7"/>
          <w:sz w:val="24"/>
          <w:szCs w:val="24"/>
        </w:rPr>
        <w:t xml:space="preserve"> </w:t>
      </w:r>
      <w:r>
        <w:rPr>
          <w:sz w:val="24"/>
          <w:szCs w:val="24"/>
        </w:rPr>
        <w:t>механизмов</w:t>
      </w:r>
      <w:r>
        <w:rPr>
          <w:spacing w:val="-8"/>
          <w:sz w:val="24"/>
          <w:szCs w:val="24"/>
        </w:rPr>
        <w:t xml:space="preserve"> </w:t>
      </w:r>
      <w:r>
        <w:rPr>
          <w:sz w:val="24"/>
          <w:szCs w:val="24"/>
        </w:rPr>
        <w:t>понимания. А) каузальная атрибуция;</w:t>
      </w:r>
    </w:p>
    <w:p w14:paraId="46B25988">
      <w:pPr>
        <w:pStyle w:val="20"/>
        <w:ind w:right="8117"/>
        <w:rPr>
          <w:szCs w:val="24"/>
        </w:rPr>
      </w:pPr>
      <w:r>
        <w:rPr>
          <w:szCs w:val="24"/>
        </w:rPr>
        <w:t>Б)</w:t>
      </w:r>
      <w:r>
        <w:rPr>
          <w:spacing w:val="-15"/>
          <w:szCs w:val="24"/>
        </w:rPr>
        <w:t xml:space="preserve"> </w:t>
      </w:r>
      <w:r>
        <w:rPr>
          <w:szCs w:val="24"/>
        </w:rPr>
        <w:t>идентификация; В) эмпатия;</w:t>
      </w:r>
    </w:p>
    <w:p w14:paraId="725F5E67">
      <w:pPr>
        <w:pStyle w:val="20"/>
        <w:ind w:right="8476"/>
        <w:rPr>
          <w:szCs w:val="24"/>
        </w:rPr>
      </w:pPr>
      <w:r>
        <w:rPr>
          <w:szCs w:val="24"/>
        </w:rPr>
        <w:t>Г)</w:t>
      </w:r>
      <w:r>
        <w:rPr>
          <w:spacing w:val="-15"/>
          <w:szCs w:val="24"/>
        </w:rPr>
        <w:t xml:space="preserve"> </w:t>
      </w:r>
      <w:r>
        <w:rPr>
          <w:szCs w:val="24"/>
        </w:rPr>
        <w:t>подражание; Д) аттракция;</w:t>
      </w:r>
    </w:p>
    <w:p w14:paraId="7427591D">
      <w:pPr>
        <w:pStyle w:val="20"/>
        <w:rPr>
          <w:szCs w:val="24"/>
        </w:rPr>
      </w:pPr>
      <w:r>
        <w:rPr>
          <w:szCs w:val="24"/>
        </w:rPr>
        <w:t>Е)</w:t>
      </w:r>
      <w:r>
        <w:rPr>
          <w:spacing w:val="-5"/>
          <w:szCs w:val="24"/>
        </w:rPr>
        <w:t xml:space="preserve"> </w:t>
      </w:r>
      <w:r>
        <w:rPr>
          <w:spacing w:val="-2"/>
          <w:szCs w:val="24"/>
        </w:rPr>
        <w:t>конформность</w:t>
      </w:r>
    </w:p>
    <w:p w14:paraId="74689513">
      <w:pPr>
        <w:pStyle w:val="20"/>
        <w:rPr>
          <w:szCs w:val="24"/>
        </w:rPr>
      </w:pPr>
    </w:p>
    <w:p w14:paraId="0BC437CF">
      <w:pPr>
        <w:pStyle w:val="39"/>
        <w:numPr>
          <w:ilvl w:val="0"/>
          <w:numId w:val="27"/>
        </w:numPr>
        <w:tabs>
          <w:tab w:val="left" w:pos="848"/>
        </w:tabs>
        <w:autoSpaceDE w:val="0"/>
        <w:autoSpaceDN w:val="0"/>
        <w:spacing w:line="240" w:lineRule="auto"/>
        <w:ind w:left="140" w:right="137" w:firstLine="0"/>
        <w:rPr>
          <w:sz w:val="24"/>
          <w:szCs w:val="24"/>
        </w:rPr>
      </w:pPr>
      <w:r>
        <w:rPr>
          <w:sz w:val="24"/>
          <w:szCs w:val="24"/>
        </w:rPr>
        <w:t>Как называется механизм интерпретации поступков и чувств другого человека, выясне- ние причин поведения другого человека?</w:t>
      </w:r>
    </w:p>
    <w:p w14:paraId="5FFC8C5C">
      <w:pPr>
        <w:pStyle w:val="39"/>
        <w:numPr>
          <w:ilvl w:val="0"/>
          <w:numId w:val="27"/>
        </w:numPr>
        <w:tabs>
          <w:tab w:val="left" w:pos="848"/>
        </w:tabs>
        <w:autoSpaceDE w:val="0"/>
        <w:autoSpaceDN w:val="0"/>
        <w:spacing w:line="240" w:lineRule="auto"/>
        <w:rPr>
          <w:sz w:val="24"/>
          <w:szCs w:val="24"/>
        </w:rPr>
      </w:pPr>
      <w:r>
        <w:rPr>
          <w:sz w:val="24"/>
          <w:szCs w:val="24"/>
        </w:rPr>
        <w:t>Каковы</w:t>
      </w:r>
      <w:r>
        <w:rPr>
          <w:spacing w:val="-15"/>
          <w:sz w:val="24"/>
          <w:szCs w:val="24"/>
        </w:rPr>
        <w:t xml:space="preserve"> </w:t>
      </w:r>
      <w:r>
        <w:rPr>
          <w:sz w:val="24"/>
          <w:szCs w:val="24"/>
        </w:rPr>
        <w:t>закономерности</w:t>
      </w:r>
      <w:r>
        <w:rPr>
          <w:spacing w:val="-13"/>
          <w:sz w:val="24"/>
          <w:szCs w:val="24"/>
        </w:rPr>
        <w:t xml:space="preserve"> </w:t>
      </w:r>
      <w:r>
        <w:rPr>
          <w:sz w:val="24"/>
          <w:szCs w:val="24"/>
        </w:rPr>
        <w:t>механизма</w:t>
      </w:r>
      <w:r>
        <w:rPr>
          <w:spacing w:val="-15"/>
          <w:sz w:val="24"/>
          <w:szCs w:val="24"/>
        </w:rPr>
        <w:t xml:space="preserve"> </w:t>
      </w:r>
      <w:r>
        <w:rPr>
          <w:sz w:val="24"/>
          <w:szCs w:val="24"/>
        </w:rPr>
        <w:t>прогнозирования</w:t>
      </w:r>
      <w:r>
        <w:rPr>
          <w:spacing w:val="-14"/>
          <w:sz w:val="24"/>
          <w:szCs w:val="24"/>
        </w:rPr>
        <w:t xml:space="preserve"> </w:t>
      </w:r>
      <w:r>
        <w:rPr>
          <w:sz w:val="24"/>
          <w:szCs w:val="24"/>
        </w:rPr>
        <w:t>поведения</w:t>
      </w:r>
      <w:r>
        <w:rPr>
          <w:spacing w:val="-14"/>
          <w:sz w:val="24"/>
          <w:szCs w:val="24"/>
        </w:rPr>
        <w:t xml:space="preserve"> </w:t>
      </w:r>
      <w:r>
        <w:rPr>
          <w:spacing w:val="-2"/>
          <w:sz w:val="24"/>
          <w:szCs w:val="24"/>
        </w:rPr>
        <w:t>человека?</w:t>
      </w:r>
    </w:p>
    <w:p w14:paraId="13896E52">
      <w:pPr>
        <w:pStyle w:val="39"/>
        <w:numPr>
          <w:ilvl w:val="0"/>
          <w:numId w:val="27"/>
        </w:numPr>
        <w:tabs>
          <w:tab w:val="left" w:pos="848"/>
        </w:tabs>
        <w:autoSpaceDE w:val="0"/>
        <w:autoSpaceDN w:val="0"/>
        <w:spacing w:line="240" w:lineRule="auto"/>
        <w:rPr>
          <w:sz w:val="24"/>
          <w:szCs w:val="24"/>
        </w:rPr>
      </w:pPr>
      <w:r>
        <w:rPr>
          <w:sz w:val="24"/>
          <w:szCs w:val="24"/>
        </w:rPr>
        <w:t>Как</w:t>
      </w:r>
      <w:r>
        <w:rPr>
          <w:spacing w:val="-9"/>
          <w:sz w:val="24"/>
          <w:szCs w:val="24"/>
        </w:rPr>
        <w:t xml:space="preserve"> </w:t>
      </w:r>
      <w:r>
        <w:rPr>
          <w:sz w:val="24"/>
          <w:szCs w:val="24"/>
        </w:rPr>
        <w:t>называется</w:t>
      </w:r>
      <w:r>
        <w:rPr>
          <w:spacing w:val="-10"/>
          <w:sz w:val="24"/>
          <w:szCs w:val="24"/>
        </w:rPr>
        <w:t xml:space="preserve"> </w:t>
      </w:r>
      <w:r>
        <w:rPr>
          <w:sz w:val="24"/>
          <w:szCs w:val="24"/>
        </w:rPr>
        <w:t>механизм</w:t>
      </w:r>
      <w:r>
        <w:rPr>
          <w:spacing w:val="-11"/>
          <w:sz w:val="24"/>
          <w:szCs w:val="24"/>
        </w:rPr>
        <w:t xml:space="preserve"> </w:t>
      </w:r>
      <w:r>
        <w:rPr>
          <w:sz w:val="24"/>
          <w:szCs w:val="24"/>
        </w:rPr>
        <w:t>познания</w:t>
      </w:r>
      <w:r>
        <w:rPr>
          <w:spacing w:val="-9"/>
          <w:sz w:val="24"/>
          <w:szCs w:val="24"/>
        </w:rPr>
        <w:t xml:space="preserve"> </w:t>
      </w:r>
      <w:r>
        <w:rPr>
          <w:sz w:val="24"/>
          <w:szCs w:val="24"/>
        </w:rPr>
        <w:t>самого</w:t>
      </w:r>
      <w:r>
        <w:rPr>
          <w:spacing w:val="-10"/>
          <w:sz w:val="24"/>
          <w:szCs w:val="24"/>
        </w:rPr>
        <w:t xml:space="preserve"> </w:t>
      </w:r>
      <w:r>
        <w:rPr>
          <w:spacing w:val="-4"/>
          <w:sz w:val="24"/>
          <w:szCs w:val="24"/>
        </w:rPr>
        <w:t>себя?</w:t>
      </w:r>
    </w:p>
    <w:p w14:paraId="32C2E083">
      <w:pPr>
        <w:pStyle w:val="39"/>
        <w:numPr>
          <w:ilvl w:val="0"/>
          <w:numId w:val="27"/>
        </w:numPr>
        <w:tabs>
          <w:tab w:val="left" w:pos="848"/>
        </w:tabs>
        <w:autoSpaceDE w:val="0"/>
        <w:autoSpaceDN w:val="0"/>
        <w:spacing w:line="240" w:lineRule="auto"/>
        <w:rPr>
          <w:sz w:val="24"/>
          <w:szCs w:val="24"/>
        </w:rPr>
      </w:pPr>
      <w:r>
        <w:rPr>
          <w:sz w:val="24"/>
          <w:szCs w:val="24"/>
        </w:rPr>
        <w:t>Возможно</w:t>
      </w:r>
      <w:r>
        <w:rPr>
          <w:spacing w:val="-9"/>
          <w:sz w:val="24"/>
          <w:szCs w:val="24"/>
        </w:rPr>
        <w:t xml:space="preserve"> </w:t>
      </w:r>
      <w:r>
        <w:rPr>
          <w:sz w:val="24"/>
          <w:szCs w:val="24"/>
        </w:rPr>
        <w:t>ли</w:t>
      </w:r>
      <w:r>
        <w:rPr>
          <w:spacing w:val="-8"/>
          <w:sz w:val="24"/>
          <w:szCs w:val="24"/>
        </w:rPr>
        <w:t xml:space="preserve"> </w:t>
      </w:r>
      <w:r>
        <w:rPr>
          <w:sz w:val="24"/>
          <w:szCs w:val="24"/>
        </w:rPr>
        <w:t>общение</w:t>
      </w:r>
      <w:r>
        <w:rPr>
          <w:spacing w:val="-12"/>
          <w:sz w:val="24"/>
          <w:szCs w:val="24"/>
        </w:rPr>
        <w:t xml:space="preserve"> </w:t>
      </w:r>
      <w:r>
        <w:rPr>
          <w:sz w:val="24"/>
          <w:szCs w:val="24"/>
        </w:rPr>
        <w:t>без</w:t>
      </w:r>
      <w:r>
        <w:rPr>
          <w:spacing w:val="-7"/>
          <w:sz w:val="24"/>
          <w:szCs w:val="24"/>
        </w:rPr>
        <w:t xml:space="preserve"> </w:t>
      </w:r>
      <w:r>
        <w:rPr>
          <w:sz w:val="24"/>
          <w:szCs w:val="24"/>
        </w:rPr>
        <w:t>перцептивной</w:t>
      </w:r>
      <w:r>
        <w:rPr>
          <w:spacing w:val="-8"/>
          <w:sz w:val="24"/>
          <w:szCs w:val="24"/>
        </w:rPr>
        <w:t xml:space="preserve"> </w:t>
      </w:r>
      <w:r>
        <w:rPr>
          <w:spacing w:val="-2"/>
          <w:sz w:val="24"/>
          <w:szCs w:val="24"/>
        </w:rPr>
        <w:t>стороны?</w:t>
      </w:r>
    </w:p>
    <w:p w14:paraId="6ACFFF20">
      <w:pPr>
        <w:pStyle w:val="39"/>
        <w:numPr>
          <w:ilvl w:val="0"/>
          <w:numId w:val="27"/>
        </w:numPr>
        <w:tabs>
          <w:tab w:val="left" w:pos="848"/>
        </w:tabs>
        <w:autoSpaceDE w:val="0"/>
        <w:autoSpaceDN w:val="0"/>
        <w:spacing w:line="240" w:lineRule="auto"/>
        <w:rPr>
          <w:sz w:val="24"/>
          <w:szCs w:val="24"/>
        </w:rPr>
      </w:pPr>
      <w:r>
        <w:rPr>
          <w:sz w:val="24"/>
          <w:szCs w:val="24"/>
        </w:rPr>
        <w:t>Объясните</w:t>
      </w:r>
      <w:r>
        <w:rPr>
          <w:spacing w:val="-10"/>
          <w:sz w:val="24"/>
          <w:szCs w:val="24"/>
        </w:rPr>
        <w:t xml:space="preserve"> </w:t>
      </w:r>
      <w:r>
        <w:rPr>
          <w:sz w:val="24"/>
          <w:szCs w:val="24"/>
        </w:rPr>
        <w:t>свой</w:t>
      </w:r>
      <w:r>
        <w:rPr>
          <w:spacing w:val="-8"/>
          <w:sz w:val="24"/>
          <w:szCs w:val="24"/>
        </w:rPr>
        <w:t xml:space="preserve"> </w:t>
      </w:r>
      <w:r>
        <w:rPr>
          <w:spacing w:val="-2"/>
          <w:sz w:val="24"/>
          <w:szCs w:val="24"/>
        </w:rPr>
        <w:t>ответ.</w:t>
      </w:r>
    </w:p>
    <w:p w14:paraId="4E06F7AB">
      <w:pPr>
        <w:pStyle w:val="39"/>
        <w:numPr>
          <w:ilvl w:val="0"/>
          <w:numId w:val="27"/>
        </w:numPr>
        <w:tabs>
          <w:tab w:val="left" w:pos="848"/>
        </w:tabs>
        <w:autoSpaceDE w:val="0"/>
        <w:autoSpaceDN w:val="0"/>
        <w:spacing w:before="1" w:line="240" w:lineRule="auto"/>
        <w:rPr>
          <w:sz w:val="24"/>
          <w:szCs w:val="24"/>
        </w:rPr>
      </w:pPr>
      <w:r>
        <w:rPr>
          <w:sz w:val="24"/>
          <w:szCs w:val="24"/>
        </w:rPr>
        <w:t>Что</w:t>
      </w:r>
      <w:r>
        <w:rPr>
          <w:spacing w:val="-6"/>
          <w:sz w:val="24"/>
          <w:szCs w:val="24"/>
        </w:rPr>
        <w:t xml:space="preserve"> </w:t>
      </w:r>
      <w:r>
        <w:rPr>
          <w:sz w:val="24"/>
          <w:szCs w:val="24"/>
        </w:rPr>
        <w:t>такое</w:t>
      </w:r>
      <w:r>
        <w:rPr>
          <w:spacing w:val="-7"/>
          <w:sz w:val="24"/>
          <w:szCs w:val="24"/>
        </w:rPr>
        <w:t xml:space="preserve"> </w:t>
      </w:r>
      <w:r>
        <w:rPr>
          <w:sz w:val="24"/>
          <w:szCs w:val="24"/>
        </w:rPr>
        <w:t>интроверсия</w:t>
      </w:r>
      <w:r>
        <w:rPr>
          <w:spacing w:val="-9"/>
          <w:sz w:val="24"/>
          <w:szCs w:val="24"/>
        </w:rPr>
        <w:t xml:space="preserve"> </w:t>
      </w:r>
      <w:r>
        <w:rPr>
          <w:sz w:val="24"/>
          <w:szCs w:val="24"/>
        </w:rPr>
        <w:t>и</w:t>
      </w:r>
      <w:r>
        <w:rPr>
          <w:spacing w:val="-5"/>
          <w:sz w:val="24"/>
          <w:szCs w:val="24"/>
        </w:rPr>
        <w:t xml:space="preserve"> </w:t>
      </w:r>
      <w:r>
        <w:rPr>
          <w:spacing w:val="-2"/>
          <w:sz w:val="24"/>
          <w:szCs w:val="24"/>
        </w:rPr>
        <w:t>экстраверсия?</w:t>
      </w:r>
    </w:p>
    <w:p w14:paraId="6753B5A7">
      <w:pPr>
        <w:pStyle w:val="181"/>
        <w:spacing w:before="276"/>
      </w:pPr>
      <w:r>
        <w:t>Тема</w:t>
      </w:r>
      <w:r>
        <w:rPr>
          <w:b w:val="0"/>
          <w:spacing w:val="-6"/>
        </w:rPr>
        <w:t xml:space="preserve"> </w:t>
      </w:r>
      <w:r>
        <w:t>Виды</w:t>
      </w:r>
      <w:r>
        <w:rPr>
          <w:b w:val="0"/>
          <w:spacing w:val="-7"/>
        </w:rPr>
        <w:t xml:space="preserve"> </w:t>
      </w:r>
      <w:r>
        <w:rPr>
          <w:spacing w:val="-2"/>
        </w:rPr>
        <w:t>общения.</w:t>
      </w:r>
    </w:p>
    <w:p w14:paraId="2352CF20">
      <w:pPr>
        <w:spacing w:before="276"/>
        <w:ind w:left="140"/>
        <w:rPr>
          <w:rFonts w:ascii="Times New Roman" w:hAnsi="Times New Roman"/>
          <w:i/>
          <w:sz w:val="24"/>
          <w:szCs w:val="24"/>
        </w:rPr>
      </w:pPr>
      <w:r>
        <w:rPr>
          <w:rFonts w:ascii="Times New Roman" w:hAnsi="Times New Roman"/>
          <w:i/>
          <w:sz w:val="24"/>
          <w:szCs w:val="24"/>
        </w:rPr>
        <w:t>Общение</w:t>
      </w:r>
      <w:r>
        <w:rPr>
          <w:rFonts w:ascii="Times New Roman" w:hAnsi="Times New Roman"/>
          <w:spacing w:val="-8"/>
          <w:sz w:val="24"/>
          <w:szCs w:val="24"/>
        </w:rPr>
        <w:t xml:space="preserve"> </w:t>
      </w:r>
      <w:r>
        <w:rPr>
          <w:rFonts w:ascii="Times New Roman" w:hAnsi="Times New Roman"/>
          <w:i/>
          <w:sz w:val="24"/>
          <w:szCs w:val="24"/>
        </w:rPr>
        <w:t>как</w:t>
      </w:r>
      <w:r>
        <w:rPr>
          <w:rFonts w:ascii="Times New Roman" w:hAnsi="Times New Roman"/>
          <w:spacing w:val="-7"/>
          <w:sz w:val="24"/>
          <w:szCs w:val="24"/>
        </w:rPr>
        <w:t xml:space="preserve"> </w:t>
      </w:r>
      <w:r>
        <w:rPr>
          <w:rFonts w:ascii="Times New Roman" w:hAnsi="Times New Roman"/>
          <w:i/>
          <w:spacing w:val="-2"/>
          <w:sz w:val="24"/>
          <w:szCs w:val="24"/>
        </w:rPr>
        <w:t>взаимодействие</w:t>
      </w:r>
    </w:p>
    <w:p w14:paraId="42352EED">
      <w:pPr>
        <w:pStyle w:val="39"/>
        <w:numPr>
          <w:ilvl w:val="0"/>
          <w:numId w:val="28"/>
        </w:numPr>
        <w:tabs>
          <w:tab w:val="left" w:pos="848"/>
        </w:tabs>
        <w:autoSpaceDE w:val="0"/>
        <w:autoSpaceDN w:val="0"/>
        <w:spacing w:before="276" w:line="240" w:lineRule="auto"/>
        <w:rPr>
          <w:sz w:val="24"/>
          <w:szCs w:val="24"/>
        </w:rPr>
      </w:pPr>
      <w:r>
        <w:rPr>
          <w:sz w:val="24"/>
          <w:szCs w:val="24"/>
        </w:rPr>
        <w:t>Распределить</w:t>
      </w:r>
      <w:r>
        <w:rPr>
          <w:spacing w:val="-12"/>
          <w:sz w:val="24"/>
          <w:szCs w:val="24"/>
        </w:rPr>
        <w:t xml:space="preserve"> </w:t>
      </w:r>
      <w:r>
        <w:rPr>
          <w:sz w:val="24"/>
          <w:szCs w:val="24"/>
        </w:rPr>
        <w:t>аспекты</w:t>
      </w:r>
      <w:r>
        <w:rPr>
          <w:spacing w:val="-15"/>
          <w:sz w:val="24"/>
          <w:szCs w:val="24"/>
        </w:rPr>
        <w:t xml:space="preserve"> </w:t>
      </w:r>
      <w:r>
        <w:rPr>
          <w:spacing w:val="-2"/>
          <w:sz w:val="24"/>
          <w:szCs w:val="24"/>
        </w:rPr>
        <w:t>общения:</w:t>
      </w:r>
    </w:p>
    <w:p w14:paraId="58797302">
      <w:pPr>
        <w:pStyle w:val="20"/>
        <w:ind w:right="106"/>
        <w:rPr>
          <w:szCs w:val="24"/>
        </w:rPr>
      </w:pPr>
      <w:r>
        <w:rPr>
          <w:szCs w:val="24"/>
        </w:rPr>
        <w:t>а)</w:t>
      </w:r>
      <w:r>
        <w:rPr>
          <w:spacing w:val="31"/>
          <w:szCs w:val="24"/>
        </w:rPr>
        <w:t xml:space="preserve"> </w:t>
      </w:r>
      <w:r>
        <w:rPr>
          <w:szCs w:val="24"/>
        </w:rPr>
        <w:t>осознанный</w:t>
      </w:r>
      <w:r>
        <w:rPr>
          <w:spacing w:val="30"/>
          <w:szCs w:val="24"/>
        </w:rPr>
        <w:t xml:space="preserve"> </w:t>
      </w:r>
      <w:r>
        <w:rPr>
          <w:szCs w:val="24"/>
        </w:rPr>
        <w:t>образ</w:t>
      </w:r>
      <w:r>
        <w:rPr>
          <w:spacing w:val="30"/>
          <w:szCs w:val="24"/>
        </w:rPr>
        <w:t xml:space="preserve"> </w:t>
      </w:r>
      <w:r>
        <w:rPr>
          <w:szCs w:val="24"/>
        </w:rPr>
        <w:t>предвосхищаемого</w:t>
      </w:r>
      <w:r>
        <w:rPr>
          <w:spacing w:val="31"/>
          <w:szCs w:val="24"/>
        </w:rPr>
        <w:t xml:space="preserve"> </w:t>
      </w:r>
      <w:r>
        <w:rPr>
          <w:szCs w:val="24"/>
        </w:rPr>
        <w:t>результата,</w:t>
      </w:r>
      <w:r>
        <w:rPr>
          <w:spacing w:val="32"/>
          <w:szCs w:val="24"/>
        </w:rPr>
        <w:t xml:space="preserve"> </w:t>
      </w:r>
      <w:r>
        <w:rPr>
          <w:szCs w:val="24"/>
        </w:rPr>
        <w:t>на</w:t>
      </w:r>
      <w:r>
        <w:rPr>
          <w:spacing w:val="31"/>
          <w:szCs w:val="24"/>
        </w:rPr>
        <w:t xml:space="preserve"> </w:t>
      </w:r>
      <w:r>
        <w:rPr>
          <w:szCs w:val="24"/>
        </w:rPr>
        <w:t>достижение которого</w:t>
      </w:r>
      <w:r>
        <w:rPr>
          <w:spacing w:val="29"/>
          <w:szCs w:val="24"/>
        </w:rPr>
        <w:t xml:space="preserve"> </w:t>
      </w:r>
      <w:r>
        <w:rPr>
          <w:szCs w:val="24"/>
        </w:rPr>
        <w:t>направлено</w:t>
      </w:r>
      <w:r>
        <w:rPr>
          <w:spacing w:val="32"/>
          <w:szCs w:val="24"/>
        </w:rPr>
        <w:t xml:space="preserve"> </w:t>
      </w:r>
      <w:r>
        <w:rPr>
          <w:szCs w:val="24"/>
        </w:rPr>
        <w:t>дей- ствие человека;</w:t>
      </w:r>
    </w:p>
    <w:p w14:paraId="1D663FE7">
      <w:pPr>
        <w:pStyle w:val="20"/>
        <w:rPr>
          <w:szCs w:val="24"/>
        </w:rPr>
      </w:pPr>
      <w:r>
        <w:rPr>
          <w:szCs w:val="24"/>
        </w:rPr>
        <w:t>б)</w:t>
      </w:r>
      <w:r>
        <w:rPr>
          <w:spacing w:val="-12"/>
          <w:szCs w:val="24"/>
        </w:rPr>
        <w:t xml:space="preserve"> </w:t>
      </w:r>
      <w:r>
        <w:rPr>
          <w:szCs w:val="24"/>
        </w:rPr>
        <w:t>способы</w:t>
      </w:r>
      <w:r>
        <w:rPr>
          <w:spacing w:val="-11"/>
          <w:szCs w:val="24"/>
        </w:rPr>
        <w:t xml:space="preserve"> </w:t>
      </w:r>
      <w:r>
        <w:rPr>
          <w:szCs w:val="24"/>
        </w:rPr>
        <w:t>кодирования,</w:t>
      </w:r>
      <w:r>
        <w:rPr>
          <w:spacing w:val="-10"/>
          <w:szCs w:val="24"/>
        </w:rPr>
        <w:t xml:space="preserve"> </w:t>
      </w:r>
      <w:r>
        <w:rPr>
          <w:szCs w:val="24"/>
        </w:rPr>
        <w:t>передачи,</w:t>
      </w:r>
      <w:r>
        <w:rPr>
          <w:spacing w:val="-10"/>
          <w:szCs w:val="24"/>
        </w:rPr>
        <w:t xml:space="preserve"> </w:t>
      </w:r>
      <w:r>
        <w:rPr>
          <w:szCs w:val="24"/>
        </w:rPr>
        <w:t>переработки</w:t>
      </w:r>
      <w:r>
        <w:rPr>
          <w:spacing w:val="-9"/>
          <w:szCs w:val="24"/>
        </w:rPr>
        <w:t xml:space="preserve"> </w:t>
      </w:r>
      <w:r>
        <w:rPr>
          <w:szCs w:val="24"/>
        </w:rPr>
        <w:t>и</w:t>
      </w:r>
      <w:r>
        <w:rPr>
          <w:spacing w:val="-10"/>
          <w:szCs w:val="24"/>
        </w:rPr>
        <w:t xml:space="preserve"> </w:t>
      </w:r>
      <w:r>
        <w:rPr>
          <w:szCs w:val="24"/>
        </w:rPr>
        <w:t>расшифровки</w:t>
      </w:r>
      <w:r>
        <w:rPr>
          <w:spacing w:val="-9"/>
          <w:szCs w:val="24"/>
        </w:rPr>
        <w:t xml:space="preserve"> </w:t>
      </w:r>
      <w:r>
        <w:rPr>
          <w:spacing w:val="-2"/>
          <w:szCs w:val="24"/>
        </w:rPr>
        <w:t>информации;</w:t>
      </w:r>
    </w:p>
    <w:p w14:paraId="425C0B09">
      <w:pPr>
        <w:pStyle w:val="20"/>
        <w:ind w:right="1152"/>
        <w:rPr>
          <w:szCs w:val="24"/>
        </w:rPr>
      </w:pPr>
      <w:r>
        <w:rPr>
          <w:szCs w:val="24"/>
        </w:rPr>
        <w:t>в)</w:t>
      </w:r>
      <w:r>
        <w:rPr>
          <w:spacing w:val="-6"/>
          <w:szCs w:val="24"/>
        </w:rPr>
        <w:t xml:space="preserve"> </w:t>
      </w:r>
      <w:r>
        <w:rPr>
          <w:szCs w:val="24"/>
        </w:rPr>
        <w:t>информация,</w:t>
      </w:r>
      <w:r>
        <w:rPr>
          <w:spacing w:val="-5"/>
          <w:szCs w:val="24"/>
        </w:rPr>
        <w:t xml:space="preserve"> </w:t>
      </w:r>
      <w:r>
        <w:rPr>
          <w:szCs w:val="24"/>
        </w:rPr>
        <w:t>передаваемая</w:t>
      </w:r>
      <w:r>
        <w:rPr>
          <w:spacing w:val="-3"/>
          <w:szCs w:val="24"/>
        </w:rPr>
        <w:t xml:space="preserve"> </w:t>
      </w:r>
      <w:r>
        <w:rPr>
          <w:szCs w:val="24"/>
        </w:rPr>
        <w:t>в</w:t>
      </w:r>
      <w:r>
        <w:rPr>
          <w:spacing w:val="-6"/>
          <w:szCs w:val="24"/>
        </w:rPr>
        <w:t xml:space="preserve"> </w:t>
      </w:r>
      <w:r>
        <w:rPr>
          <w:szCs w:val="24"/>
        </w:rPr>
        <w:t>межиндивидуальных</w:t>
      </w:r>
      <w:r>
        <w:rPr>
          <w:spacing w:val="-5"/>
          <w:szCs w:val="24"/>
        </w:rPr>
        <w:t xml:space="preserve"> </w:t>
      </w:r>
      <w:r>
        <w:rPr>
          <w:szCs w:val="24"/>
        </w:rPr>
        <w:t>контактах</w:t>
      </w:r>
      <w:r>
        <w:rPr>
          <w:spacing w:val="-5"/>
          <w:szCs w:val="24"/>
        </w:rPr>
        <w:t xml:space="preserve"> </w:t>
      </w:r>
      <w:r>
        <w:rPr>
          <w:szCs w:val="24"/>
        </w:rPr>
        <w:t>от</w:t>
      </w:r>
      <w:r>
        <w:rPr>
          <w:spacing w:val="-5"/>
          <w:szCs w:val="24"/>
        </w:rPr>
        <w:t xml:space="preserve"> </w:t>
      </w:r>
      <w:r>
        <w:rPr>
          <w:szCs w:val="24"/>
        </w:rPr>
        <w:t>одного</w:t>
      </w:r>
      <w:r>
        <w:rPr>
          <w:spacing w:val="-5"/>
          <w:szCs w:val="24"/>
        </w:rPr>
        <w:t xml:space="preserve"> </w:t>
      </w:r>
      <w:r>
        <w:rPr>
          <w:szCs w:val="24"/>
        </w:rPr>
        <w:t>к</w:t>
      </w:r>
      <w:r>
        <w:rPr>
          <w:spacing w:val="-4"/>
          <w:szCs w:val="24"/>
        </w:rPr>
        <w:t xml:space="preserve"> </w:t>
      </w:r>
      <w:r>
        <w:rPr>
          <w:szCs w:val="24"/>
        </w:rPr>
        <w:t xml:space="preserve">другому. </w:t>
      </w:r>
    </w:p>
    <w:p w14:paraId="5ED8DFEA">
      <w:pPr>
        <w:pStyle w:val="20"/>
        <w:ind w:right="1152"/>
        <w:rPr>
          <w:szCs w:val="24"/>
        </w:rPr>
      </w:pPr>
      <w:r>
        <w:rPr>
          <w:szCs w:val="24"/>
        </w:rPr>
        <w:t>А) содержание;</w:t>
      </w:r>
    </w:p>
    <w:p w14:paraId="399F24C2">
      <w:pPr>
        <w:pStyle w:val="20"/>
        <w:rPr>
          <w:szCs w:val="24"/>
        </w:rPr>
      </w:pPr>
      <w:r>
        <w:rPr>
          <w:szCs w:val="24"/>
        </w:rPr>
        <w:t>В)</w:t>
      </w:r>
      <w:r>
        <w:rPr>
          <w:spacing w:val="-4"/>
          <w:szCs w:val="24"/>
        </w:rPr>
        <w:t xml:space="preserve"> </w:t>
      </w:r>
      <w:r>
        <w:rPr>
          <w:spacing w:val="-2"/>
          <w:szCs w:val="24"/>
        </w:rPr>
        <w:t>средства;</w:t>
      </w:r>
    </w:p>
    <w:p w14:paraId="3DD805CB">
      <w:pPr>
        <w:pStyle w:val="20"/>
        <w:spacing w:before="72"/>
        <w:rPr>
          <w:szCs w:val="24"/>
        </w:rPr>
      </w:pPr>
      <w:r>
        <w:rPr>
          <w:szCs w:val="24"/>
        </w:rPr>
        <w:t>С)</w:t>
      </w:r>
      <w:r>
        <w:rPr>
          <w:spacing w:val="-4"/>
          <w:szCs w:val="24"/>
        </w:rPr>
        <w:t xml:space="preserve"> </w:t>
      </w:r>
      <w:r>
        <w:rPr>
          <w:spacing w:val="-2"/>
          <w:szCs w:val="24"/>
        </w:rPr>
        <w:t>цели.</w:t>
      </w:r>
    </w:p>
    <w:p w14:paraId="78409AB1">
      <w:pPr>
        <w:pStyle w:val="39"/>
        <w:numPr>
          <w:ilvl w:val="0"/>
          <w:numId w:val="28"/>
        </w:numPr>
        <w:tabs>
          <w:tab w:val="left" w:pos="848"/>
        </w:tabs>
        <w:autoSpaceDE w:val="0"/>
        <w:autoSpaceDN w:val="0"/>
        <w:spacing w:before="276" w:line="240" w:lineRule="auto"/>
        <w:ind w:left="140" w:right="137" w:firstLine="0"/>
        <w:rPr>
          <w:sz w:val="24"/>
          <w:szCs w:val="24"/>
        </w:rPr>
      </w:pPr>
      <w:r>
        <w:rPr>
          <w:sz w:val="24"/>
          <w:szCs w:val="24"/>
        </w:rPr>
        <w:t>Привести</w:t>
      </w:r>
      <w:r>
        <w:rPr>
          <w:spacing w:val="40"/>
          <w:sz w:val="24"/>
          <w:szCs w:val="24"/>
        </w:rPr>
        <w:t xml:space="preserve"> </w:t>
      </w:r>
      <w:r>
        <w:rPr>
          <w:sz w:val="24"/>
          <w:szCs w:val="24"/>
        </w:rPr>
        <w:t>конкретные</w:t>
      </w:r>
      <w:r>
        <w:rPr>
          <w:spacing w:val="40"/>
          <w:sz w:val="24"/>
          <w:szCs w:val="24"/>
        </w:rPr>
        <w:t xml:space="preserve"> </w:t>
      </w:r>
      <w:r>
        <w:rPr>
          <w:sz w:val="24"/>
          <w:szCs w:val="24"/>
        </w:rPr>
        <w:t>примеры</w:t>
      </w:r>
      <w:r>
        <w:rPr>
          <w:spacing w:val="40"/>
          <w:sz w:val="24"/>
          <w:szCs w:val="24"/>
        </w:rPr>
        <w:t xml:space="preserve"> </w:t>
      </w:r>
      <w:r>
        <w:rPr>
          <w:sz w:val="24"/>
          <w:szCs w:val="24"/>
        </w:rPr>
        <w:t>данных</w:t>
      </w:r>
      <w:r>
        <w:rPr>
          <w:spacing w:val="40"/>
          <w:sz w:val="24"/>
          <w:szCs w:val="24"/>
        </w:rPr>
        <w:t xml:space="preserve"> </w:t>
      </w:r>
      <w:r>
        <w:rPr>
          <w:sz w:val="24"/>
          <w:szCs w:val="24"/>
        </w:rPr>
        <w:t>мотивов,</w:t>
      </w:r>
      <w:r>
        <w:rPr>
          <w:spacing w:val="40"/>
          <w:sz w:val="24"/>
          <w:szCs w:val="24"/>
        </w:rPr>
        <w:t xml:space="preserve"> </w:t>
      </w:r>
      <w:r>
        <w:rPr>
          <w:sz w:val="24"/>
          <w:szCs w:val="24"/>
        </w:rPr>
        <w:t>побуждающих</w:t>
      </w:r>
      <w:r>
        <w:rPr>
          <w:spacing w:val="40"/>
          <w:sz w:val="24"/>
          <w:szCs w:val="24"/>
        </w:rPr>
        <w:t xml:space="preserve"> </w:t>
      </w:r>
      <w:r>
        <w:rPr>
          <w:sz w:val="24"/>
          <w:szCs w:val="24"/>
        </w:rPr>
        <w:t>человека</w:t>
      </w:r>
      <w:r>
        <w:rPr>
          <w:spacing w:val="40"/>
          <w:sz w:val="24"/>
          <w:szCs w:val="24"/>
        </w:rPr>
        <w:t xml:space="preserve"> </w:t>
      </w:r>
      <w:r>
        <w:rPr>
          <w:sz w:val="24"/>
          <w:szCs w:val="24"/>
        </w:rPr>
        <w:t>взаимодей- ствовать с окружающими:</w:t>
      </w:r>
    </w:p>
    <w:p w14:paraId="13F63EC9">
      <w:pPr>
        <w:pStyle w:val="20"/>
        <w:ind w:right="7682"/>
        <w:rPr>
          <w:szCs w:val="24"/>
        </w:rPr>
      </w:pPr>
      <w:r>
        <w:rPr>
          <w:szCs w:val="24"/>
        </w:rPr>
        <w:t>а) мотив кооперации; б)</w:t>
      </w:r>
      <w:r>
        <w:rPr>
          <w:spacing w:val="-15"/>
          <w:szCs w:val="24"/>
        </w:rPr>
        <w:t xml:space="preserve"> </w:t>
      </w:r>
      <w:r>
        <w:rPr>
          <w:szCs w:val="24"/>
        </w:rPr>
        <w:t>мотив</w:t>
      </w:r>
      <w:r>
        <w:rPr>
          <w:spacing w:val="-15"/>
          <w:szCs w:val="24"/>
        </w:rPr>
        <w:t xml:space="preserve"> </w:t>
      </w:r>
      <w:r>
        <w:rPr>
          <w:szCs w:val="24"/>
        </w:rPr>
        <w:t>конкуренции;</w:t>
      </w:r>
    </w:p>
    <w:p w14:paraId="0D40B9D4">
      <w:pPr>
        <w:pStyle w:val="20"/>
        <w:rPr>
          <w:szCs w:val="24"/>
        </w:rPr>
      </w:pPr>
      <w:r>
        <w:rPr>
          <w:szCs w:val="24"/>
        </w:rPr>
        <w:t>в)</w:t>
      </w:r>
      <w:r>
        <w:rPr>
          <w:spacing w:val="-12"/>
          <w:szCs w:val="24"/>
        </w:rPr>
        <w:t xml:space="preserve"> </w:t>
      </w:r>
      <w:r>
        <w:rPr>
          <w:szCs w:val="24"/>
        </w:rPr>
        <w:t>альтруистический</w:t>
      </w:r>
      <w:r>
        <w:rPr>
          <w:spacing w:val="-10"/>
          <w:szCs w:val="24"/>
        </w:rPr>
        <w:t xml:space="preserve"> </w:t>
      </w:r>
      <w:r>
        <w:rPr>
          <w:spacing w:val="-4"/>
          <w:szCs w:val="24"/>
        </w:rPr>
        <w:t>мотив</w:t>
      </w:r>
    </w:p>
    <w:p w14:paraId="2DC35356">
      <w:pPr>
        <w:pStyle w:val="20"/>
        <w:rPr>
          <w:szCs w:val="24"/>
        </w:rPr>
      </w:pPr>
    </w:p>
    <w:p w14:paraId="791081C7">
      <w:pPr>
        <w:pStyle w:val="39"/>
        <w:numPr>
          <w:ilvl w:val="0"/>
          <w:numId w:val="28"/>
        </w:numPr>
        <w:tabs>
          <w:tab w:val="left" w:pos="848"/>
        </w:tabs>
        <w:autoSpaceDE w:val="0"/>
        <w:autoSpaceDN w:val="0"/>
        <w:spacing w:line="240" w:lineRule="auto"/>
        <w:rPr>
          <w:sz w:val="24"/>
          <w:szCs w:val="24"/>
        </w:rPr>
      </w:pPr>
      <w:r>
        <w:rPr>
          <w:sz w:val="24"/>
          <w:szCs w:val="24"/>
        </w:rPr>
        <w:t>Правильно</w:t>
      </w:r>
      <w:r>
        <w:rPr>
          <w:spacing w:val="-9"/>
          <w:sz w:val="24"/>
          <w:szCs w:val="24"/>
        </w:rPr>
        <w:t xml:space="preserve"> </w:t>
      </w:r>
      <w:r>
        <w:rPr>
          <w:sz w:val="24"/>
          <w:szCs w:val="24"/>
        </w:rPr>
        <w:t>назвать</w:t>
      </w:r>
      <w:r>
        <w:rPr>
          <w:spacing w:val="-11"/>
          <w:sz w:val="24"/>
          <w:szCs w:val="24"/>
        </w:rPr>
        <w:t xml:space="preserve"> </w:t>
      </w:r>
      <w:r>
        <w:rPr>
          <w:sz w:val="24"/>
          <w:szCs w:val="24"/>
        </w:rPr>
        <w:t>типы</w:t>
      </w:r>
      <w:r>
        <w:rPr>
          <w:spacing w:val="-10"/>
          <w:sz w:val="24"/>
          <w:szCs w:val="24"/>
        </w:rPr>
        <w:t xml:space="preserve"> </w:t>
      </w:r>
      <w:r>
        <w:rPr>
          <w:sz w:val="24"/>
          <w:szCs w:val="24"/>
        </w:rPr>
        <w:t>или</w:t>
      </w:r>
      <w:r>
        <w:rPr>
          <w:spacing w:val="-8"/>
          <w:sz w:val="24"/>
          <w:szCs w:val="24"/>
        </w:rPr>
        <w:t xml:space="preserve"> </w:t>
      </w:r>
      <w:r>
        <w:rPr>
          <w:sz w:val="24"/>
          <w:szCs w:val="24"/>
        </w:rPr>
        <w:t>стратегии</w:t>
      </w:r>
      <w:r>
        <w:rPr>
          <w:spacing w:val="-10"/>
          <w:sz w:val="24"/>
          <w:szCs w:val="24"/>
        </w:rPr>
        <w:t xml:space="preserve"> </w:t>
      </w:r>
      <w:r>
        <w:rPr>
          <w:spacing w:val="-2"/>
          <w:sz w:val="24"/>
          <w:szCs w:val="24"/>
        </w:rPr>
        <w:t>поведения:</w:t>
      </w:r>
    </w:p>
    <w:p w14:paraId="6820C1F8">
      <w:pPr>
        <w:pStyle w:val="20"/>
        <w:ind w:right="2113"/>
        <w:rPr>
          <w:szCs w:val="24"/>
        </w:rPr>
      </w:pPr>
      <w:r>
        <w:rPr>
          <w:szCs w:val="24"/>
        </w:rPr>
        <w:t>а)</w:t>
      </w:r>
      <w:r>
        <w:rPr>
          <w:spacing w:val="-5"/>
          <w:szCs w:val="24"/>
        </w:rPr>
        <w:t xml:space="preserve"> </w:t>
      </w:r>
      <w:r>
        <w:rPr>
          <w:szCs w:val="24"/>
        </w:rPr>
        <w:t>партнеры</w:t>
      </w:r>
      <w:r>
        <w:rPr>
          <w:spacing w:val="-5"/>
          <w:szCs w:val="24"/>
        </w:rPr>
        <w:t xml:space="preserve"> </w:t>
      </w:r>
      <w:r>
        <w:rPr>
          <w:szCs w:val="24"/>
        </w:rPr>
        <w:t>мешают</w:t>
      </w:r>
      <w:r>
        <w:rPr>
          <w:spacing w:val="-4"/>
          <w:szCs w:val="24"/>
        </w:rPr>
        <w:t xml:space="preserve"> </w:t>
      </w:r>
      <w:r>
        <w:rPr>
          <w:szCs w:val="24"/>
        </w:rPr>
        <w:t>друг</w:t>
      </w:r>
      <w:r>
        <w:rPr>
          <w:spacing w:val="-4"/>
          <w:szCs w:val="24"/>
        </w:rPr>
        <w:t xml:space="preserve"> </w:t>
      </w:r>
      <w:r>
        <w:rPr>
          <w:szCs w:val="24"/>
        </w:rPr>
        <w:t>другу,</w:t>
      </w:r>
      <w:r>
        <w:rPr>
          <w:spacing w:val="-4"/>
          <w:szCs w:val="24"/>
        </w:rPr>
        <w:t xml:space="preserve"> </w:t>
      </w:r>
      <w:r>
        <w:rPr>
          <w:szCs w:val="24"/>
        </w:rPr>
        <w:t>препятствуют</w:t>
      </w:r>
      <w:r>
        <w:rPr>
          <w:spacing w:val="-6"/>
          <w:szCs w:val="24"/>
        </w:rPr>
        <w:t xml:space="preserve"> </w:t>
      </w:r>
      <w:r>
        <w:rPr>
          <w:szCs w:val="24"/>
        </w:rPr>
        <w:t>достижению</w:t>
      </w:r>
      <w:r>
        <w:rPr>
          <w:spacing w:val="-6"/>
          <w:szCs w:val="24"/>
        </w:rPr>
        <w:t xml:space="preserve"> </w:t>
      </w:r>
      <w:r>
        <w:rPr>
          <w:szCs w:val="24"/>
        </w:rPr>
        <w:t>целей</w:t>
      </w:r>
      <w:r>
        <w:rPr>
          <w:spacing w:val="-3"/>
          <w:szCs w:val="24"/>
        </w:rPr>
        <w:t xml:space="preserve"> </w:t>
      </w:r>
      <w:r>
        <w:rPr>
          <w:szCs w:val="24"/>
        </w:rPr>
        <w:t>каждого; б) собеседники взаимно избегают друг друга;</w:t>
      </w:r>
    </w:p>
    <w:p w14:paraId="50BAA3AA">
      <w:pPr>
        <w:pStyle w:val="20"/>
        <w:rPr>
          <w:szCs w:val="24"/>
        </w:rPr>
      </w:pPr>
      <w:r>
        <w:rPr>
          <w:szCs w:val="24"/>
        </w:rPr>
        <w:t>в)</w:t>
      </w:r>
      <w:r>
        <w:rPr>
          <w:spacing w:val="-11"/>
          <w:szCs w:val="24"/>
        </w:rPr>
        <w:t xml:space="preserve"> </w:t>
      </w:r>
      <w:r>
        <w:rPr>
          <w:szCs w:val="24"/>
        </w:rPr>
        <w:t>партнеры</w:t>
      </w:r>
      <w:r>
        <w:rPr>
          <w:spacing w:val="-10"/>
          <w:szCs w:val="24"/>
        </w:rPr>
        <w:t xml:space="preserve"> </w:t>
      </w:r>
      <w:r>
        <w:rPr>
          <w:szCs w:val="24"/>
        </w:rPr>
        <w:t>помогают</w:t>
      </w:r>
      <w:r>
        <w:rPr>
          <w:spacing w:val="-9"/>
          <w:szCs w:val="24"/>
        </w:rPr>
        <w:t xml:space="preserve"> </w:t>
      </w:r>
      <w:r>
        <w:rPr>
          <w:szCs w:val="24"/>
        </w:rPr>
        <w:t>друг</w:t>
      </w:r>
      <w:r>
        <w:rPr>
          <w:spacing w:val="-9"/>
          <w:szCs w:val="24"/>
        </w:rPr>
        <w:t xml:space="preserve"> </w:t>
      </w:r>
      <w:r>
        <w:rPr>
          <w:szCs w:val="24"/>
        </w:rPr>
        <w:t>другу,</w:t>
      </w:r>
      <w:r>
        <w:rPr>
          <w:spacing w:val="-10"/>
          <w:szCs w:val="24"/>
        </w:rPr>
        <w:t xml:space="preserve"> </w:t>
      </w:r>
      <w:r>
        <w:rPr>
          <w:szCs w:val="24"/>
        </w:rPr>
        <w:t>способствуют</w:t>
      </w:r>
      <w:r>
        <w:rPr>
          <w:spacing w:val="-9"/>
          <w:szCs w:val="24"/>
        </w:rPr>
        <w:t xml:space="preserve"> </w:t>
      </w:r>
      <w:r>
        <w:rPr>
          <w:szCs w:val="24"/>
        </w:rPr>
        <w:t>достижению</w:t>
      </w:r>
      <w:r>
        <w:rPr>
          <w:spacing w:val="-9"/>
          <w:szCs w:val="24"/>
        </w:rPr>
        <w:t xml:space="preserve"> </w:t>
      </w:r>
      <w:r>
        <w:rPr>
          <w:szCs w:val="24"/>
        </w:rPr>
        <w:t>общих</w:t>
      </w:r>
      <w:r>
        <w:rPr>
          <w:spacing w:val="-12"/>
          <w:szCs w:val="24"/>
        </w:rPr>
        <w:t xml:space="preserve"> </w:t>
      </w:r>
      <w:r>
        <w:rPr>
          <w:spacing w:val="-2"/>
          <w:szCs w:val="24"/>
        </w:rPr>
        <w:t>целей;</w:t>
      </w:r>
    </w:p>
    <w:p w14:paraId="7459C76C">
      <w:pPr>
        <w:pStyle w:val="20"/>
        <w:rPr>
          <w:szCs w:val="24"/>
        </w:rPr>
      </w:pPr>
      <w:r>
        <w:rPr>
          <w:szCs w:val="24"/>
        </w:rPr>
        <w:t>г)</w:t>
      </w:r>
      <w:r>
        <w:rPr>
          <w:spacing w:val="-10"/>
          <w:szCs w:val="24"/>
        </w:rPr>
        <w:t xml:space="preserve"> </w:t>
      </w:r>
      <w:r>
        <w:rPr>
          <w:szCs w:val="24"/>
        </w:rPr>
        <w:t>один</w:t>
      </w:r>
      <w:r>
        <w:rPr>
          <w:spacing w:val="-7"/>
          <w:szCs w:val="24"/>
        </w:rPr>
        <w:t xml:space="preserve"> </w:t>
      </w:r>
      <w:r>
        <w:rPr>
          <w:szCs w:val="24"/>
        </w:rPr>
        <w:t>собеседник</w:t>
      </w:r>
      <w:r>
        <w:rPr>
          <w:spacing w:val="-7"/>
          <w:szCs w:val="24"/>
        </w:rPr>
        <w:t xml:space="preserve"> </w:t>
      </w:r>
      <w:r>
        <w:rPr>
          <w:szCs w:val="24"/>
        </w:rPr>
        <w:t>содействует,</w:t>
      </w:r>
      <w:r>
        <w:rPr>
          <w:spacing w:val="-9"/>
          <w:szCs w:val="24"/>
        </w:rPr>
        <w:t xml:space="preserve"> </w:t>
      </w:r>
      <w:r>
        <w:rPr>
          <w:szCs w:val="24"/>
        </w:rPr>
        <w:t>помогает</w:t>
      </w:r>
      <w:r>
        <w:rPr>
          <w:spacing w:val="-8"/>
          <w:szCs w:val="24"/>
        </w:rPr>
        <w:t xml:space="preserve"> </w:t>
      </w:r>
      <w:r>
        <w:rPr>
          <w:szCs w:val="24"/>
        </w:rPr>
        <w:t>другому,</w:t>
      </w:r>
      <w:r>
        <w:rPr>
          <w:spacing w:val="-8"/>
          <w:szCs w:val="24"/>
        </w:rPr>
        <w:t xml:space="preserve"> </w:t>
      </w:r>
      <w:r>
        <w:rPr>
          <w:szCs w:val="24"/>
        </w:rPr>
        <w:t>а</w:t>
      </w:r>
      <w:r>
        <w:rPr>
          <w:spacing w:val="-9"/>
          <w:szCs w:val="24"/>
        </w:rPr>
        <w:t xml:space="preserve"> </w:t>
      </w:r>
      <w:r>
        <w:rPr>
          <w:szCs w:val="24"/>
        </w:rPr>
        <w:t>второй</w:t>
      </w:r>
      <w:r>
        <w:rPr>
          <w:spacing w:val="-7"/>
          <w:szCs w:val="24"/>
        </w:rPr>
        <w:t xml:space="preserve"> </w:t>
      </w:r>
      <w:r>
        <w:rPr>
          <w:szCs w:val="24"/>
        </w:rPr>
        <w:t>активно</w:t>
      </w:r>
      <w:r>
        <w:rPr>
          <w:spacing w:val="-11"/>
          <w:szCs w:val="24"/>
        </w:rPr>
        <w:t xml:space="preserve"> </w:t>
      </w:r>
      <w:r>
        <w:rPr>
          <w:szCs w:val="24"/>
        </w:rPr>
        <w:t>ему</w:t>
      </w:r>
      <w:r>
        <w:rPr>
          <w:spacing w:val="-8"/>
          <w:szCs w:val="24"/>
        </w:rPr>
        <w:t xml:space="preserve"> </w:t>
      </w:r>
      <w:r>
        <w:rPr>
          <w:spacing w:val="-2"/>
          <w:szCs w:val="24"/>
        </w:rPr>
        <w:t>противодействует.</w:t>
      </w:r>
    </w:p>
    <w:p w14:paraId="7BFDB0BD">
      <w:pPr>
        <w:pStyle w:val="20"/>
        <w:rPr>
          <w:szCs w:val="24"/>
        </w:rPr>
      </w:pPr>
    </w:p>
    <w:p w14:paraId="14B11F0C">
      <w:pPr>
        <w:pStyle w:val="39"/>
        <w:numPr>
          <w:ilvl w:val="0"/>
          <w:numId w:val="28"/>
        </w:numPr>
        <w:tabs>
          <w:tab w:val="left" w:pos="848"/>
        </w:tabs>
        <w:autoSpaceDE w:val="0"/>
        <w:autoSpaceDN w:val="0"/>
        <w:spacing w:line="240" w:lineRule="auto"/>
        <w:ind w:left="140" w:right="134" w:firstLine="0"/>
        <w:rPr>
          <w:sz w:val="24"/>
          <w:szCs w:val="24"/>
        </w:rPr>
      </w:pPr>
      <w:r>
        <w:rPr>
          <w:sz w:val="24"/>
          <w:szCs w:val="24"/>
        </w:rPr>
        <w:t xml:space="preserve">Какие еще виды взаимодействия или формы поведения вам известны? Один из них рас- </w:t>
      </w:r>
      <w:r>
        <w:rPr>
          <w:spacing w:val="-2"/>
          <w:sz w:val="24"/>
          <w:szCs w:val="24"/>
        </w:rPr>
        <w:t>крыть.</w:t>
      </w:r>
    </w:p>
    <w:p w14:paraId="049858CC">
      <w:pPr>
        <w:pStyle w:val="39"/>
        <w:numPr>
          <w:ilvl w:val="0"/>
          <w:numId w:val="28"/>
        </w:numPr>
        <w:tabs>
          <w:tab w:val="left" w:pos="848"/>
        </w:tabs>
        <w:autoSpaceDE w:val="0"/>
        <w:autoSpaceDN w:val="0"/>
        <w:spacing w:line="240" w:lineRule="auto"/>
        <w:rPr>
          <w:sz w:val="24"/>
          <w:szCs w:val="24"/>
        </w:rPr>
      </w:pPr>
      <w:r>
        <w:rPr>
          <w:sz w:val="24"/>
          <w:szCs w:val="24"/>
        </w:rPr>
        <w:t>Перечислить</w:t>
      </w:r>
      <w:r>
        <w:rPr>
          <w:spacing w:val="-12"/>
          <w:sz w:val="24"/>
          <w:szCs w:val="24"/>
        </w:rPr>
        <w:t xml:space="preserve"> </w:t>
      </w:r>
      <w:r>
        <w:rPr>
          <w:sz w:val="24"/>
          <w:szCs w:val="24"/>
        </w:rPr>
        <w:t>4</w:t>
      </w:r>
      <w:r>
        <w:rPr>
          <w:spacing w:val="-13"/>
          <w:sz w:val="24"/>
          <w:szCs w:val="24"/>
        </w:rPr>
        <w:t xml:space="preserve"> </w:t>
      </w:r>
      <w:r>
        <w:rPr>
          <w:sz w:val="24"/>
          <w:szCs w:val="24"/>
        </w:rPr>
        <w:t>теории</w:t>
      </w:r>
      <w:r>
        <w:rPr>
          <w:spacing w:val="-14"/>
          <w:sz w:val="24"/>
          <w:szCs w:val="24"/>
        </w:rPr>
        <w:t xml:space="preserve"> </w:t>
      </w:r>
      <w:r>
        <w:rPr>
          <w:sz w:val="24"/>
          <w:szCs w:val="24"/>
        </w:rPr>
        <w:t>межличностного</w:t>
      </w:r>
      <w:r>
        <w:rPr>
          <w:spacing w:val="-12"/>
          <w:sz w:val="24"/>
          <w:szCs w:val="24"/>
        </w:rPr>
        <w:t xml:space="preserve"> </w:t>
      </w:r>
      <w:r>
        <w:rPr>
          <w:sz w:val="24"/>
          <w:szCs w:val="24"/>
        </w:rPr>
        <w:t>взаимодействия.</w:t>
      </w:r>
      <w:r>
        <w:rPr>
          <w:spacing w:val="-13"/>
          <w:sz w:val="24"/>
          <w:szCs w:val="24"/>
        </w:rPr>
        <w:t xml:space="preserve"> </w:t>
      </w:r>
      <w:r>
        <w:rPr>
          <w:sz w:val="24"/>
          <w:szCs w:val="24"/>
        </w:rPr>
        <w:t>Назвать</w:t>
      </w:r>
      <w:r>
        <w:rPr>
          <w:spacing w:val="-11"/>
          <w:sz w:val="24"/>
          <w:szCs w:val="24"/>
        </w:rPr>
        <w:t xml:space="preserve"> </w:t>
      </w:r>
      <w:r>
        <w:rPr>
          <w:spacing w:val="-2"/>
          <w:sz w:val="24"/>
          <w:szCs w:val="24"/>
        </w:rPr>
        <w:t>основателей.</w:t>
      </w:r>
    </w:p>
    <w:p w14:paraId="5EDBBB9C">
      <w:pPr>
        <w:pStyle w:val="39"/>
        <w:numPr>
          <w:ilvl w:val="0"/>
          <w:numId w:val="28"/>
        </w:numPr>
        <w:tabs>
          <w:tab w:val="left" w:pos="848"/>
        </w:tabs>
        <w:autoSpaceDE w:val="0"/>
        <w:autoSpaceDN w:val="0"/>
        <w:spacing w:line="240" w:lineRule="auto"/>
        <w:rPr>
          <w:sz w:val="24"/>
          <w:szCs w:val="24"/>
        </w:rPr>
      </w:pPr>
      <w:r>
        <w:rPr>
          <w:sz w:val="24"/>
          <w:szCs w:val="24"/>
        </w:rPr>
        <w:t>Раскрыть</w:t>
      </w:r>
      <w:r>
        <w:rPr>
          <w:spacing w:val="-9"/>
          <w:sz w:val="24"/>
          <w:szCs w:val="24"/>
        </w:rPr>
        <w:t xml:space="preserve"> </w:t>
      </w:r>
      <w:r>
        <w:rPr>
          <w:sz w:val="24"/>
          <w:szCs w:val="24"/>
        </w:rPr>
        <w:t>сущность</w:t>
      </w:r>
      <w:r>
        <w:rPr>
          <w:spacing w:val="-8"/>
          <w:sz w:val="24"/>
          <w:szCs w:val="24"/>
        </w:rPr>
        <w:t xml:space="preserve"> </w:t>
      </w:r>
      <w:r>
        <w:rPr>
          <w:sz w:val="24"/>
          <w:szCs w:val="24"/>
        </w:rPr>
        <w:t>любой</w:t>
      </w:r>
      <w:r>
        <w:rPr>
          <w:spacing w:val="-8"/>
          <w:sz w:val="24"/>
          <w:szCs w:val="24"/>
        </w:rPr>
        <w:t xml:space="preserve"> </w:t>
      </w:r>
      <w:r>
        <w:rPr>
          <w:sz w:val="24"/>
          <w:szCs w:val="24"/>
        </w:rPr>
        <w:t>теории</w:t>
      </w:r>
      <w:r>
        <w:rPr>
          <w:spacing w:val="-8"/>
          <w:sz w:val="24"/>
          <w:szCs w:val="24"/>
        </w:rPr>
        <w:t xml:space="preserve"> </w:t>
      </w:r>
      <w:r>
        <w:rPr>
          <w:sz w:val="24"/>
          <w:szCs w:val="24"/>
        </w:rPr>
        <w:t>(по</w:t>
      </w:r>
      <w:r>
        <w:rPr>
          <w:spacing w:val="-9"/>
          <w:sz w:val="24"/>
          <w:szCs w:val="24"/>
        </w:rPr>
        <w:t xml:space="preserve"> </w:t>
      </w:r>
      <w:r>
        <w:rPr>
          <w:spacing w:val="-2"/>
          <w:sz w:val="24"/>
          <w:szCs w:val="24"/>
        </w:rPr>
        <w:t>выбору).</w:t>
      </w:r>
    </w:p>
    <w:p w14:paraId="0E99C1F4">
      <w:pPr>
        <w:pStyle w:val="39"/>
        <w:numPr>
          <w:ilvl w:val="0"/>
          <w:numId w:val="28"/>
        </w:numPr>
        <w:tabs>
          <w:tab w:val="left" w:pos="848"/>
        </w:tabs>
        <w:autoSpaceDE w:val="0"/>
        <w:autoSpaceDN w:val="0"/>
        <w:spacing w:line="240" w:lineRule="auto"/>
        <w:rPr>
          <w:sz w:val="24"/>
          <w:szCs w:val="24"/>
        </w:rPr>
      </w:pPr>
      <w:r>
        <w:rPr>
          <w:sz w:val="24"/>
          <w:szCs w:val="24"/>
        </w:rPr>
        <w:t>Перечислить</w:t>
      </w:r>
      <w:r>
        <w:rPr>
          <w:spacing w:val="-11"/>
          <w:sz w:val="24"/>
          <w:szCs w:val="24"/>
        </w:rPr>
        <w:t xml:space="preserve"> </w:t>
      </w:r>
      <w:r>
        <w:rPr>
          <w:sz w:val="24"/>
          <w:szCs w:val="24"/>
        </w:rPr>
        <w:t>этапы</w:t>
      </w:r>
      <w:r>
        <w:rPr>
          <w:spacing w:val="-12"/>
          <w:sz w:val="24"/>
          <w:szCs w:val="24"/>
        </w:rPr>
        <w:t xml:space="preserve"> </w:t>
      </w:r>
      <w:r>
        <w:rPr>
          <w:sz w:val="24"/>
          <w:szCs w:val="24"/>
        </w:rPr>
        <w:t>делового</w:t>
      </w:r>
      <w:r>
        <w:rPr>
          <w:spacing w:val="-11"/>
          <w:sz w:val="24"/>
          <w:szCs w:val="24"/>
        </w:rPr>
        <w:t xml:space="preserve"> </w:t>
      </w:r>
      <w:r>
        <w:rPr>
          <w:spacing w:val="-2"/>
          <w:sz w:val="24"/>
          <w:szCs w:val="24"/>
        </w:rPr>
        <w:t>общения.</w:t>
      </w:r>
    </w:p>
    <w:p w14:paraId="7441E74C">
      <w:pPr>
        <w:pStyle w:val="39"/>
        <w:numPr>
          <w:ilvl w:val="0"/>
          <w:numId w:val="28"/>
        </w:numPr>
        <w:tabs>
          <w:tab w:val="left" w:pos="848"/>
        </w:tabs>
        <w:autoSpaceDE w:val="0"/>
        <w:autoSpaceDN w:val="0"/>
        <w:spacing w:line="240" w:lineRule="auto"/>
        <w:rPr>
          <w:sz w:val="24"/>
          <w:szCs w:val="24"/>
        </w:rPr>
      </w:pPr>
      <w:r>
        <w:rPr>
          <w:sz w:val="24"/>
          <w:szCs w:val="24"/>
        </w:rPr>
        <w:t>В</w:t>
      </w:r>
      <w:r>
        <w:rPr>
          <w:spacing w:val="-8"/>
          <w:sz w:val="24"/>
          <w:szCs w:val="24"/>
        </w:rPr>
        <w:t xml:space="preserve"> </w:t>
      </w:r>
      <w:r>
        <w:rPr>
          <w:sz w:val="24"/>
          <w:szCs w:val="24"/>
        </w:rPr>
        <w:t>чем</w:t>
      </w:r>
      <w:r>
        <w:rPr>
          <w:spacing w:val="-8"/>
          <w:sz w:val="24"/>
          <w:szCs w:val="24"/>
        </w:rPr>
        <w:t xml:space="preserve"> </w:t>
      </w:r>
      <w:r>
        <w:rPr>
          <w:sz w:val="24"/>
          <w:szCs w:val="24"/>
        </w:rPr>
        <w:t>заключается</w:t>
      </w:r>
      <w:r>
        <w:rPr>
          <w:spacing w:val="-8"/>
          <w:sz w:val="24"/>
          <w:szCs w:val="24"/>
        </w:rPr>
        <w:t xml:space="preserve"> </w:t>
      </w:r>
      <w:r>
        <w:rPr>
          <w:sz w:val="24"/>
          <w:szCs w:val="24"/>
        </w:rPr>
        <w:t>эффект</w:t>
      </w:r>
      <w:r>
        <w:rPr>
          <w:spacing w:val="-8"/>
          <w:sz w:val="24"/>
          <w:szCs w:val="24"/>
        </w:rPr>
        <w:t xml:space="preserve"> </w:t>
      </w:r>
      <w:r>
        <w:rPr>
          <w:sz w:val="24"/>
          <w:szCs w:val="24"/>
        </w:rPr>
        <w:t>контраста</w:t>
      </w:r>
      <w:r>
        <w:rPr>
          <w:spacing w:val="-8"/>
          <w:sz w:val="24"/>
          <w:szCs w:val="24"/>
        </w:rPr>
        <w:t xml:space="preserve"> </w:t>
      </w:r>
      <w:r>
        <w:rPr>
          <w:sz w:val="24"/>
          <w:szCs w:val="24"/>
        </w:rPr>
        <w:t>и</w:t>
      </w:r>
      <w:r>
        <w:rPr>
          <w:spacing w:val="-7"/>
          <w:sz w:val="24"/>
          <w:szCs w:val="24"/>
        </w:rPr>
        <w:t xml:space="preserve"> </w:t>
      </w:r>
      <w:r>
        <w:rPr>
          <w:sz w:val="24"/>
          <w:szCs w:val="24"/>
        </w:rPr>
        <w:t>эффект</w:t>
      </w:r>
      <w:r>
        <w:rPr>
          <w:spacing w:val="-9"/>
          <w:sz w:val="24"/>
          <w:szCs w:val="24"/>
        </w:rPr>
        <w:t xml:space="preserve"> </w:t>
      </w:r>
      <w:r>
        <w:rPr>
          <w:spacing w:val="-2"/>
          <w:sz w:val="24"/>
          <w:szCs w:val="24"/>
        </w:rPr>
        <w:t>ассимиляции?</w:t>
      </w:r>
    </w:p>
    <w:p w14:paraId="2460922A">
      <w:pPr>
        <w:pStyle w:val="39"/>
        <w:numPr>
          <w:ilvl w:val="0"/>
          <w:numId w:val="28"/>
        </w:numPr>
        <w:tabs>
          <w:tab w:val="left" w:pos="848"/>
        </w:tabs>
        <w:autoSpaceDE w:val="0"/>
        <w:autoSpaceDN w:val="0"/>
        <w:spacing w:line="240" w:lineRule="auto"/>
        <w:ind w:left="140" w:right="134" w:firstLine="0"/>
        <w:rPr>
          <w:sz w:val="24"/>
          <w:szCs w:val="24"/>
        </w:rPr>
      </w:pPr>
      <w:r>
        <w:rPr>
          <w:sz w:val="24"/>
          <w:szCs w:val="24"/>
        </w:rPr>
        <w:t xml:space="preserve">Для чего необходимо создание доброжелательной атмосферы при установлении контак- </w:t>
      </w:r>
      <w:r>
        <w:rPr>
          <w:spacing w:val="-4"/>
          <w:sz w:val="24"/>
          <w:szCs w:val="24"/>
        </w:rPr>
        <w:t>та?</w:t>
      </w:r>
    </w:p>
    <w:p w14:paraId="4A9EABD4">
      <w:pPr>
        <w:pStyle w:val="39"/>
        <w:numPr>
          <w:ilvl w:val="0"/>
          <w:numId w:val="28"/>
        </w:numPr>
        <w:tabs>
          <w:tab w:val="left" w:pos="848"/>
        </w:tabs>
        <w:autoSpaceDE w:val="0"/>
        <w:autoSpaceDN w:val="0"/>
        <w:spacing w:line="240" w:lineRule="auto"/>
        <w:rPr>
          <w:sz w:val="24"/>
          <w:szCs w:val="24"/>
        </w:rPr>
      </w:pPr>
      <w:r>
        <w:rPr>
          <w:sz w:val="24"/>
          <w:szCs w:val="24"/>
        </w:rPr>
        <w:t>Что</w:t>
      </w:r>
      <w:r>
        <w:rPr>
          <w:spacing w:val="-5"/>
          <w:sz w:val="24"/>
          <w:szCs w:val="24"/>
        </w:rPr>
        <w:t xml:space="preserve"> </w:t>
      </w:r>
      <w:r>
        <w:rPr>
          <w:sz w:val="24"/>
          <w:szCs w:val="24"/>
        </w:rPr>
        <w:t>такое</w:t>
      </w:r>
      <w:r>
        <w:rPr>
          <w:spacing w:val="-6"/>
          <w:sz w:val="24"/>
          <w:szCs w:val="24"/>
        </w:rPr>
        <w:t xml:space="preserve"> </w:t>
      </w:r>
      <w:r>
        <w:rPr>
          <w:spacing w:val="-2"/>
          <w:sz w:val="24"/>
          <w:szCs w:val="24"/>
        </w:rPr>
        <w:t>интеракция?</w:t>
      </w:r>
    </w:p>
    <w:p w14:paraId="210E8A83">
      <w:pPr>
        <w:pStyle w:val="20"/>
        <w:rPr>
          <w:szCs w:val="24"/>
        </w:rPr>
      </w:pPr>
    </w:p>
    <w:p w14:paraId="6D0DAABB">
      <w:pPr>
        <w:pStyle w:val="181"/>
      </w:pPr>
      <w:r>
        <w:t>Тема</w:t>
      </w:r>
      <w:r>
        <w:rPr>
          <w:b w:val="0"/>
          <w:spacing w:val="-10"/>
        </w:rPr>
        <w:t xml:space="preserve"> </w:t>
      </w:r>
      <w:r>
        <w:t>Основные</w:t>
      </w:r>
      <w:r>
        <w:rPr>
          <w:b w:val="0"/>
          <w:spacing w:val="-11"/>
        </w:rPr>
        <w:t xml:space="preserve"> </w:t>
      </w:r>
      <w:r>
        <w:t>понятия,</w:t>
      </w:r>
      <w:r>
        <w:rPr>
          <w:b w:val="0"/>
          <w:spacing w:val="-10"/>
        </w:rPr>
        <w:t xml:space="preserve"> </w:t>
      </w:r>
      <w:r>
        <w:t>элементы,</w:t>
      </w:r>
      <w:r>
        <w:rPr>
          <w:b w:val="0"/>
          <w:spacing w:val="-10"/>
        </w:rPr>
        <w:t xml:space="preserve"> </w:t>
      </w:r>
      <w:r>
        <w:t>функции</w:t>
      </w:r>
      <w:r>
        <w:rPr>
          <w:b w:val="0"/>
          <w:spacing w:val="-9"/>
        </w:rPr>
        <w:t xml:space="preserve"> </w:t>
      </w:r>
      <w:r>
        <w:t>и</w:t>
      </w:r>
      <w:r>
        <w:rPr>
          <w:b w:val="0"/>
          <w:spacing w:val="-9"/>
        </w:rPr>
        <w:t xml:space="preserve"> </w:t>
      </w:r>
      <w:r>
        <w:t>структура</w:t>
      </w:r>
      <w:r>
        <w:rPr>
          <w:b w:val="0"/>
          <w:spacing w:val="-12"/>
        </w:rPr>
        <w:t xml:space="preserve"> </w:t>
      </w:r>
      <w:r>
        <w:rPr>
          <w:spacing w:val="-2"/>
        </w:rPr>
        <w:t>коммуникаций</w:t>
      </w:r>
    </w:p>
    <w:p w14:paraId="103CCA1D">
      <w:pPr>
        <w:pStyle w:val="20"/>
        <w:rPr>
          <w:b/>
          <w:szCs w:val="24"/>
        </w:rPr>
      </w:pPr>
    </w:p>
    <w:p w14:paraId="3D873DF1">
      <w:pPr>
        <w:ind w:left="140"/>
        <w:rPr>
          <w:rFonts w:ascii="Times New Roman" w:hAnsi="Times New Roman"/>
          <w:i/>
          <w:sz w:val="24"/>
          <w:szCs w:val="24"/>
        </w:rPr>
      </w:pPr>
      <w:r>
        <w:rPr>
          <w:rFonts w:ascii="Times New Roman" w:hAnsi="Times New Roman"/>
          <w:i/>
          <w:sz w:val="24"/>
          <w:szCs w:val="24"/>
        </w:rPr>
        <w:t>Общение</w:t>
      </w:r>
      <w:r>
        <w:rPr>
          <w:rFonts w:ascii="Times New Roman" w:hAnsi="Times New Roman"/>
          <w:spacing w:val="-8"/>
          <w:sz w:val="24"/>
          <w:szCs w:val="24"/>
        </w:rPr>
        <w:t xml:space="preserve"> </w:t>
      </w:r>
      <w:r>
        <w:rPr>
          <w:rFonts w:ascii="Times New Roman" w:hAnsi="Times New Roman"/>
          <w:i/>
          <w:sz w:val="24"/>
          <w:szCs w:val="24"/>
        </w:rPr>
        <w:t>как</w:t>
      </w:r>
      <w:r>
        <w:rPr>
          <w:rFonts w:ascii="Times New Roman" w:hAnsi="Times New Roman"/>
          <w:spacing w:val="-7"/>
          <w:sz w:val="24"/>
          <w:szCs w:val="24"/>
        </w:rPr>
        <w:t xml:space="preserve"> </w:t>
      </w:r>
      <w:r>
        <w:rPr>
          <w:rFonts w:ascii="Times New Roman" w:hAnsi="Times New Roman"/>
          <w:i/>
          <w:spacing w:val="-2"/>
          <w:sz w:val="24"/>
          <w:szCs w:val="24"/>
        </w:rPr>
        <w:t>коммуникация</w:t>
      </w:r>
    </w:p>
    <w:p w14:paraId="30B3026C">
      <w:pPr>
        <w:pStyle w:val="20"/>
        <w:rPr>
          <w:i/>
          <w:szCs w:val="24"/>
        </w:rPr>
      </w:pPr>
    </w:p>
    <w:p w14:paraId="49F7C328">
      <w:pPr>
        <w:pStyle w:val="39"/>
        <w:numPr>
          <w:ilvl w:val="0"/>
          <w:numId w:val="29"/>
        </w:numPr>
        <w:tabs>
          <w:tab w:val="left" w:pos="319"/>
        </w:tabs>
        <w:autoSpaceDE w:val="0"/>
        <w:autoSpaceDN w:val="0"/>
        <w:spacing w:line="240" w:lineRule="auto"/>
        <w:ind w:left="319" w:hanging="179"/>
        <w:rPr>
          <w:sz w:val="24"/>
          <w:szCs w:val="24"/>
        </w:rPr>
      </w:pPr>
      <w:r>
        <w:rPr>
          <w:sz w:val="24"/>
          <w:szCs w:val="24"/>
        </w:rPr>
        <w:t>Общение</w:t>
      </w:r>
      <w:r>
        <w:rPr>
          <w:spacing w:val="-7"/>
          <w:sz w:val="24"/>
          <w:szCs w:val="24"/>
        </w:rPr>
        <w:t xml:space="preserve"> </w:t>
      </w:r>
      <w:r>
        <w:rPr>
          <w:sz w:val="24"/>
          <w:szCs w:val="24"/>
        </w:rPr>
        <w:t>—</w:t>
      </w:r>
      <w:r>
        <w:rPr>
          <w:spacing w:val="-6"/>
          <w:sz w:val="24"/>
          <w:szCs w:val="24"/>
        </w:rPr>
        <w:t xml:space="preserve"> </w:t>
      </w:r>
      <w:r>
        <w:rPr>
          <w:spacing w:val="-4"/>
          <w:sz w:val="24"/>
          <w:szCs w:val="24"/>
        </w:rPr>
        <w:t>это:</w:t>
      </w:r>
    </w:p>
    <w:p w14:paraId="48FCE188">
      <w:pPr>
        <w:pStyle w:val="20"/>
        <w:ind w:right="106"/>
        <w:rPr>
          <w:szCs w:val="24"/>
        </w:rPr>
      </w:pPr>
      <w:r>
        <w:rPr>
          <w:szCs w:val="24"/>
        </w:rPr>
        <w:t>а) склонность человека входить в контакт с другими людьми, потребность находиться в обще- стве и взаимодействовать;</w:t>
      </w:r>
    </w:p>
    <w:p w14:paraId="2F06D1B7">
      <w:pPr>
        <w:pStyle w:val="20"/>
        <w:rPr>
          <w:szCs w:val="24"/>
        </w:rPr>
      </w:pPr>
      <w:r>
        <w:rPr>
          <w:szCs w:val="24"/>
        </w:rPr>
        <w:t>б) процесс установления контактов между людьми, включающий в себя обмен информацией,</w:t>
      </w:r>
      <w:r>
        <w:rPr>
          <w:spacing w:val="80"/>
          <w:szCs w:val="24"/>
        </w:rPr>
        <w:t xml:space="preserve"> </w:t>
      </w:r>
      <w:r>
        <w:rPr>
          <w:szCs w:val="24"/>
        </w:rPr>
        <w:t>выработку единой стратегии взаимодействия, восприятия и понимания других;</w:t>
      </w:r>
    </w:p>
    <w:p w14:paraId="4DC0685B">
      <w:pPr>
        <w:pStyle w:val="20"/>
        <w:ind w:right="106"/>
        <w:rPr>
          <w:szCs w:val="24"/>
        </w:rPr>
      </w:pPr>
      <w:r>
        <w:rPr>
          <w:szCs w:val="24"/>
        </w:rPr>
        <w:t>в) процесс непосредственного или опосредованного воздействия друг на друга, порождающий их взаимную обусловленность и связь.</w:t>
      </w:r>
    </w:p>
    <w:p w14:paraId="0ED063B3">
      <w:pPr>
        <w:pStyle w:val="20"/>
        <w:rPr>
          <w:szCs w:val="24"/>
        </w:rPr>
      </w:pPr>
    </w:p>
    <w:p w14:paraId="7E664B7C">
      <w:pPr>
        <w:pStyle w:val="39"/>
        <w:numPr>
          <w:ilvl w:val="0"/>
          <w:numId w:val="29"/>
        </w:numPr>
        <w:tabs>
          <w:tab w:val="left" w:pos="319"/>
        </w:tabs>
        <w:autoSpaceDE w:val="0"/>
        <w:autoSpaceDN w:val="0"/>
        <w:spacing w:line="240" w:lineRule="auto"/>
        <w:ind w:left="319" w:hanging="179"/>
        <w:rPr>
          <w:sz w:val="24"/>
          <w:szCs w:val="24"/>
        </w:rPr>
      </w:pPr>
      <w:r>
        <w:rPr>
          <w:sz w:val="24"/>
          <w:szCs w:val="24"/>
        </w:rPr>
        <w:t>Назовите</w:t>
      </w:r>
      <w:r>
        <w:rPr>
          <w:spacing w:val="-12"/>
          <w:sz w:val="24"/>
          <w:szCs w:val="24"/>
        </w:rPr>
        <w:t xml:space="preserve"> </w:t>
      </w:r>
      <w:r>
        <w:rPr>
          <w:sz w:val="24"/>
          <w:szCs w:val="24"/>
        </w:rPr>
        <w:t>стороны</w:t>
      </w:r>
      <w:r>
        <w:rPr>
          <w:spacing w:val="-11"/>
          <w:sz w:val="24"/>
          <w:szCs w:val="24"/>
        </w:rPr>
        <w:t xml:space="preserve"> </w:t>
      </w:r>
      <w:r>
        <w:rPr>
          <w:spacing w:val="-2"/>
          <w:sz w:val="24"/>
          <w:szCs w:val="24"/>
        </w:rPr>
        <w:t>общения:</w:t>
      </w:r>
    </w:p>
    <w:p w14:paraId="197CB449">
      <w:pPr>
        <w:pStyle w:val="20"/>
        <w:rPr>
          <w:szCs w:val="24"/>
        </w:rPr>
      </w:pPr>
      <w:r>
        <w:rPr>
          <w:szCs w:val="24"/>
        </w:rPr>
        <w:t>а) организация</w:t>
      </w:r>
      <w:r>
        <w:rPr>
          <w:spacing w:val="-1"/>
          <w:szCs w:val="24"/>
        </w:rPr>
        <w:t xml:space="preserve"> </w:t>
      </w:r>
      <w:r>
        <w:rPr>
          <w:szCs w:val="24"/>
        </w:rPr>
        <w:t>взаимодействия между общающимися участниками общения,</w:t>
      </w:r>
      <w:r>
        <w:rPr>
          <w:spacing w:val="-1"/>
          <w:szCs w:val="24"/>
        </w:rPr>
        <w:t xml:space="preserve"> </w:t>
      </w:r>
      <w:r>
        <w:rPr>
          <w:szCs w:val="24"/>
        </w:rPr>
        <w:t>построение общей стратегии поведения;</w:t>
      </w:r>
    </w:p>
    <w:p w14:paraId="0C4C25BA">
      <w:pPr>
        <w:pStyle w:val="20"/>
        <w:spacing w:before="1"/>
        <w:ind w:right="488"/>
        <w:rPr>
          <w:szCs w:val="24"/>
        </w:rPr>
      </w:pPr>
      <w:r>
        <w:rPr>
          <w:szCs w:val="24"/>
        </w:rPr>
        <w:t>б)</w:t>
      </w:r>
      <w:r>
        <w:rPr>
          <w:spacing w:val="-4"/>
          <w:szCs w:val="24"/>
        </w:rPr>
        <w:t xml:space="preserve"> </w:t>
      </w:r>
      <w:r>
        <w:rPr>
          <w:szCs w:val="24"/>
        </w:rPr>
        <w:t>обмен</w:t>
      </w:r>
      <w:r>
        <w:rPr>
          <w:spacing w:val="-2"/>
          <w:szCs w:val="24"/>
        </w:rPr>
        <w:t xml:space="preserve"> </w:t>
      </w:r>
      <w:r>
        <w:rPr>
          <w:szCs w:val="24"/>
        </w:rPr>
        <w:t>информацией</w:t>
      </w:r>
      <w:r>
        <w:rPr>
          <w:spacing w:val="-5"/>
          <w:szCs w:val="24"/>
        </w:rPr>
        <w:t xml:space="preserve"> </w:t>
      </w:r>
      <w:r>
        <w:rPr>
          <w:szCs w:val="24"/>
        </w:rPr>
        <w:t>между</w:t>
      </w:r>
      <w:r>
        <w:rPr>
          <w:spacing w:val="-3"/>
          <w:szCs w:val="24"/>
        </w:rPr>
        <w:t xml:space="preserve"> </w:t>
      </w:r>
      <w:r>
        <w:rPr>
          <w:szCs w:val="24"/>
        </w:rPr>
        <w:t>общающимися</w:t>
      </w:r>
      <w:r>
        <w:rPr>
          <w:spacing w:val="-3"/>
          <w:szCs w:val="24"/>
        </w:rPr>
        <w:t xml:space="preserve"> </w:t>
      </w:r>
      <w:r>
        <w:rPr>
          <w:szCs w:val="24"/>
        </w:rPr>
        <w:t>индивидами,</w:t>
      </w:r>
      <w:r>
        <w:rPr>
          <w:spacing w:val="-3"/>
          <w:szCs w:val="24"/>
        </w:rPr>
        <w:t xml:space="preserve"> </w:t>
      </w:r>
      <w:r>
        <w:rPr>
          <w:szCs w:val="24"/>
        </w:rPr>
        <w:t>выработка</w:t>
      </w:r>
      <w:r>
        <w:rPr>
          <w:spacing w:val="-7"/>
          <w:szCs w:val="24"/>
        </w:rPr>
        <w:t xml:space="preserve"> </w:t>
      </w:r>
      <w:r>
        <w:rPr>
          <w:szCs w:val="24"/>
        </w:rPr>
        <w:t>единой</w:t>
      </w:r>
      <w:r>
        <w:rPr>
          <w:spacing w:val="-2"/>
          <w:szCs w:val="24"/>
        </w:rPr>
        <w:t xml:space="preserve"> </w:t>
      </w:r>
      <w:r>
        <w:rPr>
          <w:szCs w:val="24"/>
        </w:rPr>
        <w:t>точки</w:t>
      </w:r>
      <w:r>
        <w:rPr>
          <w:spacing w:val="-5"/>
          <w:szCs w:val="24"/>
        </w:rPr>
        <w:t xml:space="preserve"> </w:t>
      </w:r>
      <w:r>
        <w:rPr>
          <w:szCs w:val="24"/>
        </w:rPr>
        <w:t>зрения; в) процесс восприятия и понимания друг друга, установление эмоциональных отношений.</w:t>
      </w:r>
    </w:p>
    <w:p w14:paraId="31EF91CD">
      <w:pPr>
        <w:pStyle w:val="39"/>
        <w:numPr>
          <w:ilvl w:val="0"/>
          <w:numId w:val="29"/>
        </w:numPr>
        <w:tabs>
          <w:tab w:val="left" w:pos="319"/>
        </w:tabs>
        <w:autoSpaceDE w:val="0"/>
        <w:autoSpaceDN w:val="0"/>
        <w:spacing w:before="276" w:line="240" w:lineRule="auto"/>
        <w:ind w:left="319" w:hanging="179"/>
        <w:rPr>
          <w:sz w:val="24"/>
          <w:szCs w:val="24"/>
        </w:rPr>
      </w:pPr>
      <w:r>
        <w:rPr>
          <w:sz w:val="24"/>
          <w:szCs w:val="24"/>
        </w:rPr>
        <w:t>В</w:t>
      </w:r>
      <w:r>
        <w:rPr>
          <w:spacing w:val="-8"/>
          <w:sz w:val="24"/>
          <w:szCs w:val="24"/>
        </w:rPr>
        <w:t xml:space="preserve"> </w:t>
      </w:r>
      <w:r>
        <w:rPr>
          <w:sz w:val="24"/>
          <w:szCs w:val="24"/>
        </w:rPr>
        <w:t>чем</w:t>
      </w:r>
      <w:r>
        <w:rPr>
          <w:spacing w:val="-8"/>
          <w:sz w:val="24"/>
          <w:szCs w:val="24"/>
        </w:rPr>
        <w:t xml:space="preserve"> </w:t>
      </w:r>
      <w:r>
        <w:rPr>
          <w:sz w:val="24"/>
          <w:szCs w:val="24"/>
        </w:rPr>
        <w:t>проявляется</w:t>
      </w:r>
      <w:r>
        <w:rPr>
          <w:spacing w:val="-8"/>
          <w:sz w:val="24"/>
          <w:szCs w:val="24"/>
        </w:rPr>
        <w:t xml:space="preserve"> </w:t>
      </w:r>
      <w:r>
        <w:rPr>
          <w:sz w:val="24"/>
          <w:szCs w:val="24"/>
        </w:rPr>
        <w:t>взаимосвязь</w:t>
      </w:r>
      <w:r>
        <w:rPr>
          <w:spacing w:val="-6"/>
          <w:sz w:val="24"/>
          <w:szCs w:val="24"/>
        </w:rPr>
        <w:t xml:space="preserve"> </w:t>
      </w:r>
      <w:r>
        <w:rPr>
          <w:sz w:val="24"/>
          <w:szCs w:val="24"/>
        </w:rPr>
        <w:t>общения</w:t>
      </w:r>
      <w:r>
        <w:rPr>
          <w:spacing w:val="-8"/>
          <w:sz w:val="24"/>
          <w:szCs w:val="24"/>
        </w:rPr>
        <w:t xml:space="preserve"> </w:t>
      </w:r>
      <w:r>
        <w:rPr>
          <w:sz w:val="24"/>
          <w:szCs w:val="24"/>
        </w:rPr>
        <w:t>и</w:t>
      </w:r>
      <w:r>
        <w:rPr>
          <w:spacing w:val="-6"/>
          <w:sz w:val="24"/>
          <w:szCs w:val="24"/>
        </w:rPr>
        <w:t xml:space="preserve"> </w:t>
      </w:r>
      <w:r>
        <w:rPr>
          <w:spacing w:val="-2"/>
          <w:sz w:val="24"/>
          <w:szCs w:val="24"/>
        </w:rPr>
        <w:t>деятельности?</w:t>
      </w:r>
    </w:p>
    <w:p w14:paraId="09B8A477">
      <w:pPr>
        <w:pStyle w:val="39"/>
        <w:numPr>
          <w:ilvl w:val="0"/>
          <w:numId w:val="29"/>
        </w:numPr>
        <w:tabs>
          <w:tab w:val="left" w:pos="319"/>
        </w:tabs>
        <w:autoSpaceDE w:val="0"/>
        <w:autoSpaceDN w:val="0"/>
        <w:spacing w:before="276" w:line="240" w:lineRule="auto"/>
        <w:ind w:left="319" w:hanging="179"/>
        <w:rPr>
          <w:sz w:val="24"/>
          <w:szCs w:val="24"/>
        </w:rPr>
      </w:pPr>
      <w:r>
        <w:rPr>
          <w:sz w:val="24"/>
          <w:szCs w:val="24"/>
        </w:rPr>
        <w:t>Назовите</w:t>
      </w:r>
      <w:r>
        <w:rPr>
          <w:spacing w:val="-8"/>
          <w:sz w:val="24"/>
          <w:szCs w:val="24"/>
        </w:rPr>
        <w:t xml:space="preserve"> </w:t>
      </w:r>
      <w:r>
        <w:rPr>
          <w:sz w:val="24"/>
          <w:szCs w:val="24"/>
        </w:rPr>
        <w:t>виды</w:t>
      </w:r>
      <w:r>
        <w:rPr>
          <w:spacing w:val="-7"/>
          <w:sz w:val="24"/>
          <w:szCs w:val="24"/>
        </w:rPr>
        <w:t xml:space="preserve"> </w:t>
      </w:r>
      <w:r>
        <w:rPr>
          <w:sz w:val="24"/>
          <w:szCs w:val="24"/>
        </w:rPr>
        <w:t>общения</w:t>
      </w:r>
      <w:r>
        <w:rPr>
          <w:spacing w:val="-6"/>
          <w:sz w:val="24"/>
          <w:szCs w:val="24"/>
        </w:rPr>
        <w:t xml:space="preserve"> </w:t>
      </w:r>
      <w:r>
        <w:rPr>
          <w:sz w:val="24"/>
          <w:szCs w:val="24"/>
        </w:rPr>
        <w:t>по</w:t>
      </w:r>
      <w:r>
        <w:rPr>
          <w:spacing w:val="-7"/>
          <w:sz w:val="24"/>
          <w:szCs w:val="24"/>
        </w:rPr>
        <w:t xml:space="preserve"> </w:t>
      </w:r>
      <w:r>
        <w:rPr>
          <w:spacing w:val="-2"/>
          <w:sz w:val="24"/>
          <w:szCs w:val="24"/>
        </w:rPr>
        <w:t>содержанию:</w:t>
      </w:r>
    </w:p>
    <w:p w14:paraId="76CD840E">
      <w:pPr>
        <w:pStyle w:val="20"/>
        <w:ind w:right="1152"/>
        <w:rPr>
          <w:szCs w:val="24"/>
        </w:rPr>
      </w:pPr>
      <w:r>
        <w:rPr>
          <w:szCs w:val="24"/>
        </w:rPr>
        <w:t>а)</w:t>
      </w:r>
      <w:r>
        <w:rPr>
          <w:spacing w:val="-6"/>
          <w:szCs w:val="24"/>
        </w:rPr>
        <w:t xml:space="preserve"> </w:t>
      </w:r>
      <w:r>
        <w:rPr>
          <w:szCs w:val="24"/>
        </w:rPr>
        <w:t>обмен</w:t>
      </w:r>
      <w:r>
        <w:rPr>
          <w:spacing w:val="-4"/>
          <w:szCs w:val="24"/>
        </w:rPr>
        <w:t xml:space="preserve"> </w:t>
      </w:r>
      <w:r>
        <w:rPr>
          <w:szCs w:val="24"/>
        </w:rPr>
        <w:t>предметами</w:t>
      </w:r>
      <w:r>
        <w:rPr>
          <w:spacing w:val="-4"/>
          <w:szCs w:val="24"/>
        </w:rPr>
        <w:t xml:space="preserve"> </w:t>
      </w:r>
      <w:r>
        <w:rPr>
          <w:szCs w:val="24"/>
        </w:rPr>
        <w:t>и</w:t>
      </w:r>
      <w:r>
        <w:rPr>
          <w:spacing w:val="-4"/>
          <w:szCs w:val="24"/>
        </w:rPr>
        <w:t xml:space="preserve"> </w:t>
      </w:r>
      <w:r>
        <w:rPr>
          <w:szCs w:val="24"/>
        </w:rPr>
        <w:t>продуктами</w:t>
      </w:r>
      <w:r>
        <w:rPr>
          <w:spacing w:val="-4"/>
          <w:szCs w:val="24"/>
        </w:rPr>
        <w:t xml:space="preserve"> </w:t>
      </w:r>
      <w:r>
        <w:rPr>
          <w:szCs w:val="24"/>
        </w:rPr>
        <w:t>деятельности,</w:t>
      </w:r>
      <w:r>
        <w:rPr>
          <w:spacing w:val="-5"/>
          <w:szCs w:val="24"/>
        </w:rPr>
        <w:t xml:space="preserve"> </w:t>
      </w:r>
      <w:r>
        <w:rPr>
          <w:szCs w:val="24"/>
        </w:rPr>
        <w:t>которые</w:t>
      </w:r>
      <w:r>
        <w:rPr>
          <w:spacing w:val="-6"/>
          <w:szCs w:val="24"/>
        </w:rPr>
        <w:t xml:space="preserve"> </w:t>
      </w:r>
      <w:r>
        <w:rPr>
          <w:szCs w:val="24"/>
        </w:rPr>
        <w:t>служат</w:t>
      </w:r>
      <w:r>
        <w:rPr>
          <w:spacing w:val="-5"/>
          <w:szCs w:val="24"/>
        </w:rPr>
        <w:t xml:space="preserve"> </w:t>
      </w:r>
      <w:r>
        <w:rPr>
          <w:szCs w:val="24"/>
        </w:rPr>
        <w:t>средством удовлетворения актуальных потребностей;</w:t>
      </w:r>
    </w:p>
    <w:p w14:paraId="3EF8D458">
      <w:pPr>
        <w:pStyle w:val="20"/>
        <w:rPr>
          <w:szCs w:val="24"/>
        </w:rPr>
      </w:pPr>
      <w:r>
        <w:rPr>
          <w:szCs w:val="24"/>
        </w:rPr>
        <w:t>б)</w:t>
      </w:r>
      <w:r>
        <w:rPr>
          <w:spacing w:val="-10"/>
          <w:szCs w:val="24"/>
        </w:rPr>
        <w:t xml:space="preserve"> </w:t>
      </w:r>
      <w:r>
        <w:rPr>
          <w:szCs w:val="24"/>
        </w:rPr>
        <w:t>обмен</w:t>
      </w:r>
      <w:r>
        <w:rPr>
          <w:spacing w:val="-7"/>
          <w:szCs w:val="24"/>
        </w:rPr>
        <w:t xml:space="preserve"> </w:t>
      </w:r>
      <w:r>
        <w:rPr>
          <w:szCs w:val="24"/>
        </w:rPr>
        <w:t>психическими</w:t>
      </w:r>
      <w:r>
        <w:rPr>
          <w:spacing w:val="-10"/>
          <w:szCs w:val="24"/>
        </w:rPr>
        <w:t xml:space="preserve"> </w:t>
      </w:r>
      <w:r>
        <w:rPr>
          <w:szCs w:val="24"/>
        </w:rPr>
        <w:t>и</w:t>
      </w:r>
      <w:r>
        <w:rPr>
          <w:spacing w:val="-8"/>
          <w:szCs w:val="24"/>
        </w:rPr>
        <w:t xml:space="preserve"> </w:t>
      </w:r>
      <w:r>
        <w:rPr>
          <w:szCs w:val="24"/>
        </w:rPr>
        <w:t>физическими</w:t>
      </w:r>
      <w:r>
        <w:rPr>
          <w:spacing w:val="-7"/>
          <w:szCs w:val="24"/>
        </w:rPr>
        <w:t xml:space="preserve"> </w:t>
      </w:r>
      <w:r>
        <w:rPr>
          <w:spacing w:val="-2"/>
          <w:szCs w:val="24"/>
        </w:rPr>
        <w:t>состояниями;</w:t>
      </w:r>
    </w:p>
    <w:p w14:paraId="16A0C87C">
      <w:pPr>
        <w:pStyle w:val="20"/>
        <w:ind w:right="3619"/>
        <w:rPr>
          <w:szCs w:val="24"/>
        </w:rPr>
      </w:pPr>
      <w:r>
        <w:rPr>
          <w:szCs w:val="24"/>
        </w:rPr>
        <w:t>в)</w:t>
      </w:r>
      <w:r>
        <w:rPr>
          <w:spacing w:val="-8"/>
          <w:szCs w:val="24"/>
        </w:rPr>
        <w:t xml:space="preserve"> </w:t>
      </w:r>
      <w:r>
        <w:rPr>
          <w:szCs w:val="24"/>
        </w:rPr>
        <w:t>обмен</w:t>
      </w:r>
      <w:r>
        <w:rPr>
          <w:spacing w:val="-7"/>
          <w:szCs w:val="24"/>
        </w:rPr>
        <w:t xml:space="preserve"> </w:t>
      </w:r>
      <w:r>
        <w:rPr>
          <w:szCs w:val="24"/>
        </w:rPr>
        <w:t>побуждениями,</w:t>
      </w:r>
      <w:r>
        <w:rPr>
          <w:spacing w:val="-8"/>
          <w:szCs w:val="24"/>
        </w:rPr>
        <w:t xml:space="preserve"> </w:t>
      </w:r>
      <w:r>
        <w:rPr>
          <w:szCs w:val="24"/>
        </w:rPr>
        <w:t>целями,</w:t>
      </w:r>
      <w:r>
        <w:rPr>
          <w:spacing w:val="-8"/>
          <w:szCs w:val="24"/>
        </w:rPr>
        <w:t xml:space="preserve"> </w:t>
      </w:r>
      <w:r>
        <w:rPr>
          <w:szCs w:val="24"/>
        </w:rPr>
        <w:t>интересами,</w:t>
      </w:r>
      <w:r>
        <w:rPr>
          <w:spacing w:val="-8"/>
          <w:szCs w:val="24"/>
        </w:rPr>
        <w:t xml:space="preserve"> </w:t>
      </w:r>
      <w:r>
        <w:rPr>
          <w:szCs w:val="24"/>
        </w:rPr>
        <w:t>потребностями г) обмен действиями, умениями, навыками;</w:t>
      </w:r>
    </w:p>
    <w:p w14:paraId="419DF198">
      <w:pPr>
        <w:pStyle w:val="20"/>
        <w:rPr>
          <w:szCs w:val="24"/>
        </w:rPr>
      </w:pPr>
      <w:r>
        <w:rPr>
          <w:szCs w:val="24"/>
        </w:rPr>
        <w:t>д)</w:t>
      </w:r>
      <w:r>
        <w:rPr>
          <w:spacing w:val="-7"/>
          <w:szCs w:val="24"/>
        </w:rPr>
        <w:t xml:space="preserve"> </w:t>
      </w:r>
      <w:r>
        <w:rPr>
          <w:szCs w:val="24"/>
        </w:rPr>
        <w:t>обмен</w:t>
      </w:r>
      <w:r>
        <w:rPr>
          <w:spacing w:val="-5"/>
          <w:szCs w:val="24"/>
        </w:rPr>
        <w:t xml:space="preserve"> </w:t>
      </w:r>
      <w:r>
        <w:rPr>
          <w:szCs w:val="24"/>
        </w:rPr>
        <w:t>знаниями,</w:t>
      </w:r>
      <w:r>
        <w:rPr>
          <w:spacing w:val="-9"/>
          <w:szCs w:val="24"/>
        </w:rPr>
        <w:t xml:space="preserve"> </w:t>
      </w:r>
      <w:r>
        <w:rPr>
          <w:spacing w:val="-2"/>
          <w:szCs w:val="24"/>
        </w:rPr>
        <w:t>информацией.</w:t>
      </w:r>
    </w:p>
    <w:p w14:paraId="0D322522">
      <w:pPr>
        <w:pStyle w:val="20"/>
        <w:rPr>
          <w:szCs w:val="24"/>
        </w:rPr>
        <w:sectPr>
          <w:pgSz w:w="11900" w:h="16840"/>
          <w:pgMar w:top="1060" w:right="708" w:bottom="920" w:left="992" w:header="0" w:footer="730" w:gutter="0"/>
          <w:cols w:space="720" w:num="1"/>
        </w:sectPr>
      </w:pPr>
    </w:p>
    <w:p w14:paraId="5E77D11F">
      <w:pPr>
        <w:pStyle w:val="39"/>
        <w:numPr>
          <w:ilvl w:val="0"/>
          <w:numId w:val="29"/>
        </w:numPr>
        <w:tabs>
          <w:tab w:val="left" w:pos="319"/>
        </w:tabs>
        <w:autoSpaceDE w:val="0"/>
        <w:autoSpaceDN w:val="0"/>
        <w:spacing w:before="72" w:line="240" w:lineRule="auto"/>
        <w:ind w:left="319" w:hanging="179"/>
        <w:rPr>
          <w:sz w:val="24"/>
          <w:szCs w:val="24"/>
        </w:rPr>
      </w:pPr>
      <w:r>
        <w:rPr>
          <w:sz w:val="24"/>
          <w:szCs w:val="24"/>
        </w:rPr>
        <w:t>Назовите</w:t>
      </w:r>
      <w:r>
        <w:rPr>
          <w:spacing w:val="-12"/>
          <w:sz w:val="24"/>
          <w:szCs w:val="24"/>
        </w:rPr>
        <w:t xml:space="preserve"> </w:t>
      </w:r>
      <w:r>
        <w:rPr>
          <w:sz w:val="24"/>
          <w:szCs w:val="24"/>
        </w:rPr>
        <w:t>функции</w:t>
      </w:r>
      <w:r>
        <w:rPr>
          <w:spacing w:val="-10"/>
          <w:sz w:val="24"/>
          <w:szCs w:val="24"/>
        </w:rPr>
        <w:t xml:space="preserve"> </w:t>
      </w:r>
      <w:r>
        <w:rPr>
          <w:spacing w:val="-2"/>
          <w:sz w:val="24"/>
          <w:szCs w:val="24"/>
        </w:rPr>
        <w:t>общения:</w:t>
      </w:r>
    </w:p>
    <w:p w14:paraId="6085243C">
      <w:pPr>
        <w:pStyle w:val="20"/>
        <w:rPr>
          <w:szCs w:val="24"/>
        </w:rPr>
      </w:pPr>
      <w:r>
        <w:rPr>
          <w:szCs w:val="24"/>
        </w:rPr>
        <w:t>а)</w:t>
      </w:r>
      <w:r>
        <w:rPr>
          <w:spacing w:val="-12"/>
          <w:szCs w:val="24"/>
        </w:rPr>
        <w:t xml:space="preserve"> </w:t>
      </w:r>
      <w:r>
        <w:rPr>
          <w:szCs w:val="24"/>
        </w:rPr>
        <w:t>функция</w:t>
      </w:r>
      <w:r>
        <w:rPr>
          <w:spacing w:val="-10"/>
          <w:szCs w:val="24"/>
        </w:rPr>
        <w:t xml:space="preserve"> </w:t>
      </w:r>
      <w:r>
        <w:rPr>
          <w:szCs w:val="24"/>
        </w:rPr>
        <w:t>общения,</w:t>
      </w:r>
      <w:r>
        <w:rPr>
          <w:spacing w:val="-11"/>
          <w:szCs w:val="24"/>
        </w:rPr>
        <w:t xml:space="preserve"> </w:t>
      </w:r>
      <w:r>
        <w:rPr>
          <w:szCs w:val="24"/>
        </w:rPr>
        <w:t>стимулирующая</w:t>
      </w:r>
      <w:r>
        <w:rPr>
          <w:spacing w:val="-10"/>
          <w:szCs w:val="24"/>
        </w:rPr>
        <w:t xml:space="preserve"> </w:t>
      </w:r>
      <w:r>
        <w:rPr>
          <w:szCs w:val="24"/>
        </w:rPr>
        <w:t>активность</w:t>
      </w:r>
      <w:r>
        <w:rPr>
          <w:spacing w:val="-10"/>
          <w:szCs w:val="24"/>
        </w:rPr>
        <w:t xml:space="preserve"> </w:t>
      </w:r>
      <w:r>
        <w:rPr>
          <w:spacing w:val="-2"/>
          <w:szCs w:val="24"/>
        </w:rPr>
        <w:t>собеседника;</w:t>
      </w:r>
    </w:p>
    <w:p w14:paraId="64DC8288">
      <w:pPr>
        <w:pStyle w:val="20"/>
        <w:ind w:right="346"/>
        <w:rPr>
          <w:szCs w:val="24"/>
        </w:rPr>
      </w:pPr>
      <w:r>
        <w:rPr>
          <w:szCs w:val="24"/>
        </w:rPr>
        <w:t>б)</w:t>
      </w:r>
      <w:r>
        <w:rPr>
          <w:spacing w:val="-5"/>
          <w:szCs w:val="24"/>
        </w:rPr>
        <w:t xml:space="preserve"> </w:t>
      </w:r>
      <w:r>
        <w:rPr>
          <w:szCs w:val="24"/>
        </w:rPr>
        <w:t>функция</w:t>
      </w:r>
      <w:r>
        <w:rPr>
          <w:spacing w:val="-4"/>
          <w:szCs w:val="24"/>
        </w:rPr>
        <w:t xml:space="preserve"> </w:t>
      </w:r>
      <w:r>
        <w:rPr>
          <w:szCs w:val="24"/>
        </w:rPr>
        <w:t>общения,</w:t>
      </w:r>
      <w:r>
        <w:rPr>
          <w:spacing w:val="-4"/>
          <w:szCs w:val="24"/>
        </w:rPr>
        <w:t xml:space="preserve"> </w:t>
      </w:r>
      <w:r>
        <w:rPr>
          <w:szCs w:val="24"/>
        </w:rPr>
        <w:t>цель</w:t>
      </w:r>
      <w:r>
        <w:rPr>
          <w:spacing w:val="-3"/>
          <w:szCs w:val="24"/>
        </w:rPr>
        <w:t xml:space="preserve"> </w:t>
      </w:r>
      <w:r>
        <w:rPr>
          <w:szCs w:val="24"/>
        </w:rPr>
        <w:t>которой</w:t>
      </w:r>
      <w:r>
        <w:rPr>
          <w:spacing w:val="-3"/>
          <w:szCs w:val="24"/>
        </w:rPr>
        <w:t xml:space="preserve"> </w:t>
      </w:r>
      <w:r>
        <w:rPr>
          <w:szCs w:val="24"/>
        </w:rPr>
        <w:t>-обмен</w:t>
      </w:r>
      <w:r>
        <w:rPr>
          <w:spacing w:val="-3"/>
          <w:szCs w:val="24"/>
        </w:rPr>
        <w:t xml:space="preserve"> </w:t>
      </w:r>
      <w:r>
        <w:rPr>
          <w:szCs w:val="24"/>
        </w:rPr>
        <w:t>сообщениями,</w:t>
      </w:r>
      <w:r>
        <w:rPr>
          <w:spacing w:val="-4"/>
          <w:szCs w:val="24"/>
        </w:rPr>
        <w:t xml:space="preserve"> </w:t>
      </w:r>
      <w:r>
        <w:rPr>
          <w:szCs w:val="24"/>
        </w:rPr>
        <w:t>мнениями,</w:t>
      </w:r>
      <w:r>
        <w:rPr>
          <w:spacing w:val="-4"/>
          <w:szCs w:val="24"/>
        </w:rPr>
        <w:t xml:space="preserve"> </w:t>
      </w:r>
      <w:r>
        <w:rPr>
          <w:szCs w:val="24"/>
        </w:rPr>
        <w:t>замыслами,</w:t>
      </w:r>
      <w:r>
        <w:rPr>
          <w:spacing w:val="-5"/>
          <w:szCs w:val="24"/>
        </w:rPr>
        <w:t xml:space="preserve"> </w:t>
      </w:r>
      <w:r>
        <w:rPr>
          <w:szCs w:val="24"/>
        </w:rPr>
        <w:t>решениями; в) обмен эмоциями, изменение с помощью партнера собственных состояний, переживаний.</w:t>
      </w:r>
    </w:p>
    <w:p w14:paraId="09FCF5C6">
      <w:pPr>
        <w:pStyle w:val="39"/>
        <w:numPr>
          <w:ilvl w:val="0"/>
          <w:numId w:val="29"/>
        </w:numPr>
        <w:tabs>
          <w:tab w:val="left" w:pos="319"/>
        </w:tabs>
        <w:autoSpaceDE w:val="0"/>
        <w:autoSpaceDN w:val="0"/>
        <w:spacing w:before="2" w:line="550" w:lineRule="atLeast"/>
        <w:ind w:left="140" w:right="2610" w:firstLine="0"/>
        <w:rPr>
          <w:sz w:val="24"/>
          <w:szCs w:val="24"/>
        </w:rPr>
      </w:pPr>
      <w:r>
        <w:rPr>
          <w:sz w:val="24"/>
          <w:szCs w:val="24"/>
        </w:rPr>
        <w:t>Какие</w:t>
      </w:r>
      <w:r>
        <w:rPr>
          <w:spacing w:val="-6"/>
          <w:sz w:val="24"/>
          <w:szCs w:val="24"/>
        </w:rPr>
        <w:t xml:space="preserve"> </w:t>
      </w:r>
      <w:r>
        <w:rPr>
          <w:sz w:val="24"/>
          <w:szCs w:val="24"/>
        </w:rPr>
        <w:t>еще</w:t>
      </w:r>
      <w:r>
        <w:rPr>
          <w:spacing w:val="-6"/>
          <w:sz w:val="24"/>
          <w:szCs w:val="24"/>
        </w:rPr>
        <w:t xml:space="preserve"> </w:t>
      </w:r>
      <w:r>
        <w:rPr>
          <w:sz w:val="24"/>
          <w:szCs w:val="24"/>
        </w:rPr>
        <w:t>функции</w:t>
      </w:r>
      <w:r>
        <w:rPr>
          <w:spacing w:val="-4"/>
          <w:sz w:val="24"/>
          <w:szCs w:val="24"/>
        </w:rPr>
        <w:t xml:space="preserve"> </w:t>
      </w:r>
      <w:r>
        <w:rPr>
          <w:sz w:val="24"/>
          <w:szCs w:val="24"/>
        </w:rPr>
        <w:t>общения</w:t>
      </w:r>
      <w:r>
        <w:rPr>
          <w:spacing w:val="-5"/>
          <w:sz w:val="24"/>
          <w:szCs w:val="24"/>
        </w:rPr>
        <w:t xml:space="preserve"> </w:t>
      </w:r>
      <w:r>
        <w:rPr>
          <w:sz w:val="24"/>
          <w:szCs w:val="24"/>
        </w:rPr>
        <w:t>вам</w:t>
      </w:r>
      <w:r>
        <w:rPr>
          <w:spacing w:val="-6"/>
          <w:sz w:val="24"/>
          <w:szCs w:val="24"/>
        </w:rPr>
        <w:t xml:space="preserve"> </w:t>
      </w:r>
      <w:r>
        <w:rPr>
          <w:sz w:val="24"/>
          <w:szCs w:val="24"/>
        </w:rPr>
        <w:t>известны?</w:t>
      </w:r>
      <w:r>
        <w:rPr>
          <w:spacing w:val="-6"/>
          <w:sz w:val="24"/>
          <w:szCs w:val="24"/>
        </w:rPr>
        <w:t xml:space="preserve"> </w:t>
      </w:r>
      <w:r>
        <w:rPr>
          <w:sz w:val="24"/>
          <w:szCs w:val="24"/>
        </w:rPr>
        <w:t>(Kapпeнко).</w:t>
      </w:r>
      <w:r>
        <w:rPr>
          <w:spacing w:val="-5"/>
          <w:sz w:val="24"/>
          <w:szCs w:val="24"/>
        </w:rPr>
        <w:t xml:space="preserve"> </w:t>
      </w:r>
      <w:r>
        <w:rPr>
          <w:sz w:val="24"/>
          <w:szCs w:val="24"/>
        </w:rPr>
        <w:t>Перечислите. 7.Приведите примеры основных невербальных средств общения:</w:t>
      </w:r>
    </w:p>
    <w:p w14:paraId="7C63D7E3">
      <w:pPr>
        <w:pStyle w:val="20"/>
        <w:spacing w:before="2"/>
        <w:ind w:right="7218"/>
        <w:rPr>
          <w:szCs w:val="24"/>
        </w:rPr>
      </w:pPr>
      <w:r>
        <w:rPr>
          <w:szCs w:val="24"/>
        </w:rPr>
        <w:t>а) кинесические средства; б)</w:t>
      </w:r>
      <w:r>
        <w:rPr>
          <w:spacing w:val="-15"/>
          <w:szCs w:val="24"/>
        </w:rPr>
        <w:t xml:space="preserve"> </w:t>
      </w:r>
      <w:r>
        <w:rPr>
          <w:szCs w:val="24"/>
        </w:rPr>
        <w:t>просодические</w:t>
      </w:r>
      <w:r>
        <w:rPr>
          <w:spacing w:val="-15"/>
          <w:szCs w:val="24"/>
        </w:rPr>
        <w:t xml:space="preserve"> </w:t>
      </w:r>
      <w:r>
        <w:rPr>
          <w:szCs w:val="24"/>
        </w:rPr>
        <w:t>средства; в) такесические средства;</w:t>
      </w:r>
    </w:p>
    <w:p w14:paraId="228A78E1">
      <w:pPr>
        <w:pStyle w:val="20"/>
        <w:rPr>
          <w:szCs w:val="24"/>
        </w:rPr>
      </w:pPr>
      <w:r>
        <w:rPr>
          <w:szCs w:val="24"/>
        </w:rPr>
        <w:t>г)</w:t>
      </w:r>
      <w:r>
        <w:rPr>
          <w:spacing w:val="-11"/>
          <w:szCs w:val="24"/>
        </w:rPr>
        <w:t xml:space="preserve"> </w:t>
      </w:r>
      <w:r>
        <w:rPr>
          <w:szCs w:val="24"/>
        </w:rPr>
        <w:t>проксемические</w:t>
      </w:r>
      <w:r>
        <w:rPr>
          <w:spacing w:val="-11"/>
          <w:szCs w:val="24"/>
        </w:rPr>
        <w:t xml:space="preserve"> </w:t>
      </w:r>
      <w:r>
        <w:rPr>
          <w:spacing w:val="-2"/>
          <w:szCs w:val="24"/>
        </w:rPr>
        <w:t>средства.</w:t>
      </w:r>
    </w:p>
    <w:p w14:paraId="0729E2E3">
      <w:pPr>
        <w:pStyle w:val="20"/>
        <w:rPr>
          <w:szCs w:val="24"/>
        </w:rPr>
      </w:pPr>
    </w:p>
    <w:p w14:paraId="3D48200A">
      <w:pPr>
        <w:pStyle w:val="20"/>
        <w:rPr>
          <w:szCs w:val="24"/>
        </w:rPr>
      </w:pPr>
      <w:r>
        <w:rPr>
          <w:szCs w:val="24"/>
        </w:rPr>
        <w:t>8.Как</w:t>
      </w:r>
      <w:r>
        <w:rPr>
          <w:spacing w:val="-9"/>
          <w:szCs w:val="24"/>
        </w:rPr>
        <w:t xml:space="preserve"> </w:t>
      </w:r>
      <w:r>
        <w:rPr>
          <w:szCs w:val="24"/>
        </w:rPr>
        <w:t>вы</w:t>
      </w:r>
      <w:r>
        <w:rPr>
          <w:spacing w:val="-9"/>
          <w:szCs w:val="24"/>
        </w:rPr>
        <w:t xml:space="preserve"> </w:t>
      </w:r>
      <w:r>
        <w:rPr>
          <w:szCs w:val="24"/>
        </w:rPr>
        <w:t>понимаете?</w:t>
      </w:r>
      <w:r>
        <w:rPr>
          <w:spacing w:val="-10"/>
          <w:szCs w:val="24"/>
        </w:rPr>
        <w:t xml:space="preserve"> </w:t>
      </w:r>
      <w:r>
        <w:rPr>
          <w:szCs w:val="24"/>
        </w:rPr>
        <w:t>Конгруэнтный</w:t>
      </w:r>
      <w:r>
        <w:rPr>
          <w:spacing w:val="-8"/>
          <w:szCs w:val="24"/>
        </w:rPr>
        <w:t xml:space="preserve"> </w:t>
      </w:r>
      <w:r>
        <w:rPr>
          <w:szCs w:val="24"/>
        </w:rPr>
        <w:t>человек</w:t>
      </w:r>
      <w:r>
        <w:rPr>
          <w:spacing w:val="-8"/>
          <w:szCs w:val="24"/>
        </w:rPr>
        <w:t xml:space="preserve"> </w:t>
      </w:r>
      <w:r>
        <w:rPr>
          <w:szCs w:val="24"/>
        </w:rPr>
        <w:t>—</w:t>
      </w:r>
      <w:r>
        <w:rPr>
          <w:spacing w:val="-9"/>
          <w:szCs w:val="24"/>
        </w:rPr>
        <w:t xml:space="preserve"> </w:t>
      </w:r>
      <w:r>
        <w:rPr>
          <w:spacing w:val="-2"/>
          <w:szCs w:val="24"/>
        </w:rPr>
        <w:t>это...</w:t>
      </w:r>
    </w:p>
    <w:p w14:paraId="21EA84DC">
      <w:pPr>
        <w:pStyle w:val="181"/>
        <w:spacing w:before="197"/>
      </w:pPr>
      <w:r>
        <w:t>Критерии</w:t>
      </w:r>
      <w:r>
        <w:rPr>
          <w:b w:val="0"/>
          <w:spacing w:val="-12"/>
        </w:rPr>
        <w:t xml:space="preserve"> </w:t>
      </w:r>
      <w:r>
        <w:t>оценивания</w:t>
      </w:r>
      <w:r>
        <w:rPr>
          <w:b w:val="0"/>
          <w:spacing w:val="-15"/>
        </w:rPr>
        <w:t xml:space="preserve"> </w:t>
      </w:r>
      <w:r>
        <w:t>письменных</w:t>
      </w:r>
      <w:r>
        <w:rPr>
          <w:b w:val="0"/>
          <w:spacing w:val="-12"/>
        </w:rPr>
        <w:t xml:space="preserve"> </w:t>
      </w:r>
      <w:r>
        <w:rPr>
          <w:spacing w:val="-2"/>
        </w:rPr>
        <w:t>опросов</w:t>
      </w:r>
    </w:p>
    <w:p w14:paraId="20FBF75F">
      <w:pPr>
        <w:pStyle w:val="20"/>
        <w:rPr>
          <w:b/>
          <w:szCs w:val="24"/>
        </w:rPr>
      </w:pPr>
    </w:p>
    <w:p w14:paraId="0C5C00FF">
      <w:pPr>
        <w:pStyle w:val="20"/>
        <w:rPr>
          <w:szCs w:val="24"/>
        </w:rPr>
      </w:pPr>
      <w:r>
        <w:rPr>
          <w:szCs w:val="24"/>
        </w:rPr>
        <w:t>Оценка</w:t>
      </w:r>
      <w:r>
        <w:rPr>
          <w:spacing w:val="-9"/>
          <w:szCs w:val="24"/>
        </w:rPr>
        <w:t xml:space="preserve"> </w:t>
      </w:r>
      <w:r>
        <w:rPr>
          <w:szCs w:val="24"/>
        </w:rPr>
        <w:t>5</w:t>
      </w:r>
      <w:r>
        <w:rPr>
          <w:spacing w:val="-7"/>
          <w:szCs w:val="24"/>
        </w:rPr>
        <w:t xml:space="preserve"> </w:t>
      </w:r>
      <w:r>
        <w:rPr>
          <w:szCs w:val="24"/>
        </w:rPr>
        <w:t>ставится</w:t>
      </w:r>
      <w:r>
        <w:rPr>
          <w:spacing w:val="-7"/>
          <w:szCs w:val="24"/>
        </w:rPr>
        <w:t xml:space="preserve"> </w:t>
      </w:r>
      <w:r>
        <w:rPr>
          <w:szCs w:val="24"/>
        </w:rPr>
        <w:t>за</w:t>
      </w:r>
      <w:r>
        <w:rPr>
          <w:spacing w:val="-9"/>
          <w:szCs w:val="24"/>
        </w:rPr>
        <w:t xml:space="preserve"> </w:t>
      </w:r>
      <w:r>
        <w:rPr>
          <w:szCs w:val="24"/>
        </w:rPr>
        <w:t>работу,</w:t>
      </w:r>
      <w:r>
        <w:rPr>
          <w:spacing w:val="-7"/>
          <w:szCs w:val="24"/>
        </w:rPr>
        <w:t xml:space="preserve"> </w:t>
      </w:r>
      <w:r>
        <w:rPr>
          <w:szCs w:val="24"/>
        </w:rPr>
        <w:t>выполненную</w:t>
      </w:r>
      <w:r>
        <w:rPr>
          <w:spacing w:val="-7"/>
          <w:szCs w:val="24"/>
        </w:rPr>
        <w:t xml:space="preserve"> </w:t>
      </w:r>
      <w:r>
        <w:rPr>
          <w:szCs w:val="24"/>
        </w:rPr>
        <w:t>полностью</w:t>
      </w:r>
      <w:r>
        <w:rPr>
          <w:spacing w:val="-8"/>
          <w:szCs w:val="24"/>
        </w:rPr>
        <w:t xml:space="preserve"> </w:t>
      </w:r>
      <w:r>
        <w:rPr>
          <w:szCs w:val="24"/>
        </w:rPr>
        <w:t>без</w:t>
      </w:r>
      <w:r>
        <w:rPr>
          <w:spacing w:val="-6"/>
          <w:szCs w:val="24"/>
        </w:rPr>
        <w:t xml:space="preserve"> </w:t>
      </w:r>
      <w:r>
        <w:rPr>
          <w:szCs w:val="24"/>
        </w:rPr>
        <w:t>ошибок</w:t>
      </w:r>
      <w:r>
        <w:rPr>
          <w:spacing w:val="-9"/>
          <w:szCs w:val="24"/>
        </w:rPr>
        <w:t xml:space="preserve"> </w:t>
      </w:r>
      <w:r>
        <w:rPr>
          <w:szCs w:val="24"/>
        </w:rPr>
        <w:t>и</w:t>
      </w:r>
      <w:r>
        <w:rPr>
          <w:spacing w:val="-7"/>
          <w:szCs w:val="24"/>
        </w:rPr>
        <w:t xml:space="preserve"> </w:t>
      </w:r>
      <w:r>
        <w:rPr>
          <w:spacing w:val="-2"/>
          <w:szCs w:val="24"/>
        </w:rPr>
        <w:t>недочетов.</w:t>
      </w:r>
    </w:p>
    <w:p w14:paraId="3E658FBC">
      <w:pPr>
        <w:pStyle w:val="20"/>
        <w:ind w:right="106"/>
        <w:rPr>
          <w:szCs w:val="24"/>
        </w:rPr>
      </w:pPr>
      <w:r>
        <w:rPr>
          <w:szCs w:val="24"/>
        </w:rPr>
        <w:t>Оценка</w:t>
      </w:r>
      <w:r>
        <w:rPr>
          <w:spacing w:val="22"/>
          <w:szCs w:val="24"/>
        </w:rPr>
        <w:t xml:space="preserve"> </w:t>
      </w:r>
      <w:r>
        <w:rPr>
          <w:szCs w:val="24"/>
        </w:rPr>
        <w:t>4</w:t>
      </w:r>
      <w:r>
        <w:rPr>
          <w:spacing w:val="23"/>
          <w:szCs w:val="24"/>
        </w:rPr>
        <w:t xml:space="preserve"> </w:t>
      </w:r>
      <w:r>
        <w:rPr>
          <w:szCs w:val="24"/>
        </w:rPr>
        <w:t>ставится</w:t>
      </w:r>
      <w:r>
        <w:rPr>
          <w:spacing w:val="23"/>
          <w:szCs w:val="24"/>
        </w:rPr>
        <w:t xml:space="preserve"> </w:t>
      </w:r>
      <w:r>
        <w:rPr>
          <w:szCs w:val="24"/>
        </w:rPr>
        <w:t>за</w:t>
      </w:r>
      <w:r>
        <w:rPr>
          <w:spacing w:val="22"/>
          <w:szCs w:val="24"/>
        </w:rPr>
        <w:t xml:space="preserve"> </w:t>
      </w:r>
      <w:r>
        <w:rPr>
          <w:szCs w:val="24"/>
        </w:rPr>
        <w:t>работу,</w:t>
      </w:r>
      <w:r>
        <w:rPr>
          <w:spacing w:val="23"/>
          <w:szCs w:val="24"/>
        </w:rPr>
        <w:t xml:space="preserve"> </w:t>
      </w:r>
      <w:r>
        <w:rPr>
          <w:szCs w:val="24"/>
        </w:rPr>
        <w:t>выполненную</w:t>
      </w:r>
      <w:r>
        <w:rPr>
          <w:spacing w:val="24"/>
          <w:szCs w:val="24"/>
        </w:rPr>
        <w:t xml:space="preserve"> </w:t>
      </w:r>
      <w:r>
        <w:rPr>
          <w:szCs w:val="24"/>
        </w:rPr>
        <w:t>полностью,</w:t>
      </w:r>
      <w:r>
        <w:rPr>
          <w:spacing w:val="21"/>
          <w:szCs w:val="24"/>
        </w:rPr>
        <w:t xml:space="preserve"> </w:t>
      </w:r>
      <w:r>
        <w:rPr>
          <w:szCs w:val="24"/>
        </w:rPr>
        <w:t>но</w:t>
      </w:r>
      <w:r>
        <w:rPr>
          <w:spacing w:val="23"/>
          <w:szCs w:val="24"/>
        </w:rPr>
        <w:t xml:space="preserve"> </w:t>
      </w:r>
      <w:r>
        <w:rPr>
          <w:szCs w:val="24"/>
        </w:rPr>
        <w:t>при</w:t>
      </w:r>
      <w:r>
        <w:rPr>
          <w:spacing w:val="22"/>
          <w:szCs w:val="24"/>
        </w:rPr>
        <w:t xml:space="preserve"> </w:t>
      </w:r>
      <w:r>
        <w:rPr>
          <w:szCs w:val="24"/>
        </w:rPr>
        <w:t>наличии</w:t>
      </w:r>
      <w:r>
        <w:rPr>
          <w:spacing w:val="24"/>
          <w:szCs w:val="24"/>
        </w:rPr>
        <w:t xml:space="preserve"> </w:t>
      </w:r>
      <w:r>
        <w:rPr>
          <w:szCs w:val="24"/>
        </w:rPr>
        <w:t>в</w:t>
      </w:r>
      <w:r>
        <w:rPr>
          <w:spacing w:val="22"/>
          <w:szCs w:val="24"/>
        </w:rPr>
        <w:t xml:space="preserve"> </w:t>
      </w:r>
      <w:r>
        <w:rPr>
          <w:szCs w:val="24"/>
        </w:rPr>
        <w:t>ней</w:t>
      </w:r>
      <w:r>
        <w:rPr>
          <w:spacing w:val="22"/>
          <w:szCs w:val="24"/>
        </w:rPr>
        <w:t xml:space="preserve"> </w:t>
      </w:r>
      <w:r>
        <w:rPr>
          <w:szCs w:val="24"/>
        </w:rPr>
        <w:t>не</w:t>
      </w:r>
      <w:r>
        <w:rPr>
          <w:spacing w:val="22"/>
          <w:szCs w:val="24"/>
        </w:rPr>
        <w:t xml:space="preserve"> </w:t>
      </w:r>
      <w:r>
        <w:rPr>
          <w:szCs w:val="24"/>
        </w:rPr>
        <w:t>более</w:t>
      </w:r>
      <w:r>
        <w:rPr>
          <w:spacing w:val="22"/>
          <w:szCs w:val="24"/>
        </w:rPr>
        <w:t xml:space="preserve"> </w:t>
      </w:r>
      <w:r>
        <w:rPr>
          <w:szCs w:val="24"/>
        </w:rPr>
        <w:t>одной негрубой ошибки и одного недочета.</w:t>
      </w:r>
    </w:p>
    <w:p w14:paraId="79B3467A">
      <w:pPr>
        <w:pStyle w:val="20"/>
        <w:rPr>
          <w:szCs w:val="24"/>
        </w:rPr>
      </w:pPr>
      <w:r>
        <w:rPr>
          <w:szCs w:val="24"/>
        </w:rPr>
        <w:t>Оценка 3 ставится, если ученик правильно выполнил не менее 2/3 всей работы или допустил не более одной грубой ошибки и двух недочетов.</w:t>
      </w:r>
    </w:p>
    <w:p w14:paraId="62831B10">
      <w:pPr>
        <w:pStyle w:val="20"/>
        <w:ind w:right="106"/>
        <w:rPr>
          <w:szCs w:val="24"/>
        </w:rPr>
      </w:pPr>
      <w:r>
        <w:rPr>
          <w:szCs w:val="24"/>
        </w:rPr>
        <w:t>Оценка</w:t>
      </w:r>
      <w:r>
        <w:rPr>
          <w:spacing w:val="30"/>
          <w:szCs w:val="24"/>
        </w:rPr>
        <w:t xml:space="preserve"> </w:t>
      </w:r>
      <w:r>
        <w:rPr>
          <w:szCs w:val="24"/>
        </w:rPr>
        <w:t>2</w:t>
      </w:r>
      <w:r>
        <w:rPr>
          <w:spacing w:val="31"/>
          <w:szCs w:val="24"/>
        </w:rPr>
        <w:t xml:space="preserve"> </w:t>
      </w:r>
      <w:r>
        <w:rPr>
          <w:szCs w:val="24"/>
        </w:rPr>
        <w:t>ставится,</w:t>
      </w:r>
      <w:r>
        <w:rPr>
          <w:spacing w:val="34"/>
          <w:szCs w:val="24"/>
        </w:rPr>
        <w:t xml:space="preserve"> </w:t>
      </w:r>
      <w:r>
        <w:rPr>
          <w:szCs w:val="24"/>
        </w:rPr>
        <w:t>если</w:t>
      </w:r>
      <w:r>
        <w:rPr>
          <w:spacing w:val="32"/>
          <w:szCs w:val="24"/>
        </w:rPr>
        <w:t xml:space="preserve"> </w:t>
      </w:r>
      <w:r>
        <w:rPr>
          <w:szCs w:val="24"/>
        </w:rPr>
        <w:t>число</w:t>
      </w:r>
      <w:r>
        <w:rPr>
          <w:spacing w:val="31"/>
          <w:szCs w:val="24"/>
        </w:rPr>
        <w:t xml:space="preserve"> </w:t>
      </w:r>
      <w:r>
        <w:rPr>
          <w:szCs w:val="24"/>
        </w:rPr>
        <w:t>ошибок</w:t>
      </w:r>
      <w:r>
        <w:rPr>
          <w:spacing w:val="32"/>
          <w:szCs w:val="24"/>
        </w:rPr>
        <w:t xml:space="preserve"> </w:t>
      </w:r>
      <w:r>
        <w:rPr>
          <w:szCs w:val="24"/>
        </w:rPr>
        <w:t>и</w:t>
      </w:r>
      <w:r>
        <w:rPr>
          <w:spacing w:val="32"/>
          <w:szCs w:val="24"/>
        </w:rPr>
        <w:t xml:space="preserve"> </w:t>
      </w:r>
      <w:r>
        <w:rPr>
          <w:szCs w:val="24"/>
        </w:rPr>
        <w:t>недочетов</w:t>
      </w:r>
      <w:r>
        <w:rPr>
          <w:spacing w:val="31"/>
          <w:szCs w:val="24"/>
        </w:rPr>
        <w:t xml:space="preserve"> </w:t>
      </w:r>
      <w:r>
        <w:rPr>
          <w:szCs w:val="24"/>
        </w:rPr>
        <w:t>превысило</w:t>
      </w:r>
      <w:r>
        <w:rPr>
          <w:spacing w:val="31"/>
          <w:szCs w:val="24"/>
        </w:rPr>
        <w:t xml:space="preserve"> </w:t>
      </w:r>
      <w:r>
        <w:rPr>
          <w:szCs w:val="24"/>
        </w:rPr>
        <w:t>норму</w:t>
      </w:r>
      <w:r>
        <w:rPr>
          <w:spacing w:val="31"/>
          <w:szCs w:val="24"/>
        </w:rPr>
        <w:t xml:space="preserve"> </w:t>
      </w:r>
      <w:r>
        <w:rPr>
          <w:szCs w:val="24"/>
        </w:rPr>
        <w:t>для</w:t>
      </w:r>
      <w:r>
        <w:rPr>
          <w:spacing w:val="31"/>
          <w:szCs w:val="24"/>
        </w:rPr>
        <w:t xml:space="preserve"> </w:t>
      </w:r>
      <w:r>
        <w:rPr>
          <w:szCs w:val="24"/>
        </w:rPr>
        <w:t>оценки</w:t>
      </w:r>
      <w:r>
        <w:rPr>
          <w:spacing w:val="32"/>
          <w:szCs w:val="24"/>
        </w:rPr>
        <w:t xml:space="preserve"> </w:t>
      </w:r>
      <w:r>
        <w:rPr>
          <w:szCs w:val="24"/>
        </w:rPr>
        <w:t>3</w:t>
      </w:r>
      <w:r>
        <w:rPr>
          <w:spacing w:val="31"/>
          <w:szCs w:val="24"/>
        </w:rPr>
        <w:t xml:space="preserve"> </w:t>
      </w:r>
      <w:r>
        <w:rPr>
          <w:szCs w:val="24"/>
        </w:rPr>
        <w:t>или</w:t>
      </w:r>
      <w:r>
        <w:rPr>
          <w:spacing w:val="32"/>
          <w:szCs w:val="24"/>
        </w:rPr>
        <w:t xml:space="preserve"> </w:t>
      </w:r>
      <w:r>
        <w:rPr>
          <w:szCs w:val="24"/>
        </w:rPr>
        <w:t>пра- вильно выполнено менее 2/3 всей работы.</w:t>
      </w:r>
    </w:p>
    <w:p w14:paraId="174FB110">
      <w:pPr>
        <w:pStyle w:val="20"/>
        <w:rPr>
          <w:szCs w:val="24"/>
        </w:rPr>
      </w:pPr>
    </w:p>
    <w:p w14:paraId="3F0467D1">
      <w:pPr>
        <w:pStyle w:val="181"/>
        <w:numPr>
          <w:ilvl w:val="1"/>
          <w:numId w:val="26"/>
        </w:numPr>
        <w:tabs>
          <w:tab w:val="left" w:pos="3323"/>
        </w:tabs>
        <w:spacing w:line="408" w:lineRule="auto"/>
        <w:ind w:right="2599" w:firstLine="2822"/>
        <w:jc w:val="left"/>
      </w:pPr>
      <w:r>
        <w:t>Вид</w:t>
      </w:r>
      <w:r>
        <w:rPr>
          <w:b w:val="0"/>
          <w:spacing w:val="-9"/>
        </w:rPr>
        <w:t xml:space="preserve"> </w:t>
      </w:r>
      <w:r>
        <w:t>текущего</w:t>
      </w:r>
      <w:r>
        <w:rPr>
          <w:b w:val="0"/>
          <w:spacing w:val="-10"/>
        </w:rPr>
        <w:t xml:space="preserve"> </w:t>
      </w:r>
      <w:r>
        <w:t>контроля:</w:t>
      </w:r>
      <w:r>
        <w:rPr>
          <w:b w:val="0"/>
          <w:spacing w:val="-11"/>
        </w:rPr>
        <w:t xml:space="preserve"> </w:t>
      </w:r>
      <w:r>
        <w:t>Устный</w:t>
      </w:r>
      <w:r>
        <w:rPr>
          <w:b w:val="0"/>
          <w:spacing w:val="-9"/>
        </w:rPr>
        <w:t xml:space="preserve"> </w:t>
      </w:r>
      <w:r>
        <w:t>опрос</w:t>
      </w:r>
      <w:r>
        <w:rPr>
          <w:b w:val="0"/>
        </w:rPr>
        <w:t xml:space="preserve"> </w:t>
      </w:r>
      <w:r>
        <w:t>Тема</w:t>
      </w:r>
      <w:r>
        <w:rPr>
          <w:b w:val="0"/>
        </w:rPr>
        <w:t xml:space="preserve"> </w:t>
      </w:r>
      <w:r>
        <w:t>Сущность,</w:t>
      </w:r>
      <w:r>
        <w:rPr>
          <w:b w:val="0"/>
        </w:rPr>
        <w:t xml:space="preserve"> </w:t>
      </w:r>
      <w:r>
        <w:t>цели,</w:t>
      </w:r>
      <w:r>
        <w:rPr>
          <w:b w:val="0"/>
        </w:rPr>
        <w:t xml:space="preserve"> </w:t>
      </w:r>
      <w:r>
        <w:t>структура</w:t>
      </w:r>
      <w:r>
        <w:rPr>
          <w:b w:val="0"/>
        </w:rPr>
        <w:t xml:space="preserve"> </w:t>
      </w:r>
      <w:r>
        <w:t>и</w:t>
      </w:r>
      <w:r>
        <w:rPr>
          <w:b w:val="0"/>
        </w:rPr>
        <w:t xml:space="preserve"> </w:t>
      </w:r>
      <w:r>
        <w:t>уровни</w:t>
      </w:r>
      <w:r>
        <w:rPr>
          <w:b w:val="0"/>
        </w:rPr>
        <w:t xml:space="preserve"> </w:t>
      </w:r>
      <w:r>
        <w:t>общения.</w:t>
      </w:r>
    </w:p>
    <w:p w14:paraId="70C54B7E">
      <w:pPr>
        <w:pStyle w:val="39"/>
        <w:numPr>
          <w:ilvl w:val="0"/>
          <w:numId w:val="30"/>
        </w:numPr>
        <w:tabs>
          <w:tab w:val="left" w:pos="319"/>
        </w:tabs>
        <w:autoSpaceDE w:val="0"/>
        <w:autoSpaceDN w:val="0"/>
        <w:spacing w:before="84" w:line="240" w:lineRule="auto"/>
        <w:ind w:left="319" w:hanging="179"/>
        <w:rPr>
          <w:sz w:val="24"/>
          <w:szCs w:val="24"/>
        </w:rPr>
      </w:pPr>
      <w:r>
        <w:rPr>
          <w:sz w:val="24"/>
          <w:szCs w:val="24"/>
        </w:rPr>
        <w:t>Какие</w:t>
      </w:r>
      <w:r>
        <w:rPr>
          <w:spacing w:val="-9"/>
          <w:sz w:val="24"/>
          <w:szCs w:val="24"/>
        </w:rPr>
        <w:t xml:space="preserve"> </w:t>
      </w:r>
      <w:r>
        <w:rPr>
          <w:sz w:val="24"/>
          <w:szCs w:val="24"/>
        </w:rPr>
        <w:t>формы</w:t>
      </w:r>
      <w:r>
        <w:rPr>
          <w:spacing w:val="-9"/>
          <w:sz w:val="24"/>
          <w:szCs w:val="24"/>
        </w:rPr>
        <w:t xml:space="preserve"> </w:t>
      </w:r>
      <w:r>
        <w:rPr>
          <w:sz w:val="24"/>
          <w:szCs w:val="24"/>
        </w:rPr>
        <w:t>общения</w:t>
      </w:r>
      <w:r>
        <w:rPr>
          <w:spacing w:val="-8"/>
          <w:sz w:val="24"/>
          <w:szCs w:val="24"/>
        </w:rPr>
        <w:t xml:space="preserve"> </w:t>
      </w:r>
      <w:r>
        <w:rPr>
          <w:sz w:val="24"/>
          <w:szCs w:val="24"/>
        </w:rPr>
        <w:t>вам</w:t>
      </w:r>
      <w:r>
        <w:rPr>
          <w:spacing w:val="-8"/>
          <w:sz w:val="24"/>
          <w:szCs w:val="24"/>
        </w:rPr>
        <w:t xml:space="preserve"> </w:t>
      </w:r>
      <w:r>
        <w:rPr>
          <w:spacing w:val="-2"/>
          <w:sz w:val="24"/>
          <w:szCs w:val="24"/>
        </w:rPr>
        <w:t>известны?</w:t>
      </w:r>
    </w:p>
    <w:p w14:paraId="7215A568">
      <w:pPr>
        <w:pStyle w:val="39"/>
        <w:numPr>
          <w:ilvl w:val="0"/>
          <w:numId w:val="30"/>
        </w:numPr>
        <w:tabs>
          <w:tab w:val="left" w:pos="319"/>
        </w:tabs>
        <w:autoSpaceDE w:val="0"/>
        <w:autoSpaceDN w:val="0"/>
        <w:spacing w:line="240" w:lineRule="auto"/>
        <w:ind w:left="319" w:hanging="179"/>
        <w:rPr>
          <w:sz w:val="24"/>
          <w:szCs w:val="24"/>
        </w:rPr>
      </w:pPr>
      <w:r>
        <w:rPr>
          <w:sz w:val="24"/>
          <w:szCs w:val="24"/>
        </w:rPr>
        <w:t>Какие</w:t>
      </w:r>
      <w:r>
        <w:rPr>
          <w:spacing w:val="-10"/>
          <w:sz w:val="24"/>
          <w:szCs w:val="24"/>
        </w:rPr>
        <w:t xml:space="preserve"> </w:t>
      </w:r>
      <w:r>
        <w:rPr>
          <w:sz w:val="24"/>
          <w:szCs w:val="24"/>
        </w:rPr>
        <w:t>виды</w:t>
      </w:r>
      <w:r>
        <w:rPr>
          <w:spacing w:val="-10"/>
          <w:sz w:val="24"/>
          <w:szCs w:val="24"/>
        </w:rPr>
        <w:t xml:space="preserve"> </w:t>
      </w:r>
      <w:r>
        <w:rPr>
          <w:sz w:val="24"/>
          <w:szCs w:val="24"/>
        </w:rPr>
        <w:t>межличностного</w:t>
      </w:r>
      <w:r>
        <w:rPr>
          <w:spacing w:val="-9"/>
          <w:sz w:val="24"/>
          <w:szCs w:val="24"/>
        </w:rPr>
        <w:t xml:space="preserve"> </w:t>
      </w:r>
      <w:r>
        <w:rPr>
          <w:sz w:val="24"/>
          <w:szCs w:val="24"/>
        </w:rPr>
        <w:t>общения</w:t>
      </w:r>
      <w:r>
        <w:rPr>
          <w:spacing w:val="-9"/>
          <w:sz w:val="24"/>
          <w:szCs w:val="24"/>
        </w:rPr>
        <w:t xml:space="preserve"> </w:t>
      </w:r>
      <w:r>
        <w:rPr>
          <w:sz w:val="24"/>
          <w:szCs w:val="24"/>
        </w:rPr>
        <w:t>вы</w:t>
      </w:r>
      <w:r>
        <w:rPr>
          <w:spacing w:val="-10"/>
          <w:sz w:val="24"/>
          <w:szCs w:val="24"/>
        </w:rPr>
        <w:t xml:space="preserve"> </w:t>
      </w:r>
      <w:r>
        <w:rPr>
          <w:spacing w:val="-2"/>
          <w:sz w:val="24"/>
          <w:szCs w:val="24"/>
        </w:rPr>
        <w:t>знаете?</w:t>
      </w:r>
    </w:p>
    <w:p w14:paraId="56220B93">
      <w:pPr>
        <w:pStyle w:val="39"/>
        <w:numPr>
          <w:ilvl w:val="0"/>
          <w:numId w:val="30"/>
        </w:numPr>
        <w:tabs>
          <w:tab w:val="left" w:pos="319"/>
        </w:tabs>
        <w:autoSpaceDE w:val="0"/>
        <w:autoSpaceDN w:val="0"/>
        <w:spacing w:line="240" w:lineRule="auto"/>
        <w:ind w:left="319" w:hanging="179"/>
        <w:rPr>
          <w:sz w:val="24"/>
          <w:szCs w:val="24"/>
        </w:rPr>
      </w:pPr>
      <w:r>
        <w:rPr>
          <w:sz w:val="24"/>
          <w:szCs w:val="24"/>
        </w:rPr>
        <w:t>Назовите</w:t>
      </w:r>
      <w:r>
        <w:rPr>
          <w:spacing w:val="-12"/>
          <w:sz w:val="24"/>
          <w:szCs w:val="24"/>
        </w:rPr>
        <w:t xml:space="preserve"> </w:t>
      </w:r>
      <w:r>
        <w:rPr>
          <w:sz w:val="24"/>
          <w:szCs w:val="24"/>
        </w:rPr>
        <w:t>профессии,</w:t>
      </w:r>
      <w:r>
        <w:rPr>
          <w:spacing w:val="-12"/>
          <w:sz w:val="24"/>
          <w:szCs w:val="24"/>
        </w:rPr>
        <w:t xml:space="preserve"> </w:t>
      </w:r>
      <w:r>
        <w:rPr>
          <w:sz w:val="24"/>
          <w:szCs w:val="24"/>
        </w:rPr>
        <w:t>в</w:t>
      </w:r>
      <w:r>
        <w:rPr>
          <w:spacing w:val="-11"/>
          <w:sz w:val="24"/>
          <w:szCs w:val="24"/>
        </w:rPr>
        <w:t xml:space="preserve"> </w:t>
      </w:r>
      <w:r>
        <w:rPr>
          <w:sz w:val="24"/>
          <w:szCs w:val="24"/>
        </w:rPr>
        <w:t>которых</w:t>
      </w:r>
      <w:r>
        <w:rPr>
          <w:spacing w:val="-11"/>
          <w:sz w:val="24"/>
          <w:szCs w:val="24"/>
        </w:rPr>
        <w:t xml:space="preserve"> </w:t>
      </w:r>
      <w:r>
        <w:rPr>
          <w:sz w:val="24"/>
          <w:szCs w:val="24"/>
        </w:rPr>
        <w:t>императивный</w:t>
      </w:r>
      <w:r>
        <w:rPr>
          <w:spacing w:val="-9"/>
          <w:sz w:val="24"/>
          <w:szCs w:val="24"/>
        </w:rPr>
        <w:t xml:space="preserve"> </w:t>
      </w:r>
      <w:r>
        <w:rPr>
          <w:sz w:val="24"/>
          <w:szCs w:val="24"/>
        </w:rPr>
        <w:t>тип</w:t>
      </w:r>
      <w:r>
        <w:rPr>
          <w:spacing w:val="-10"/>
          <w:sz w:val="24"/>
          <w:szCs w:val="24"/>
        </w:rPr>
        <w:t xml:space="preserve"> </w:t>
      </w:r>
      <w:r>
        <w:rPr>
          <w:sz w:val="24"/>
          <w:szCs w:val="24"/>
        </w:rPr>
        <w:t>общения</w:t>
      </w:r>
      <w:r>
        <w:rPr>
          <w:spacing w:val="-12"/>
          <w:sz w:val="24"/>
          <w:szCs w:val="24"/>
        </w:rPr>
        <w:t xml:space="preserve"> </w:t>
      </w:r>
      <w:r>
        <w:rPr>
          <w:sz w:val="24"/>
          <w:szCs w:val="24"/>
        </w:rPr>
        <w:t>используется</w:t>
      </w:r>
      <w:r>
        <w:rPr>
          <w:spacing w:val="-11"/>
          <w:sz w:val="24"/>
          <w:szCs w:val="24"/>
        </w:rPr>
        <w:t xml:space="preserve"> </w:t>
      </w:r>
      <w:r>
        <w:rPr>
          <w:spacing w:val="-2"/>
          <w:sz w:val="24"/>
          <w:szCs w:val="24"/>
        </w:rPr>
        <w:t>эффективно?</w:t>
      </w:r>
    </w:p>
    <w:p w14:paraId="0DF007F0">
      <w:pPr>
        <w:pStyle w:val="39"/>
        <w:numPr>
          <w:ilvl w:val="0"/>
          <w:numId w:val="30"/>
        </w:numPr>
        <w:tabs>
          <w:tab w:val="left" w:pos="319"/>
        </w:tabs>
        <w:autoSpaceDE w:val="0"/>
        <w:autoSpaceDN w:val="0"/>
        <w:spacing w:line="240" w:lineRule="auto"/>
        <w:ind w:left="319" w:hanging="179"/>
        <w:rPr>
          <w:sz w:val="24"/>
          <w:szCs w:val="24"/>
        </w:rPr>
      </w:pPr>
      <w:r>
        <w:rPr>
          <w:sz w:val="24"/>
          <w:szCs w:val="24"/>
        </w:rPr>
        <w:t>Назовите</w:t>
      </w:r>
      <w:r>
        <w:rPr>
          <w:spacing w:val="-13"/>
          <w:sz w:val="24"/>
          <w:szCs w:val="24"/>
        </w:rPr>
        <w:t xml:space="preserve"> </w:t>
      </w:r>
      <w:r>
        <w:rPr>
          <w:sz w:val="24"/>
          <w:szCs w:val="24"/>
        </w:rPr>
        <w:t>сферы</w:t>
      </w:r>
      <w:r>
        <w:rPr>
          <w:spacing w:val="-12"/>
          <w:sz w:val="24"/>
          <w:szCs w:val="24"/>
        </w:rPr>
        <w:t xml:space="preserve"> </w:t>
      </w:r>
      <w:r>
        <w:rPr>
          <w:sz w:val="24"/>
          <w:szCs w:val="24"/>
        </w:rPr>
        <w:t>человеческих</w:t>
      </w:r>
      <w:r>
        <w:rPr>
          <w:spacing w:val="-11"/>
          <w:sz w:val="24"/>
          <w:szCs w:val="24"/>
        </w:rPr>
        <w:t xml:space="preserve"> </w:t>
      </w:r>
      <w:r>
        <w:rPr>
          <w:sz w:val="24"/>
          <w:szCs w:val="24"/>
        </w:rPr>
        <w:t>отношений,</w:t>
      </w:r>
      <w:r>
        <w:rPr>
          <w:spacing w:val="-11"/>
          <w:sz w:val="24"/>
          <w:szCs w:val="24"/>
        </w:rPr>
        <w:t xml:space="preserve"> </w:t>
      </w:r>
      <w:r>
        <w:rPr>
          <w:sz w:val="24"/>
          <w:szCs w:val="24"/>
        </w:rPr>
        <w:t>где</w:t>
      </w:r>
      <w:r>
        <w:rPr>
          <w:spacing w:val="-12"/>
          <w:sz w:val="24"/>
          <w:szCs w:val="24"/>
        </w:rPr>
        <w:t xml:space="preserve"> </w:t>
      </w:r>
      <w:r>
        <w:rPr>
          <w:sz w:val="24"/>
          <w:szCs w:val="24"/>
        </w:rPr>
        <w:t>применение</w:t>
      </w:r>
      <w:r>
        <w:rPr>
          <w:spacing w:val="-12"/>
          <w:sz w:val="24"/>
          <w:szCs w:val="24"/>
        </w:rPr>
        <w:t xml:space="preserve"> </w:t>
      </w:r>
      <w:r>
        <w:rPr>
          <w:sz w:val="24"/>
          <w:szCs w:val="24"/>
        </w:rPr>
        <w:t>императива</w:t>
      </w:r>
      <w:r>
        <w:rPr>
          <w:spacing w:val="-12"/>
          <w:sz w:val="24"/>
          <w:szCs w:val="24"/>
        </w:rPr>
        <w:t xml:space="preserve"> </w:t>
      </w:r>
      <w:r>
        <w:rPr>
          <w:spacing w:val="-2"/>
          <w:sz w:val="24"/>
          <w:szCs w:val="24"/>
        </w:rPr>
        <w:t>неуместно?</w:t>
      </w:r>
    </w:p>
    <w:p w14:paraId="5401D779">
      <w:pPr>
        <w:pStyle w:val="39"/>
        <w:numPr>
          <w:ilvl w:val="0"/>
          <w:numId w:val="30"/>
        </w:numPr>
        <w:tabs>
          <w:tab w:val="left" w:pos="319"/>
        </w:tabs>
        <w:autoSpaceDE w:val="0"/>
        <w:autoSpaceDN w:val="0"/>
        <w:spacing w:line="240" w:lineRule="auto"/>
        <w:ind w:left="319" w:hanging="179"/>
        <w:rPr>
          <w:sz w:val="24"/>
          <w:szCs w:val="24"/>
        </w:rPr>
      </w:pPr>
      <w:r>
        <w:rPr>
          <w:sz w:val="24"/>
          <w:szCs w:val="24"/>
        </w:rPr>
        <w:t>Назовите</w:t>
      </w:r>
      <w:r>
        <w:rPr>
          <w:spacing w:val="-11"/>
          <w:sz w:val="24"/>
          <w:szCs w:val="24"/>
        </w:rPr>
        <w:t xml:space="preserve"> </w:t>
      </w:r>
      <w:r>
        <w:rPr>
          <w:sz w:val="24"/>
          <w:szCs w:val="24"/>
        </w:rPr>
        <w:t>функции,</w:t>
      </w:r>
      <w:r>
        <w:rPr>
          <w:spacing w:val="-11"/>
          <w:sz w:val="24"/>
          <w:szCs w:val="24"/>
        </w:rPr>
        <w:t xml:space="preserve"> </w:t>
      </w:r>
      <w:r>
        <w:rPr>
          <w:sz w:val="24"/>
          <w:szCs w:val="24"/>
        </w:rPr>
        <w:t>которые</w:t>
      </w:r>
      <w:r>
        <w:rPr>
          <w:spacing w:val="-10"/>
          <w:sz w:val="24"/>
          <w:szCs w:val="24"/>
        </w:rPr>
        <w:t xml:space="preserve"> </w:t>
      </w:r>
      <w:r>
        <w:rPr>
          <w:sz w:val="24"/>
          <w:szCs w:val="24"/>
        </w:rPr>
        <w:t>проявляются</w:t>
      </w:r>
      <w:r>
        <w:rPr>
          <w:spacing w:val="-11"/>
          <w:sz w:val="24"/>
          <w:szCs w:val="24"/>
        </w:rPr>
        <w:t xml:space="preserve"> </w:t>
      </w:r>
      <w:r>
        <w:rPr>
          <w:sz w:val="24"/>
          <w:szCs w:val="24"/>
        </w:rPr>
        <w:t>в</w:t>
      </w:r>
      <w:r>
        <w:rPr>
          <w:spacing w:val="-10"/>
          <w:sz w:val="24"/>
          <w:szCs w:val="24"/>
        </w:rPr>
        <w:t xml:space="preserve"> </w:t>
      </w:r>
      <w:r>
        <w:rPr>
          <w:spacing w:val="-2"/>
          <w:sz w:val="24"/>
          <w:szCs w:val="24"/>
        </w:rPr>
        <w:t>общении?</w:t>
      </w:r>
    </w:p>
    <w:p w14:paraId="7D0A302F">
      <w:pPr>
        <w:pStyle w:val="39"/>
        <w:numPr>
          <w:ilvl w:val="0"/>
          <w:numId w:val="30"/>
        </w:numPr>
        <w:tabs>
          <w:tab w:val="left" w:pos="319"/>
        </w:tabs>
        <w:autoSpaceDE w:val="0"/>
        <w:autoSpaceDN w:val="0"/>
        <w:spacing w:line="240" w:lineRule="auto"/>
        <w:ind w:left="319" w:hanging="179"/>
        <w:rPr>
          <w:sz w:val="24"/>
          <w:szCs w:val="24"/>
        </w:rPr>
      </w:pPr>
      <w:r>
        <w:rPr>
          <w:sz w:val="24"/>
          <w:szCs w:val="24"/>
        </w:rPr>
        <w:t>Какие</w:t>
      </w:r>
      <w:r>
        <w:rPr>
          <w:spacing w:val="-8"/>
          <w:sz w:val="24"/>
          <w:szCs w:val="24"/>
        </w:rPr>
        <w:t xml:space="preserve"> </w:t>
      </w:r>
      <w:r>
        <w:rPr>
          <w:sz w:val="24"/>
          <w:szCs w:val="24"/>
        </w:rPr>
        <w:t>виды</w:t>
      </w:r>
      <w:r>
        <w:rPr>
          <w:spacing w:val="-7"/>
          <w:sz w:val="24"/>
          <w:szCs w:val="24"/>
        </w:rPr>
        <w:t xml:space="preserve"> </w:t>
      </w:r>
      <w:r>
        <w:rPr>
          <w:sz w:val="24"/>
          <w:szCs w:val="24"/>
        </w:rPr>
        <w:t>общения</w:t>
      </w:r>
      <w:r>
        <w:rPr>
          <w:spacing w:val="-9"/>
          <w:sz w:val="24"/>
          <w:szCs w:val="24"/>
        </w:rPr>
        <w:t xml:space="preserve"> </w:t>
      </w:r>
      <w:r>
        <w:rPr>
          <w:sz w:val="24"/>
          <w:szCs w:val="24"/>
        </w:rPr>
        <w:t>вам</w:t>
      </w:r>
      <w:r>
        <w:rPr>
          <w:spacing w:val="-7"/>
          <w:sz w:val="24"/>
          <w:szCs w:val="24"/>
        </w:rPr>
        <w:t xml:space="preserve"> </w:t>
      </w:r>
      <w:r>
        <w:rPr>
          <w:spacing w:val="-2"/>
          <w:sz w:val="24"/>
          <w:szCs w:val="24"/>
        </w:rPr>
        <w:t>известны?</w:t>
      </w:r>
    </w:p>
    <w:p w14:paraId="3F65597D">
      <w:pPr>
        <w:pStyle w:val="39"/>
        <w:numPr>
          <w:ilvl w:val="0"/>
          <w:numId w:val="30"/>
        </w:numPr>
        <w:tabs>
          <w:tab w:val="left" w:pos="319"/>
        </w:tabs>
        <w:autoSpaceDE w:val="0"/>
        <w:autoSpaceDN w:val="0"/>
        <w:spacing w:line="240" w:lineRule="auto"/>
        <w:ind w:left="319" w:hanging="179"/>
        <w:rPr>
          <w:sz w:val="24"/>
          <w:szCs w:val="24"/>
        </w:rPr>
      </w:pPr>
      <w:r>
        <w:rPr>
          <w:sz w:val="24"/>
          <w:szCs w:val="24"/>
        </w:rPr>
        <w:t>Какие</w:t>
      </w:r>
      <w:r>
        <w:rPr>
          <w:spacing w:val="-11"/>
          <w:sz w:val="24"/>
          <w:szCs w:val="24"/>
        </w:rPr>
        <w:t xml:space="preserve"> </w:t>
      </w:r>
      <w:r>
        <w:rPr>
          <w:sz w:val="24"/>
          <w:szCs w:val="24"/>
        </w:rPr>
        <w:t>стороны</w:t>
      </w:r>
      <w:r>
        <w:rPr>
          <w:spacing w:val="-10"/>
          <w:sz w:val="24"/>
          <w:szCs w:val="24"/>
        </w:rPr>
        <w:t xml:space="preserve"> </w:t>
      </w:r>
      <w:r>
        <w:rPr>
          <w:sz w:val="24"/>
          <w:szCs w:val="24"/>
        </w:rPr>
        <w:t>общения</w:t>
      </w:r>
      <w:r>
        <w:rPr>
          <w:spacing w:val="-9"/>
          <w:sz w:val="24"/>
          <w:szCs w:val="24"/>
        </w:rPr>
        <w:t xml:space="preserve"> </w:t>
      </w:r>
      <w:r>
        <w:rPr>
          <w:sz w:val="24"/>
          <w:szCs w:val="24"/>
        </w:rPr>
        <w:t>составляют</w:t>
      </w:r>
      <w:r>
        <w:rPr>
          <w:spacing w:val="-9"/>
          <w:sz w:val="24"/>
          <w:szCs w:val="24"/>
        </w:rPr>
        <w:t xml:space="preserve"> </w:t>
      </w:r>
      <w:r>
        <w:rPr>
          <w:sz w:val="24"/>
          <w:szCs w:val="24"/>
        </w:rPr>
        <w:t>его</w:t>
      </w:r>
      <w:r>
        <w:rPr>
          <w:spacing w:val="-9"/>
          <w:sz w:val="24"/>
          <w:szCs w:val="24"/>
        </w:rPr>
        <w:t xml:space="preserve"> </w:t>
      </w:r>
      <w:r>
        <w:rPr>
          <w:spacing w:val="-2"/>
          <w:sz w:val="24"/>
          <w:szCs w:val="24"/>
        </w:rPr>
        <w:t>структуру?</w:t>
      </w:r>
    </w:p>
    <w:p w14:paraId="4476E039">
      <w:pPr>
        <w:pStyle w:val="20"/>
        <w:rPr>
          <w:szCs w:val="24"/>
        </w:rPr>
      </w:pPr>
    </w:p>
    <w:p w14:paraId="37ECE9B8">
      <w:pPr>
        <w:pStyle w:val="181"/>
      </w:pPr>
      <w:r>
        <w:t>Тема</w:t>
      </w:r>
      <w:r>
        <w:rPr>
          <w:b w:val="0"/>
          <w:spacing w:val="-11"/>
        </w:rPr>
        <w:t xml:space="preserve"> </w:t>
      </w:r>
      <w:r>
        <w:t>Вербальные</w:t>
      </w:r>
      <w:r>
        <w:rPr>
          <w:b w:val="0"/>
          <w:spacing w:val="-11"/>
        </w:rPr>
        <w:t xml:space="preserve"> </w:t>
      </w:r>
      <w:r>
        <w:t>и</w:t>
      </w:r>
      <w:r>
        <w:rPr>
          <w:b w:val="0"/>
          <w:spacing w:val="-9"/>
        </w:rPr>
        <w:t xml:space="preserve"> </w:t>
      </w:r>
      <w:r>
        <w:t>невербальные</w:t>
      </w:r>
      <w:r>
        <w:rPr>
          <w:b w:val="0"/>
          <w:spacing w:val="-11"/>
        </w:rPr>
        <w:t xml:space="preserve"> </w:t>
      </w:r>
      <w:r>
        <w:t>средства</w:t>
      </w:r>
      <w:r>
        <w:rPr>
          <w:b w:val="0"/>
          <w:spacing w:val="-9"/>
        </w:rPr>
        <w:t xml:space="preserve"> </w:t>
      </w:r>
      <w:r>
        <w:rPr>
          <w:spacing w:val="-2"/>
        </w:rPr>
        <w:t>общения.</w:t>
      </w:r>
    </w:p>
    <w:p w14:paraId="2B9F855D">
      <w:pPr>
        <w:pStyle w:val="20"/>
        <w:rPr>
          <w:b/>
          <w:szCs w:val="24"/>
        </w:rPr>
      </w:pPr>
    </w:p>
    <w:p w14:paraId="029BA1D8">
      <w:pPr>
        <w:pStyle w:val="39"/>
        <w:numPr>
          <w:ilvl w:val="0"/>
          <w:numId w:val="31"/>
        </w:numPr>
        <w:tabs>
          <w:tab w:val="left" w:pos="318"/>
        </w:tabs>
        <w:autoSpaceDE w:val="0"/>
        <w:autoSpaceDN w:val="0"/>
        <w:spacing w:line="240" w:lineRule="auto"/>
        <w:ind w:left="318" w:hanging="178"/>
        <w:rPr>
          <w:sz w:val="24"/>
          <w:szCs w:val="24"/>
        </w:rPr>
      </w:pPr>
      <w:r>
        <w:rPr>
          <w:sz w:val="24"/>
          <w:szCs w:val="24"/>
        </w:rPr>
        <w:t>Что</w:t>
      </w:r>
      <w:r>
        <w:rPr>
          <w:spacing w:val="-8"/>
          <w:sz w:val="24"/>
          <w:szCs w:val="24"/>
        </w:rPr>
        <w:t xml:space="preserve"> </w:t>
      </w:r>
      <w:r>
        <w:rPr>
          <w:sz w:val="24"/>
          <w:szCs w:val="24"/>
        </w:rPr>
        <w:t>такое</w:t>
      </w:r>
      <w:r>
        <w:rPr>
          <w:spacing w:val="-8"/>
          <w:sz w:val="24"/>
          <w:szCs w:val="24"/>
        </w:rPr>
        <w:t xml:space="preserve"> </w:t>
      </w:r>
      <w:r>
        <w:rPr>
          <w:sz w:val="24"/>
          <w:szCs w:val="24"/>
        </w:rPr>
        <w:t>общение?</w:t>
      </w:r>
      <w:r>
        <w:rPr>
          <w:spacing w:val="-8"/>
          <w:sz w:val="24"/>
          <w:szCs w:val="24"/>
        </w:rPr>
        <w:t xml:space="preserve"> </w:t>
      </w:r>
      <w:r>
        <w:rPr>
          <w:sz w:val="24"/>
          <w:szCs w:val="24"/>
        </w:rPr>
        <w:t>Какова</w:t>
      </w:r>
      <w:r>
        <w:rPr>
          <w:spacing w:val="-8"/>
          <w:sz w:val="24"/>
          <w:szCs w:val="24"/>
        </w:rPr>
        <w:t xml:space="preserve"> </w:t>
      </w:r>
      <w:r>
        <w:rPr>
          <w:sz w:val="24"/>
          <w:szCs w:val="24"/>
        </w:rPr>
        <w:t>основа</w:t>
      </w:r>
      <w:r>
        <w:rPr>
          <w:spacing w:val="-8"/>
          <w:sz w:val="24"/>
          <w:szCs w:val="24"/>
        </w:rPr>
        <w:t xml:space="preserve"> </w:t>
      </w:r>
      <w:r>
        <w:rPr>
          <w:spacing w:val="-2"/>
          <w:sz w:val="24"/>
          <w:szCs w:val="24"/>
        </w:rPr>
        <w:t>общения?</w:t>
      </w:r>
    </w:p>
    <w:p w14:paraId="3050A513">
      <w:pPr>
        <w:pStyle w:val="39"/>
        <w:numPr>
          <w:ilvl w:val="0"/>
          <w:numId w:val="31"/>
        </w:numPr>
        <w:tabs>
          <w:tab w:val="left" w:pos="379"/>
        </w:tabs>
        <w:autoSpaceDE w:val="0"/>
        <w:autoSpaceDN w:val="0"/>
        <w:spacing w:line="240" w:lineRule="auto"/>
        <w:ind w:left="379" w:hanging="239"/>
        <w:rPr>
          <w:sz w:val="24"/>
          <w:szCs w:val="24"/>
        </w:rPr>
      </w:pPr>
      <w:r>
        <w:rPr>
          <w:sz w:val="24"/>
          <w:szCs w:val="24"/>
        </w:rPr>
        <w:t>В</w:t>
      </w:r>
      <w:r>
        <w:rPr>
          <w:spacing w:val="-9"/>
          <w:sz w:val="24"/>
          <w:szCs w:val="24"/>
        </w:rPr>
        <w:t xml:space="preserve"> </w:t>
      </w:r>
      <w:r>
        <w:rPr>
          <w:sz w:val="24"/>
          <w:szCs w:val="24"/>
        </w:rPr>
        <w:t>чём</w:t>
      </w:r>
      <w:r>
        <w:rPr>
          <w:spacing w:val="-9"/>
          <w:sz w:val="24"/>
          <w:szCs w:val="24"/>
        </w:rPr>
        <w:t xml:space="preserve"> </w:t>
      </w:r>
      <w:r>
        <w:rPr>
          <w:sz w:val="24"/>
          <w:szCs w:val="24"/>
        </w:rPr>
        <w:t>заключается</w:t>
      </w:r>
      <w:r>
        <w:rPr>
          <w:spacing w:val="-8"/>
          <w:sz w:val="24"/>
          <w:szCs w:val="24"/>
        </w:rPr>
        <w:t xml:space="preserve"> </w:t>
      </w:r>
      <w:r>
        <w:rPr>
          <w:sz w:val="24"/>
          <w:szCs w:val="24"/>
        </w:rPr>
        <w:t>основная</w:t>
      </w:r>
      <w:r>
        <w:rPr>
          <w:spacing w:val="-8"/>
          <w:sz w:val="24"/>
          <w:szCs w:val="24"/>
        </w:rPr>
        <w:t xml:space="preserve"> </w:t>
      </w:r>
      <w:r>
        <w:rPr>
          <w:sz w:val="24"/>
          <w:szCs w:val="24"/>
        </w:rPr>
        <w:t>задача</w:t>
      </w:r>
      <w:r>
        <w:rPr>
          <w:spacing w:val="-9"/>
          <w:sz w:val="24"/>
          <w:szCs w:val="24"/>
        </w:rPr>
        <w:t xml:space="preserve"> </w:t>
      </w:r>
      <w:r>
        <w:rPr>
          <w:sz w:val="24"/>
          <w:szCs w:val="24"/>
        </w:rPr>
        <w:t>делового</w:t>
      </w:r>
      <w:r>
        <w:rPr>
          <w:spacing w:val="-9"/>
          <w:sz w:val="24"/>
          <w:szCs w:val="24"/>
        </w:rPr>
        <w:t xml:space="preserve"> </w:t>
      </w:r>
      <w:r>
        <w:rPr>
          <w:spacing w:val="-2"/>
          <w:sz w:val="24"/>
          <w:szCs w:val="24"/>
        </w:rPr>
        <w:t>общения?</w:t>
      </w:r>
    </w:p>
    <w:p w14:paraId="7D4C911C">
      <w:pPr>
        <w:pStyle w:val="39"/>
        <w:numPr>
          <w:ilvl w:val="0"/>
          <w:numId w:val="31"/>
        </w:numPr>
        <w:tabs>
          <w:tab w:val="left" w:pos="378"/>
        </w:tabs>
        <w:autoSpaceDE w:val="0"/>
        <w:autoSpaceDN w:val="0"/>
        <w:spacing w:line="240" w:lineRule="auto"/>
        <w:ind w:left="378" w:hanging="238"/>
        <w:rPr>
          <w:sz w:val="24"/>
          <w:szCs w:val="24"/>
        </w:rPr>
      </w:pPr>
      <w:r>
        <w:rPr>
          <w:sz w:val="24"/>
          <w:szCs w:val="24"/>
        </w:rPr>
        <w:t>Что</w:t>
      </w:r>
      <w:r>
        <w:rPr>
          <w:spacing w:val="-8"/>
          <w:sz w:val="24"/>
          <w:szCs w:val="24"/>
        </w:rPr>
        <w:t xml:space="preserve"> </w:t>
      </w:r>
      <w:r>
        <w:rPr>
          <w:sz w:val="24"/>
          <w:szCs w:val="24"/>
        </w:rPr>
        <w:t>означает</w:t>
      </w:r>
      <w:r>
        <w:rPr>
          <w:spacing w:val="-7"/>
          <w:sz w:val="24"/>
          <w:szCs w:val="24"/>
        </w:rPr>
        <w:t xml:space="preserve"> </w:t>
      </w:r>
      <w:r>
        <w:rPr>
          <w:sz w:val="24"/>
          <w:szCs w:val="24"/>
        </w:rPr>
        <w:t>уметь</w:t>
      </w:r>
      <w:r>
        <w:rPr>
          <w:spacing w:val="-7"/>
          <w:sz w:val="24"/>
          <w:szCs w:val="24"/>
        </w:rPr>
        <w:t xml:space="preserve"> </w:t>
      </w:r>
      <w:r>
        <w:rPr>
          <w:spacing w:val="-2"/>
          <w:sz w:val="24"/>
          <w:szCs w:val="24"/>
        </w:rPr>
        <w:t>общаться?</w:t>
      </w:r>
    </w:p>
    <w:p w14:paraId="3772ABBE">
      <w:pPr>
        <w:pStyle w:val="39"/>
        <w:numPr>
          <w:ilvl w:val="0"/>
          <w:numId w:val="31"/>
        </w:numPr>
        <w:tabs>
          <w:tab w:val="left" w:pos="379"/>
        </w:tabs>
        <w:autoSpaceDE w:val="0"/>
        <w:autoSpaceDN w:val="0"/>
        <w:spacing w:line="240" w:lineRule="auto"/>
        <w:ind w:left="379" w:hanging="239"/>
        <w:rPr>
          <w:sz w:val="24"/>
          <w:szCs w:val="24"/>
        </w:rPr>
      </w:pPr>
      <w:r>
        <w:rPr>
          <w:sz w:val="24"/>
          <w:szCs w:val="24"/>
        </w:rPr>
        <w:t>Какие</w:t>
      </w:r>
      <w:r>
        <w:rPr>
          <w:spacing w:val="-11"/>
          <w:sz w:val="24"/>
          <w:szCs w:val="24"/>
        </w:rPr>
        <w:t xml:space="preserve"> </w:t>
      </w:r>
      <w:r>
        <w:rPr>
          <w:sz w:val="24"/>
          <w:szCs w:val="24"/>
        </w:rPr>
        <w:t>«абстрактные»</w:t>
      </w:r>
      <w:r>
        <w:rPr>
          <w:spacing w:val="-10"/>
          <w:sz w:val="24"/>
          <w:szCs w:val="24"/>
        </w:rPr>
        <w:t xml:space="preserve"> </w:t>
      </w:r>
      <w:r>
        <w:rPr>
          <w:sz w:val="24"/>
          <w:szCs w:val="24"/>
        </w:rPr>
        <w:t>типы</w:t>
      </w:r>
      <w:r>
        <w:rPr>
          <w:spacing w:val="-10"/>
          <w:sz w:val="24"/>
          <w:szCs w:val="24"/>
        </w:rPr>
        <w:t xml:space="preserve"> </w:t>
      </w:r>
      <w:r>
        <w:rPr>
          <w:sz w:val="24"/>
          <w:szCs w:val="24"/>
        </w:rPr>
        <w:t>собеседников</w:t>
      </w:r>
      <w:r>
        <w:rPr>
          <w:spacing w:val="-10"/>
          <w:sz w:val="24"/>
          <w:szCs w:val="24"/>
        </w:rPr>
        <w:t xml:space="preserve"> </w:t>
      </w:r>
      <w:r>
        <w:rPr>
          <w:sz w:val="24"/>
          <w:szCs w:val="24"/>
        </w:rPr>
        <w:t>вам</w:t>
      </w:r>
      <w:r>
        <w:rPr>
          <w:spacing w:val="-11"/>
          <w:sz w:val="24"/>
          <w:szCs w:val="24"/>
        </w:rPr>
        <w:t xml:space="preserve"> </w:t>
      </w:r>
      <w:r>
        <w:rPr>
          <w:spacing w:val="-2"/>
          <w:sz w:val="24"/>
          <w:szCs w:val="24"/>
        </w:rPr>
        <w:t>известны?</w:t>
      </w:r>
    </w:p>
    <w:p w14:paraId="045E4E74">
      <w:pPr>
        <w:pStyle w:val="39"/>
        <w:numPr>
          <w:ilvl w:val="0"/>
          <w:numId w:val="31"/>
        </w:numPr>
        <w:tabs>
          <w:tab w:val="left" w:pos="379"/>
        </w:tabs>
        <w:autoSpaceDE w:val="0"/>
        <w:autoSpaceDN w:val="0"/>
        <w:spacing w:line="240" w:lineRule="auto"/>
        <w:ind w:left="379" w:hanging="239"/>
        <w:rPr>
          <w:sz w:val="24"/>
          <w:szCs w:val="24"/>
        </w:rPr>
      </w:pPr>
      <w:r>
        <w:rPr>
          <w:sz w:val="24"/>
          <w:szCs w:val="24"/>
        </w:rPr>
        <w:t>Какие</w:t>
      </w:r>
      <w:r>
        <w:rPr>
          <w:spacing w:val="-9"/>
          <w:sz w:val="24"/>
          <w:szCs w:val="24"/>
        </w:rPr>
        <w:t xml:space="preserve"> </w:t>
      </w:r>
      <w:r>
        <w:rPr>
          <w:sz w:val="24"/>
          <w:szCs w:val="24"/>
        </w:rPr>
        <w:t>из</w:t>
      </w:r>
      <w:r>
        <w:rPr>
          <w:spacing w:val="-6"/>
          <w:sz w:val="24"/>
          <w:szCs w:val="24"/>
        </w:rPr>
        <w:t xml:space="preserve"> </w:t>
      </w:r>
      <w:r>
        <w:rPr>
          <w:sz w:val="24"/>
          <w:szCs w:val="24"/>
        </w:rPr>
        <w:t>этих</w:t>
      </w:r>
      <w:r>
        <w:rPr>
          <w:spacing w:val="-11"/>
          <w:sz w:val="24"/>
          <w:szCs w:val="24"/>
        </w:rPr>
        <w:t xml:space="preserve"> </w:t>
      </w:r>
      <w:r>
        <w:rPr>
          <w:sz w:val="24"/>
          <w:szCs w:val="24"/>
        </w:rPr>
        <w:t>типов</w:t>
      </w:r>
      <w:r>
        <w:rPr>
          <w:spacing w:val="-10"/>
          <w:sz w:val="24"/>
          <w:szCs w:val="24"/>
        </w:rPr>
        <w:t xml:space="preserve"> </w:t>
      </w:r>
      <w:r>
        <w:rPr>
          <w:sz w:val="24"/>
          <w:szCs w:val="24"/>
        </w:rPr>
        <w:t>собеседников</w:t>
      </w:r>
      <w:r>
        <w:rPr>
          <w:spacing w:val="-8"/>
          <w:sz w:val="24"/>
          <w:szCs w:val="24"/>
        </w:rPr>
        <w:t xml:space="preserve"> </w:t>
      </w:r>
      <w:r>
        <w:rPr>
          <w:sz w:val="24"/>
          <w:szCs w:val="24"/>
        </w:rPr>
        <w:t>вам</w:t>
      </w:r>
      <w:r>
        <w:rPr>
          <w:spacing w:val="-9"/>
          <w:sz w:val="24"/>
          <w:szCs w:val="24"/>
        </w:rPr>
        <w:t xml:space="preserve"> </w:t>
      </w:r>
      <w:r>
        <w:rPr>
          <w:sz w:val="24"/>
          <w:szCs w:val="24"/>
        </w:rPr>
        <w:t>встречались</w:t>
      </w:r>
      <w:r>
        <w:rPr>
          <w:spacing w:val="-6"/>
          <w:sz w:val="24"/>
          <w:szCs w:val="24"/>
        </w:rPr>
        <w:t xml:space="preserve"> </w:t>
      </w:r>
      <w:r>
        <w:rPr>
          <w:sz w:val="24"/>
          <w:szCs w:val="24"/>
        </w:rPr>
        <w:t>чаще</w:t>
      </w:r>
      <w:r>
        <w:rPr>
          <w:spacing w:val="-9"/>
          <w:sz w:val="24"/>
          <w:szCs w:val="24"/>
        </w:rPr>
        <w:t xml:space="preserve"> </w:t>
      </w:r>
      <w:r>
        <w:rPr>
          <w:sz w:val="24"/>
          <w:szCs w:val="24"/>
        </w:rPr>
        <w:t>всего?</w:t>
      </w:r>
      <w:r>
        <w:rPr>
          <w:spacing w:val="-8"/>
          <w:sz w:val="24"/>
          <w:szCs w:val="24"/>
        </w:rPr>
        <w:t xml:space="preserve"> </w:t>
      </w:r>
      <w:r>
        <w:rPr>
          <w:sz w:val="24"/>
          <w:szCs w:val="24"/>
        </w:rPr>
        <w:t>Приведите</w:t>
      </w:r>
      <w:r>
        <w:rPr>
          <w:spacing w:val="-8"/>
          <w:sz w:val="24"/>
          <w:szCs w:val="24"/>
        </w:rPr>
        <w:t xml:space="preserve"> </w:t>
      </w:r>
      <w:r>
        <w:rPr>
          <w:spacing w:val="-2"/>
          <w:sz w:val="24"/>
          <w:szCs w:val="24"/>
        </w:rPr>
        <w:t>пример.</w:t>
      </w:r>
    </w:p>
    <w:p w14:paraId="4123C962">
      <w:pPr>
        <w:pStyle w:val="20"/>
        <w:rPr>
          <w:szCs w:val="24"/>
        </w:rPr>
      </w:pPr>
    </w:p>
    <w:p w14:paraId="3547038D">
      <w:pPr>
        <w:pStyle w:val="181"/>
      </w:pPr>
      <w:r>
        <w:t>Тема</w:t>
      </w:r>
      <w:r>
        <w:rPr>
          <w:b w:val="0"/>
          <w:spacing w:val="-7"/>
        </w:rPr>
        <w:t xml:space="preserve"> </w:t>
      </w:r>
      <w:r>
        <w:t>Роли</w:t>
      </w:r>
      <w:r>
        <w:rPr>
          <w:b w:val="0"/>
          <w:spacing w:val="-5"/>
        </w:rPr>
        <w:t xml:space="preserve"> </w:t>
      </w:r>
      <w:r>
        <w:t>и</w:t>
      </w:r>
      <w:r>
        <w:rPr>
          <w:b w:val="0"/>
          <w:spacing w:val="-5"/>
        </w:rPr>
        <w:t xml:space="preserve"> </w:t>
      </w:r>
      <w:r>
        <w:t>ролевые</w:t>
      </w:r>
      <w:r>
        <w:rPr>
          <w:b w:val="0"/>
          <w:spacing w:val="-8"/>
        </w:rPr>
        <w:t xml:space="preserve"> </w:t>
      </w:r>
      <w:r>
        <w:t>ожидания</w:t>
      </w:r>
      <w:r>
        <w:rPr>
          <w:b w:val="0"/>
          <w:spacing w:val="-7"/>
        </w:rPr>
        <w:t xml:space="preserve"> </w:t>
      </w:r>
      <w:r>
        <w:t>в</w:t>
      </w:r>
      <w:r>
        <w:rPr>
          <w:b w:val="0"/>
          <w:spacing w:val="-6"/>
        </w:rPr>
        <w:t xml:space="preserve"> </w:t>
      </w:r>
      <w:r>
        <w:rPr>
          <w:spacing w:val="-2"/>
        </w:rPr>
        <w:t>общении.</w:t>
      </w:r>
    </w:p>
    <w:p w14:paraId="1B5E54CA">
      <w:pPr>
        <w:pStyle w:val="39"/>
        <w:numPr>
          <w:ilvl w:val="0"/>
          <w:numId w:val="32"/>
        </w:numPr>
        <w:tabs>
          <w:tab w:val="left" w:pos="319"/>
        </w:tabs>
        <w:autoSpaceDE w:val="0"/>
        <w:autoSpaceDN w:val="0"/>
        <w:spacing w:line="240" w:lineRule="auto"/>
        <w:ind w:right="136" w:firstLine="0"/>
        <w:rPr>
          <w:sz w:val="24"/>
          <w:szCs w:val="24"/>
        </w:rPr>
      </w:pPr>
      <w:r>
        <w:rPr>
          <w:sz w:val="24"/>
          <w:szCs w:val="24"/>
        </w:rPr>
        <w:t>Какая</w:t>
      </w:r>
      <w:r>
        <w:rPr>
          <w:spacing w:val="40"/>
          <w:sz w:val="24"/>
          <w:szCs w:val="24"/>
        </w:rPr>
        <w:t xml:space="preserve"> </w:t>
      </w:r>
      <w:r>
        <w:rPr>
          <w:sz w:val="24"/>
          <w:szCs w:val="24"/>
        </w:rPr>
        <w:t>из</w:t>
      </w:r>
      <w:r>
        <w:rPr>
          <w:spacing w:val="40"/>
          <w:sz w:val="24"/>
          <w:szCs w:val="24"/>
        </w:rPr>
        <w:t xml:space="preserve"> </w:t>
      </w:r>
      <w:r>
        <w:rPr>
          <w:sz w:val="24"/>
          <w:szCs w:val="24"/>
        </w:rPr>
        <w:t>трех</w:t>
      </w:r>
      <w:r>
        <w:rPr>
          <w:spacing w:val="40"/>
          <w:sz w:val="24"/>
          <w:szCs w:val="24"/>
        </w:rPr>
        <w:t xml:space="preserve"> </w:t>
      </w:r>
      <w:r>
        <w:rPr>
          <w:sz w:val="24"/>
          <w:szCs w:val="24"/>
        </w:rPr>
        <w:t>сторон</w:t>
      </w:r>
      <w:r>
        <w:rPr>
          <w:spacing w:val="40"/>
          <w:sz w:val="24"/>
          <w:szCs w:val="24"/>
        </w:rPr>
        <w:t xml:space="preserve"> </w:t>
      </w:r>
      <w:r>
        <w:rPr>
          <w:sz w:val="24"/>
          <w:szCs w:val="24"/>
        </w:rPr>
        <w:t>общения</w:t>
      </w:r>
      <w:r>
        <w:rPr>
          <w:spacing w:val="40"/>
          <w:sz w:val="24"/>
          <w:szCs w:val="24"/>
        </w:rPr>
        <w:t xml:space="preserve"> </w:t>
      </w:r>
      <w:r>
        <w:rPr>
          <w:sz w:val="24"/>
          <w:szCs w:val="24"/>
        </w:rPr>
        <w:t>(информационная,</w:t>
      </w:r>
      <w:r>
        <w:rPr>
          <w:spacing w:val="40"/>
          <w:sz w:val="24"/>
          <w:szCs w:val="24"/>
        </w:rPr>
        <w:t xml:space="preserve"> </w:t>
      </w:r>
      <w:r>
        <w:rPr>
          <w:sz w:val="24"/>
          <w:szCs w:val="24"/>
        </w:rPr>
        <w:t>перцептивная,</w:t>
      </w:r>
      <w:r>
        <w:rPr>
          <w:spacing w:val="40"/>
          <w:sz w:val="24"/>
          <w:szCs w:val="24"/>
        </w:rPr>
        <w:t xml:space="preserve"> </w:t>
      </w:r>
      <w:r>
        <w:rPr>
          <w:sz w:val="24"/>
          <w:szCs w:val="24"/>
        </w:rPr>
        <w:t>интерактивная)</w:t>
      </w:r>
      <w:r>
        <w:rPr>
          <w:spacing w:val="40"/>
          <w:sz w:val="24"/>
          <w:szCs w:val="24"/>
        </w:rPr>
        <w:t xml:space="preserve"> </w:t>
      </w:r>
      <w:r>
        <w:rPr>
          <w:sz w:val="24"/>
          <w:szCs w:val="24"/>
        </w:rPr>
        <w:t>вызывают наибольшие затруднения в педагогическом взаимодействии?</w:t>
      </w:r>
    </w:p>
    <w:p w14:paraId="69832256">
      <w:pPr>
        <w:pStyle w:val="39"/>
        <w:numPr>
          <w:ilvl w:val="0"/>
          <w:numId w:val="32"/>
        </w:numPr>
        <w:tabs>
          <w:tab w:val="left" w:pos="319"/>
        </w:tabs>
        <w:autoSpaceDE w:val="0"/>
        <w:autoSpaceDN w:val="0"/>
        <w:spacing w:line="240" w:lineRule="auto"/>
        <w:ind w:right="134" w:firstLine="0"/>
        <w:rPr>
          <w:sz w:val="24"/>
          <w:szCs w:val="24"/>
        </w:rPr>
      </w:pPr>
      <w:r>
        <w:rPr>
          <w:sz w:val="24"/>
          <w:szCs w:val="24"/>
        </w:rPr>
        <w:t>Почему</w:t>
      </w:r>
      <w:r>
        <w:rPr>
          <w:spacing w:val="33"/>
          <w:sz w:val="24"/>
          <w:szCs w:val="24"/>
        </w:rPr>
        <w:t xml:space="preserve"> </w:t>
      </w:r>
      <w:r>
        <w:rPr>
          <w:sz w:val="24"/>
          <w:szCs w:val="24"/>
        </w:rPr>
        <w:t>у</w:t>
      </w:r>
      <w:r>
        <w:rPr>
          <w:spacing w:val="35"/>
          <w:sz w:val="24"/>
          <w:szCs w:val="24"/>
        </w:rPr>
        <w:t xml:space="preserve"> </w:t>
      </w:r>
      <w:r>
        <w:rPr>
          <w:sz w:val="24"/>
          <w:szCs w:val="24"/>
        </w:rPr>
        <w:t>многих</w:t>
      </w:r>
      <w:r>
        <w:rPr>
          <w:spacing w:val="33"/>
          <w:sz w:val="24"/>
          <w:szCs w:val="24"/>
        </w:rPr>
        <w:t xml:space="preserve"> </w:t>
      </w:r>
      <w:r>
        <w:rPr>
          <w:sz w:val="24"/>
          <w:szCs w:val="24"/>
        </w:rPr>
        <w:t>старшеклассников</w:t>
      </w:r>
      <w:r>
        <w:rPr>
          <w:spacing w:val="32"/>
          <w:sz w:val="24"/>
          <w:szCs w:val="24"/>
        </w:rPr>
        <w:t xml:space="preserve"> </w:t>
      </w:r>
      <w:r>
        <w:rPr>
          <w:sz w:val="24"/>
          <w:szCs w:val="24"/>
        </w:rPr>
        <w:t>возникают</w:t>
      </w:r>
      <w:r>
        <w:rPr>
          <w:spacing w:val="33"/>
          <w:sz w:val="24"/>
          <w:szCs w:val="24"/>
        </w:rPr>
        <w:t xml:space="preserve"> </w:t>
      </w:r>
      <w:r>
        <w:rPr>
          <w:sz w:val="24"/>
          <w:szCs w:val="24"/>
        </w:rPr>
        <w:t>конфликты</w:t>
      </w:r>
      <w:r>
        <w:rPr>
          <w:spacing w:val="32"/>
          <w:sz w:val="24"/>
          <w:szCs w:val="24"/>
        </w:rPr>
        <w:t xml:space="preserve"> </w:t>
      </w:r>
      <w:r>
        <w:rPr>
          <w:sz w:val="24"/>
          <w:szCs w:val="24"/>
        </w:rPr>
        <w:t>с</w:t>
      </w:r>
      <w:r>
        <w:rPr>
          <w:spacing w:val="32"/>
          <w:sz w:val="24"/>
          <w:szCs w:val="24"/>
        </w:rPr>
        <w:t xml:space="preserve"> </w:t>
      </w:r>
      <w:r>
        <w:rPr>
          <w:sz w:val="24"/>
          <w:szCs w:val="24"/>
        </w:rPr>
        <w:t>родителями,</w:t>
      </w:r>
      <w:r>
        <w:rPr>
          <w:spacing w:val="33"/>
          <w:sz w:val="24"/>
          <w:szCs w:val="24"/>
        </w:rPr>
        <w:t xml:space="preserve"> </w:t>
      </w:r>
      <w:r>
        <w:rPr>
          <w:sz w:val="24"/>
          <w:szCs w:val="24"/>
        </w:rPr>
        <w:t>а</w:t>
      </w:r>
      <w:r>
        <w:rPr>
          <w:spacing w:val="32"/>
          <w:sz w:val="24"/>
          <w:szCs w:val="24"/>
        </w:rPr>
        <w:t xml:space="preserve"> </w:t>
      </w:r>
      <w:r>
        <w:rPr>
          <w:sz w:val="24"/>
          <w:szCs w:val="24"/>
        </w:rPr>
        <w:t>у</w:t>
      </w:r>
      <w:r>
        <w:rPr>
          <w:spacing w:val="33"/>
          <w:sz w:val="24"/>
          <w:szCs w:val="24"/>
        </w:rPr>
        <w:t xml:space="preserve"> </w:t>
      </w:r>
      <w:r>
        <w:rPr>
          <w:sz w:val="24"/>
          <w:szCs w:val="24"/>
        </w:rPr>
        <w:t>подростков</w:t>
      </w:r>
      <w:r>
        <w:rPr>
          <w:spacing w:val="32"/>
          <w:sz w:val="24"/>
          <w:szCs w:val="24"/>
        </w:rPr>
        <w:t xml:space="preserve"> </w:t>
      </w:r>
      <w:r>
        <w:rPr>
          <w:sz w:val="24"/>
          <w:szCs w:val="24"/>
        </w:rPr>
        <w:t xml:space="preserve">с </w:t>
      </w:r>
      <w:r>
        <w:rPr>
          <w:spacing w:val="-2"/>
          <w:sz w:val="24"/>
          <w:szCs w:val="24"/>
        </w:rPr>
        <w:t>учителями?</w:t>
      </w:r>
    </w:p>
    <w:p w14:paraId="31950CBD">
      <w:pPr>
        <w:pStyle w:val="39"/>
        <w:numPr>
          <w:ilvl w:val="0"/>
          <w:numId w:val="32"/>
        </w:numPr>
        <w:tabs>
          <w:tab w:val="left" w:pos="319"/>
        </w:tabs>
        <w:autoSpaceDE w:val="0"/>
        <w:autoSpaceDN w:val="0"/>
        <w:spacing w:line="240" w:lineRule="auto"/>
        <w:ind w:left="319" w:hanging="179"/>
        <w:rPr>
          <w:sz w:val="24"/>
          <w:szCs w:val="24"/>
        </w:rPr>
      </w:pPr>
      <w:r>
        <w:rPr>
          <w:sz w:val="24"/>
          <w:szCs w:val="24"/>
        </w:rPr>
        <w:t>Выявите</w:t>
      </w:r>
      <w:r>
        <w:rPr>
          <w:spacing w:val="-9"/>
          <w:sz w:val="24"/>
          <w:szCs w:val="24"/>
        </w:rPr>
        <w:t xml:space="preserve"> </w:t>
      </w:r>
      <w:r>
        <w:rPr>
          <w:sz w:val="24"/>
          <w:szCs w:val="24"/>
        </w:rPr>
        <w:t>типичные</w:t>
      </w:r>
      <w:r>
        <w:rPr>
          <w:spacing w:val="-9"/>
          <w:sz w:val="24"/>
          <w:szCs w:val="24"/>
        </w:rPr>
        <w:t xml:space="preserve"> </w:t>
      </w:r>
      <w:r>
        <w:rPr>
          <w:sz w:val="24"/>
          <w:szCs w:val="24"/>
        </w:rPr>
        <w:t>ошибки</w:t>
      </w:r>
      <w:r>
        <w:rPr>
          <w:spacing w:val="-8"/>
          <w:sz w:val="24"/>
          <w:szCs w:val="24"/>
        </w:rPr>
        <w:t xml:space="preserve"> </w:t>
      </w:r>
      <w:r>
        <w:rPr>
          <w:sz w:val="24"/>
          <w:szCs w:val="24"/>
        </w:rPr>
        <w:t>ваших</w:t>
      </w:r>
      <w:r>
        <w:rPr>
          <w:spacing w:val="-10"/>
          <w:sz w:val="24"/>
          <w:szCs w:val="24"/>
        </w:rPr>
        <w:t xml:space="preserve"> </w:t>
      </w:r>
      <w:r>
        <w:rPr>
          <w:sz w:val="24"/>
          <w:szCs w:val="24"/>
        </w:rPr>
        <w:t>педагогов,</w:t>
      </w:r>
      <w:r>
        <w:rPr>
          <w:spacing w:val="-8"/>
          <w:sz w:val="24"/>
          <w:szCs w:val="24"/>
        </w:rPr>
        <w:t xml:space="preserve"> </w:t>
      </w:r>
      <w:r>
        <w:rPr>
          <w:sz w:val="24"/>
          <w:szCs w:val="24"/>
        </w:rPr>
        <w:t>возникавшие</w:t>
      </w:r>
      <w:r>
        <w:rPr>
          <w:spacing w:val="-9"/>
          <w:sz w:val="24"/>
          <w:szCs w:val="24"/>
        </w:rPr>
        <w:t xml:space="preserve"> </w:t>
      </w:r>
      <w:r>
        <w:rPr>
          <w:sz w:val="24"/>
          <w:szCs w:val="24"/>
        </w:rPr>
        <w:t>в</w:t>
      </w:r>
      <w:r>
        <w:rPr>
          <w:spacing w:val="-9"/>
          <w:sz w:val="24"/>
          <w:szCs w:val="24"/>
        </w:rPr>
        <w:t xml:space="preserve"> </w:t>
      </w:r>
      <w:r>
        <w:rPr>
          <w:sz w:val="24"/>
          <w:szCs w:val="24"/>
        </w:rPr>
        <w:t>общении</w:t>
      </w:r>
      <w:r>
        <w:rPr>
          <w:spacing w:val="-8"/>
          <w:sz w:val="24"/>
          <w:szCs w:val="24"/>
        </w:rPr>
        <w:t xml:space="preserve"> </w:t>
      </w:r>
      <w:r>
        <w:rPr>
          <w:sz w:val="24"/>
          <w:szCs w:val="24"/>
        </w:rPr>
        <w:t>с</w:t>
      </w:r>
      <w:r>
        <w:rPr>
          <w:spacing w:val="-8"/>
          <w:sz w:val="24"/>
          <w:szCs w:val="24"/>
        </w:rPr>
        <w:t xml:space="preserve"> </w:t>
      </w:r>
      <w:r>
        <w:rPr>
          <w:spacing w:val="-2"/>
          <w:sz w:val="24"/>
          <w:szCs w:val="24"/>
        </w:rPr>
        <w:t>обучащимися.</w:t>
      </w:r>
    </w:p>
    <w:p w14:paraId="76B4F6EC">
      <w:pPr>
        <w:pStyle w:val="39"/>
        <w:numPr>
          <w:ilvl w:val="0"/>
          <w:numId w:val="32"/>
        </w:numPr>
        <w:tabs>
          <w:tab w:val="left" w:pos="319"/>
        </w:tabs>
        <w:autoSpaceDE w:val="0"/>
        <w:autoSpaceDN w:val="0"/>
        <w:spacing w:before="1" w:line="240" w:lineRule="auto"/>
        <w:ind w:left="319" w:hanging="179"/>
        <w:rPr>
          <w:sz w:val="24"/>
          <w:szCs w:val="24"/>
        </w:rPr>
      </w:pPr>
      <w:r>
        <w:rPr>
          <w:sz w:val="24"/>
          <w:szCs w:val="24"/>
        </w:rPr>
        <w:t>Как</w:t>
      </w:r>
      <w:r>
        <w:rPr>
          <w:spacing w:val="-9"/>
          <w:sz w:val="24"/>
          <w:szCs w:val="24"/>
        </w:rPr>
        <w:t xml:space="preserve"> </w:t>
      </w:r>
      <w:r>
        <w:rPr>
          <w:sz w:val="24"/>
          <w:szCs w:val="24"/>
        </w:rPr>
        <w:t>установить</w:t>
      </w:r>
      <w:r>
        <w:rPr>
          <w:spacing w:val="-11"/>
          <w:sz w:val="24"/>
          <w:szCs w:val="24"/>
        </w:rPr>
        <w:t xml:space="preserve"> </w:t>
      </w:r>
      <w:r>
        <w:rPr>
          <w:sz w:val="24"/>
          <w:szCs w:val="24"/>
        </w:rPr>
        <w:t>психологический</w:t>
      </w:r>
      <w:r>
        <w:rPr>
          <w:spacing w:val="-9"/>
          <w:sz w:val="24"/>
          <w:szCs w:val="24"/>
        </w:rPr>
        <w:t xml:space="preserve"> </w:t>
      </w:r>
      <w:r>
        <w:rPr>
          <w:sz w:val="24"/>
          <w:szCs w:val="24"/>
        </w:rPr>
        <w:t>контакт</w:t>
      </w:r>
      <w:r>
        <w:rPr>
          <w:spacing w:val="-9"/>
          <w:sz w:val="24"/>
          <w:szCs w:val="24"/>
        </w:rPr>
        <w:t xml:space="preserve"> </w:t>
      </w:r>
      <w:r>
        <w:rPr>
          <w:sz w:val="24"/>
          <w:szCs w:val="24"/>
        </w:rPr>
        <w:t>с</w:t>
      </w:r>
      <w:r>
        <w:rPr>
          <w:spacing w:val="-11"/>
          <w:sz w:val="24"/>
          <w:szCs w:val="24"/>
        </w:rPr>
        <w:t xml:space="preserve"> </w:t>
      </w:r>
      <w:r>
        <w:rPr>
          <w:spacing w:val="-2"/>
          <w:sz w:val="24"/>
          <w:szCs w:val="24"/>
        </w:rPr>
        <w:t>обучающимся?</w:t>
      </w:r>
    </w:p>
    <w:p w14:paraId="4EBA477E">
      <w:pPr>
        <w:pStyle w:val="39"/>
        <w:rPr>
          <w:sz w:val="24"/>
          <w:szCs w:val="24"/>
        </w:rPr>
        <w:sectPr>
          <w:pgSz w:w="11900" w:h="16840"/>
          <w:pgMar w:top="1060" w:right="708" w:bottom="920" w:left="992" w:header="0" w:footer="730" w:gutter="0"/>
          <w:cols w:space="720" w:num="1"/>
        </w:sectPr>
      </w:pPr>
    </w:p>
    <w:p w14:paraId="049AF702">
      <w:pPr>
        <w:pStyle w:val="39"/>
        <w:numPr>
          <w:ilvl w:val="0"/>
          <w:numId w:val="32"/>
        </w:numPr>
        <w:tabs>
          <w:tab w:val="left" w:pos="319"/>
        </w:tabs>
        <w:autoSpaceDE w:val="0"/>
        <w:autoSpaceDN w:val="0"/>
        <w:spacing w:before="72" w:line="240" w:lineRule="auto"/>
        <w:ind w:right="135" w:firstLine="0"/>
        <w:rPr>
          <w:sz w:val="24"/>
          <w:szCs w:val="24"/>
        </w:rPr>
      </w:pPr>
      <w:r>
        <w:rPr>
          <w:sz w:val="24"/>
          <w:szCs w:val="24"/>
        </w:rPr>
        <w:t>Всегда ли демократический стиль общения имеет положительный эффект в педагогическом</w:t>
      </w:r>
      <w:r>
        <w:rPr>
          <w:spacing w:val="40"/>
          <w:sz w:val="24"/>
          <w:szCs w:val="24"/>
        </w:rPr>
        <w:t xml:space="preserve"> </w:t>
      </w:r>
      <w:r>
        <w:rPr>
          <w:spacing w:val="-2"/>
          <w:sz w:val="24"/>
          <w:szCs w:val="24"/>
        </w:rPr>
        <w:t>общении?</w:t>
      </w:r>
    </w:p>
    <w:p w14:paraId="2ED0F222">
      <w:pPr>
        <w:pStyle w:val="181"/>
        <w:spacing w:before="276"/>
      </w:pPr>
      <w:r>
        <w:t>Тема</w:t>
      </w:r>
      <w:r>
        <w:rPr>
          <w:b w:val="0"/>
          <w:spacing w:val="-7"/>
        </w:rPr>
        <w:t xml:space="preserve"> </w:t>
      </w:r>
      <w:r>
        <w:t>Конфликт</w:t>
      </w:r>
      <w:r>
        <w:rPr>
          <w:b w:val="0"/>
          <w:spacing w:val="-6"/>
        </w:rPr>
        <w:t xml:space="preserve"> </w:t>
      </w:r>
      <w:r>
        <w:t>и</w:t>
      </w:r>
      <w:r>
        <w:rPr>
          <w:b w:val="0"/>
          <w:spacing w:val="-6"/>
        </w:rPr>
        <w:t xml:space="preserve"> </w:t>
      </w:r>
      <w:r>
        <w:rPr>
          <w:spacing w:val="-2"/>
        </w:rPr>
        <w:t>толерантность.</w:t>
      </w:r>
    </w:p>
    <w:p w14:paraId="2D3945D7">
      <w:pPr>
        <w:pStyle w:val="39"/>
        <w:numPr>
          <w:ilvl w:val="0"/>
          <w:numId w:val="33"/>
        </w:numPr>
        <w:tabs>
          <w:tab w:val="left" w:pos="318"/>
        </w:tabs>
        <w:autoSpaceDE w:val="0"/>
        <w:autoSpaceDN w:val="0"/>
        <w:spacing w:line="240" w:lineRule="auto"/>
        <w:ind w:left="318" w:hanging="178"/>
        <w:rPr>
          <w:sz w:val="24"/>
          <w:szCs w:val="24"/>
        </w:rPr>
      </w:pPr>
      <w:r>
        <w:rPr>
          <w:sz w:val="24"/>
          <w:szCs w:val="24"/>
        </w:rPr>
        <w:t>Что</w:t>
      </w:r>
      <w:r>
        <w:rPr>
          <w:spacing w:val="-5"/>
          <w:sz w:val="24"/>
          <w:szCs w:val="24"/>
        </w:rPr>
        <w:t xml:space="preserve"> </w:t>
      </w:r>
      <w:r>
        <w:rPr>
          <w:sz w:val="24"/>
          <w:szCs w:val="24"/>
        </w:rPr>
        <w:t>такое</w:t>
      </w:r>
      <w:r>
        <w:rPr>
          <w:spacing w:val="-6"/>
          <w:sz w:val="24"/>
          <w:szCs w:val="24"/>
        </w:rPr>
        <w:t xml:space="preserve"> </w:t>
      </w:r>
      <w:r>
        <w:rPr>
          <w:spacing w:val="-2"/>
          <w:sz w:val="24"/>
          <w:szCs w:val="24"/>
        </w:rPr>
        <w:t>толерантность?</w:t>
      </w:r>
    </w:p>
    <w:p w14:paraId="1321FEB8">
      <w:pPr>
        <w:pStyle w:val="39"/>
        <w:numPr>
          <w:ilvl w:val="0"/>
          <w:numId w:val="33"/>
        </w:numPr>
        <w:tabs>
          <w:tab w:val="left" w:pos="319"/>
        </w:tabs>
        <w:autoSpaceDE w:val="0"/>
        <w:autoSpaceDN w:val="0"/>
        <w:spacing w:line="240" w:lineRule="auto"/>
        <w:ind w:left="319" w:hanging="179"/>
        <w:rPr>
          <w:sz w:val="24"/>
          <w:szCs w:val="24"/>
        </w:rPr>
      </w:pPr>
      <w:r>
        <w:rPr>
          <w:sz w:val="24"/>
          <w:szCs w:val="24"/>
        </w:rPr>
        <w:t>Каким</w:t>
      </w:r>
      <w:r>
        <w:rPr>
          <w:spacing w:val="-11"/>
          <w:sz w:val="24"/>
          <w:szCs w:val="24"/>
        </w:rPr>
        <w:t xml:space="preserve"> </w:t>
      </w:r>
      <w:r>
        <w:rPr>
          <w:sz w:val="24"/>
          <w:szCs w:val="24"/>
        </w:rPr>
        <w:t>образом</w:t>
      </w:r>
      <w:r>
        <w:rPr>
          <w:spacing w:val="-10"/>
          <w:sz w:val="24"/>
          <w:szCs w:val="24"/>
        </w:rPr>
        <w:t xml:space="preserve"> </w:t>
      </w:r>
      <w:r>
        <w:rPr>
          <w:sz w:val="24"/>
          <w:szCs w:val="24"/>
        </w:rPr>
        <w:t>можно</w:t>
      </w:r>
      <w:r>
        <w:rPr>
          <w:spacing w:val="-9"/>
          <w:sz w:val="24"/>
          <w:szCs w:val="24"/>
        </w:rPr>
        <w:t xml:space="preserve"> </w:t>
      </w:r>
      <w:r>
        <w:rPr>
          <w:sz w:val="24"/>
          <w:szCs w:val="24"/>
        </w:rPr>
        <w:t>предотвратить</w:t>
      </w:r>
      <w:r>
        <w:rPr>
          <w:spacing w:val="-11"/>
          <w:sz w:val="24"/>
          <w:szCs w:val="24"/>
        </w:rPr>
        <w:t xml:space="preserve"> </w:t>
      </w:r>
      <w:r>
        <w:rPr>
          <w:sz w:val="24"/>
          <w:szCs w:val="24"/>
        </w:rPr>
        <w:t>превращение</w:t>
      </w:r>
      <w:r>
        <w:rPr>
          <w:spacing w:val="-10"/>
          <w:sz w:val="24"/>
          <w:szCs w:val="24"/>
        </w:rPr>
        <w:t xml:space="preserve"> </w:t>
      </w:r>
      <w:r>
        <w:rPr>
          <w:sz w:val="24"/>
          <w:szCs w:val="24"/>
        </w:rPr>
        <w:t>спора</w:t>
      </w:r>
      <w:r>
        <w:rPr>
          <w:spacing w:val="-10"/>
          <w:sz w:val="24"/>
          <w:szCs w:val="24"/>
        </w:rPr>
        <w:t xml:space="preserve"> </w:t>
      </w:r>
      <w:r>
        <w:rPr>
          <w:sz w:val="24"/>
          <w:szCs w:val="24"/>
        </w:rPr>
        <w:t>в</w:t>
      </w:r>
      <w:r>
        <w:rPr>
          <w:spacing w:val="-10"/>
          <w:sz w:val="24"/>
          <w:szCs w:val="24"/>
        </w:rPr>
        <w:t xml:space="preserve"> </w:t>
      </w:r>
      <w:r>
        <w:rPr>
          <w:spacing w:val="-2"/>
          <w:sz w:val="24"/>
          <w:szCs w:val="24"/>
        </w:rPr>
        <w:t>ссору?</w:t>
      </w:r>
    </w:p>
    <w:p w14:paraId="15818F0E">
      <w:pPr>
        <w:pStyle w:val="39"/>
        <w:numPr>
          <w:ilvl w:val="0"/>
          <w:numId w:val="33"/>
        </w:numPr>
        <w:tabs>
          <w:tab w:val="left" w:pos="319"/>
        </w:tabs>
        <w:autoSpaceDE w:val="0"/>
        <w:autoSpaceDN w:val="0"/>
        <w:spacing w:line="240" w:lineRule="auto"/>
        <w:ind w:left="319" w:hanging="179"/>
        <w:rPr>
          <w:sz w:val="24"/>
          <w:szCs w:val="24"/>
        </w:rPr>
      </w:pPr>
      <w:r>
        <w:rPr>
          <w:sz w:val="24"/>
          <w:szCs w:val="24"/>
        </w:rPr>
        <w:t>Назовите</w:t>
      </w:r>
      <w:r>
        <w:rPr>
          <w:spacing w:val="-12"/>
          <w:sz w:val="24"/>
          <w:szCs w:val="24"/>
        </w:rPr>
        <w:t xml:space="preserve"> </w:t>
      </w:r>
      <w:r>
        <w:rPr>
          <w:sz w:val="24"/>
          <w:szCs w:val="24"/>
        </w:rPr>
        <w:t>отличие</w:t>
      </w:r>
      <w:r>
        <w:rPr>
          <w:spacing w:val="-12"/>
          <w:sz w:val="24"/>
          <w:szCs w:val="24"/>
        </w:rPr>
        <w:t xml:space="preserve"> </w:t>
      </w:r>
      <w:r>
        <w:rPr>
          <w:sz w:val="24"/>
          <w:szCs w:val="24"/>
        </w:rPr>
        <w:t>противоречивых</w:t>
      </w:r>
      <w:r>
        <w:rPr>
          <w:spacing w:val="-12"/>
          <w:sz w:val="24"/>
          <w:szCs w:val="24"/>
        </w:rPr>
        <w:t xml:space="preserve"> </w:t>
      </w:r>
      <w:r>
        <w:rPr>
          <w:sz w:val="24"/>
          <w:szCs w:val="24"/>
        </w:rPr>
        <w:t>отношений</w:t>
      </w:r>
      <w:r>
        <w:rPr>
          <w:spacing w:val="-10"/>
          <w:sz w:val="24"/>
          <w:szCs w:val="24"/>
        </w:rPr>
        <w:t xml:space="preserve"> </w:t>
      </w:r>
      <w:r>
        <w:rPr>
          <w:sz w:val="24"/>
          <w:szCs w:val="24"/>
        </w:rPr>
        <w:t>от</w:t>
      </w:r>
      <w:r>
        <w:rPr>
          <w:spacing w:val="-11"/>
          <w:sz w:val="24"/>
          <w:szCs w:val="24"/>
        </w:rPr>
        <w:t xml:space="preserve"> </w:t>
      </w:r>
      <w:r>
        <w:rPr>
          <w:spacing w:val="-2"/>
          <w:sz w:val="24"/>
          <w:szCs w:val="24"/>
        </w:rPr>
        <w:t>конфликтных?</w:t>
      </w:r>
    </w:p>
    <w:p w14:paraId="0BFE6651">
      <w:pPr>
        <w:pStyle w:val="39"/>
        <w:numPr>
          <w:ilvl w:val="0"/>
          <w:numId w:val="33"/>
        </w:numPr>
        <w:tabs>
          <w:tab w:val="left" w:pos="318"/>
        </w:tabs>
        <w:autoSpaceDE w:val="0"/>
        <w:autoSpaceDN w:val="0"/>
        <w:spacing w:line="240" w:lineRule="auto"/>
        <w:ind w:left="318" w:hanging="178"/>
        <w:rPr>
          <w:sz w:val="24"/>
          <w:szCs w:val="24"/>
        </w:rPr>
      </w:pPr>
      <w:r>
        <w:rPr>
          <w:sz w:val="24"/>
          <w:szCs w:val="24"/>
        </w:rPr>
        <w:t>Что</w:t>
      </w:r>
      <w:r>
        <w:rPr>
          <w:spacing w:val="-10"/>
          <w:sz w:val="24"/>
          <w:szCs w:val="24"/>
        </w:rPr>
        <w:t xml:space="preserve"> </w:t>
      </w:r>
      <w:r>
        <w:rPr>
          <w:sz w:val="24"/>
          <w:szCs w:val="24"/>
        </w:rPr>
        <w:t>такое</w:t>
      </w:r>
      <w:r>
        <w:rPr>
          <w:spacing w:val="-10"/>
          <w:sz w:val="24"/>
          <w:szCs w:val="24"/>
        </w:rPr>
        <w:t xml:space="preserve"> </w:t>
      </w:r>
      <w:r>
        <w:rPr>
          <w:sz w:val="24"/>
          <w:szCs w:val="24"/>
        </w:rPr>
        <w:t>конфликтоген?</w:t>
      </w:r>
      <w:r>
        <w:rPr>
          <w:spacing w:val="-10"/>
          <w:sz w:val="24"/>
          <w:szCs w:val="24"/>
        </w:rPr>
        <w:t xml:space="preserve"> </w:t>
      </w:r>
      <w:r>
        <w:rPr>
          <w:sz w:val="24"/>
          <w:szCs w:val="24"/>
        </w:rPr>
        <w:t>Назовите</w:t>
      </w:r>
      <w:r>
        <w:rPr>
          <w:spacing w:val="-10"/>
          <w:sz w:val="24"/>
          <w:szCs w:val="24"/>
        </w:rPr>
        <w:t xml:space="preserve"> </w:t>
      </w:r>
      <w:r>
        <w:rPr>
          <w:sz w:val="24"/>
          <w:szCs w:val="24"/>
        </w:rPr>
        <w:t>основные</w:t>
      </w:r>
      <w:r>
        <w:rPr>
          <w:spacing w:val="-10"/>
          <w:sz w:val="24"/>
          <w:szCs w:val="24"/>
        </w:rPr>
        <w:t xml:space="preserve"> </w:t>
      </w:r>
      <w:r>
        <w:rPr>
          <w:sz w:val="24"/>
          <w:szCs w:val="24"/>
        </w:rPr>
        <w:t>типы</w:t>
      </w:r>
      <w:r>
        <w:rPr>
          <w:spacing w:val="-10"/>
          <w:sz w:val="24"/>
          <w:szCs w:val="24"/>
        </w:rPr>
        <w:t xml:space="preserve"> </w:t>
      </w:r>
      <w:r>
        <w:rPr>
          <w:spacing w:val="-2"/>
          <w:sz w:val="24"/>
          <w:szCs w:val="24"/>
        </w:rPr>
        <w:t>конфликтогенов</w:t>
      </w:r>
    </w:p>
    <w:p w14:paraId="3AADCD0A">
      <w:pPr>
        <w:pStyle w:val="181"/>
        <w:spacing w:before="197"/>
        <w:ind w:left="848"/>
        <w:jc w:val="both"/>
      </w:pPr>
      <w:r>
        <w:t>Критерии</w:t>
      </w:r>
      <w:r>
        <w:rPr>
          <w:b w:val="0"/>
          <w:spacing w:val="-11"/>
        </w:rPr>
        <w:t xml:space="preserve"> </w:t>
      </w:r>
      <w:r>
        <w:t>оценивания</w:t>
      </w:r>
      <w:r>
        <w:rPr>
          <w:b w:val="0"/>
          <w:spacing w:val="-13"/>
        </w:rPr>
        <w:t xml:space="preserve"> </w:t>
      </w:r>
      <w:r>
        <w:t>устных</w:t>
      </w:r>
      <w:r>
        <w:rPr>
          <w:b w:val="0"/>
          <w:spacing w:val="-11"/>
        </w:rPr>
        <w:t xml:space="preserve"> </w:t>
      </w:r>
      <w:r>
        <w:rPr>
          <w:spacing w:val="-2"/>
        </w:rPr>
        <w:t>ответов</w:t>
      </w:r>
    </w:p>
    <w:p w14:paraId="757885A4">
      <w:pPr>
        <w:pStyle w:val="20"/>
        <w:ind w:right="132" w:firstLine="708"/>
        <w:jc w:val="both"/>
        <w:rPr>
          <w:szCs w:val="24"/>
        </w:rPr>
      </w:pPr>
      <w:r>
        <w:rPr>
          <w:szCs w:val="24"/>
        </w:rPr>
        <w:t>Оценка «5» ставится в том случае, если отвечающий показывает верное понимание сущ- ности рассматриваемых явлений и закономерностей, дает точное определение и истолкование основных понятий, законов, теорий, а также правильное определение величин, их единиц и способов измерения; правильно выполняет чертежи, схемы и графики; сопровождает рассказ собственными</w:t>
      </w:r>
      <w:r>
        <w:rPr>
          <w:spacing w:val="-1"/>
          <w:szCs w:val="24"/>
        </w:rPr>
        <w:t xml:space="preserve"> </w:t>
      </w:r>
      <w:r>
        <w:rPr>
          <w:szCs w:val="24"/>
        </w:rPr>
        <w:t>примерами,</w:t>
      </w:r>
      <w:r>
        <w:rPr>
          <w:spacing w:val="-2"/>
          <w:szCs w:val="24"/>
        </w:rPr>
        <w:t xml:space="preserve"> </w:t>
      </w:r>
      <w:r>
        <w:rPr>
          <w:szCs w:val="24"/>
        </w:rPr>
        <w:t>умеет</w:t>
      </w:r>
      <w:r>
        <w:rPr>
          <w:spacing w:val="-1"/>
          <w:szCs w:val="24"/>
        </w:rPr>
        <w:t xml:space="preserve"> </w:t>
      </w:r>
      <w:r>
        <w:rPr>
          <w:szCs w:val="24"/>
        </w:rPr>
        <w:t>применить</w:t>
      </w:r>
      <w:r>
        <w:rPr>
          <w:spacing w:val="-3"/>
          <w:szCs w:val="24"/>
        </w:rPr>
        <w:t xml:space="preserve"> </w:t>
      </w:r>
      <w:r>
        <w:rPr>
          <w:szCs w:val="24"/>
        </w:rPr>
        <w:t>знания</w:t>
      </w:r>
      <w:r>
        <w:rPr>
          <w:spacing w:val="-2"/>
          <w:szCs w:val="24"/>
        </w:rPr>
        <w:t xml:space="preserve"> </w:t>
      </w:r>
      <w:r>
        <w:rPr>
          <w:szCs w:val="24"/>
        </w:rPr>
        <w:t>на</w:t>
      </w:r>
      <w:r>
        <w:rPr>
          <w:spacing w:val="-3"/>
          <w:szCs w:val="24"/>
        </w:rPr>
        <w:t xml:space="preserve"> </w:t>
      </w:r>
      <w:r>
        <w:rPr>
          <w:szCs w:val="24"/>
        </w:rPr>
        <w:t>практике;</w:t>
      </w:r>
      <w:r>
        <w:rPr>
          <w:spacing w:val="-2"/>
          <w:szCs w:val="24"/>
        </w:rPr>
        <w:t xml:space="preserve"> </w:t>
      </w:r>
      <w:r>
        <w:rPr>
          <w:szCs w:val="24"/>
        </w:rPr>
        <w:t>может</w:t>
      </w:r>
      <w:r>
        <w:rPr>
          <w:spacing w:val="-1"/>
          <w:szCs w:val="24"/>
        </w:rPr>
        <w:t xml:space="preserve"> </w:t>
      </w:r>
      <w:r>
        <w:rPr>
          <w:szCs w:val="24"/>
        </w:rPr>
        <w:t>установить</w:t>
      </w:r>
      <w:r>
        <w:rPr>
          <w:spacing w:val="-1"/>
          <w:szCs w:val="24"/>
        </w:rPr>
        <w:t xml:space="preserve"> </w:t>
      </w:r>
      <w:r>
        <w:rPr>
          <w:szCs w:val="24"/>
        </w:rPr>
        <w:t>связь</w:t>
      </w:r>
      <w:r>
        <w:rPr>
          <w:spacing w:val="-1"/>
          <w:szCs w:val="24"/>
        </w:rPr>
        <w:t xml:space="preserve"> </w:t>
      </w:r>
      <w:r>
        <w:rPr>
          <w:szCs w:val="24"/>
        </w:rPr>
        <w:t xml:space="preserve">между изученным и изучаемым материалом, а также с материалом, усвоенным при изучении других </w:t>
      </w:r>
      <w:r>
        <w:rPr>
          <w:spacing w:val="-2"/>
          <w:szCs w:val="24"/>
        </w:rPr>
        <w:t>предметов.</w:t>
      </w:r>
    </w:p>
    <w:p w14:paraId="677C987C">
      <w:pPr>
        <w:pStyle w:val="20"/>
        <w:ind w:right="132" w:firstLine="708"/>
        <w:jc w:val="both"/>
        <w:rPr>
          <w:szCs w:val="24"/>
        </w:rPr>
      </w:pPr>
      <w:r>
        <w:rPr>
          <w:szCs w:val="24"/>
        </w:rPr>
        <w:t>Оценка «4» ставится в том случае, если отвечающий показывает верное понимание сущ- ности рассматриваемых явлений и закономерностей, дает точное определение и истолкование основных понятий, законов, теорий, а также правильное определение величин, их единиц и способов</w:t>
      </w:r>
      <w:r>
        <w:rPr>
          <w:spacing w:val="-3"/>
          <w:szCs w:val="24"/>
        </w:rPr>
        <w:t xml:space="preserve"> </w:t>
      </w:r>
      <w:r>
        <w:rPr>
          <w:szCs w:val="24"/>
        </w:rPr>
        <w:t>измерения,</w:t>
      </w:r>
      <w:r>
        <w:rPr>
          <w:spacing w:val="-2"/>
          <w:szCs w:val="24"/>
        </w:rPr>
        <w:t xml:space="preserve"> </w:t>
      </w:r>
      <w:r>
        <w:rPr>
          <w:szCs w:val="24"/>
        </w:rPr>
        <w:t>но</w:t>
      </w:r>
      <w:r>
        <w:rPr>
          <w:spacing w:val="-2"/>
          <w:szCs w:val="24"/>
        </w:rPr>
        <w:t xml:space="preserve"> </w:t>
      </w:r>
      <w:r>
        <w:rPr>
          <w:szCs w:val="24"/>
        </w:rPr>
        <w:t>при</w:t>
      </w:r>
      <w:r>
        <w:rPr>
          <w:spacing w:val="-1"/>
          <w:szCs w:val="24"/>
        </w:rPr>
        <w:t xml:space="preserve"> </w:t>
      </w:r>
      <w:r>
        <w:rPr>
          <w:szCs w:val="24"/>
        </w:rPr>
        <w:t>ответе</w:t>
      </w:r>
      <w:r>
        <w:rPr>
          <w:spacing w:val="-3"/>
          <w:szCs w:val="24"/>
        </w:rPr>
        <w:t xml:space="preserve"> </w:t>
      </w:r>
      <w:r>
        <w:rPr>
          <w:szCs w:val="24"/>
        </w:rPr>
        <w:t>допустил</w:t>
      </w:r>
      <w:r>
        <w:rPr>
          <w:spacing w:val="-2"/>
          <w:szCs w:val="24"/>
        </w:rPr>
        <w:t xml:space="preserve"> </w:t>
      </w:r>
      <w:r>
        <w:rPr>
          <w:szCs w:val="24"/>
        </w:rPr>
        <w:t>одну</w:t>
      </w:r>
      <w:r>
        <w:rPr>
          <w:spacing w:val="-2"/>
          <w:szCs w:val="24"/>
        </w:rPr>
        <w:t xml:space="preserve"> </w:t>
      </w:r>
      <w:r>
        <w:rPr>
          <w:szCs w:val="24"/>
        </w:rPr>
        <w:t>ошибку</w:t>
      </w:r>
      <w:r>
        <w:rPr>
          <w:spacing w:val="-2"/>
          <w:szCs w:val="24"/>
        </w:rPr>
        <w:t xml:space="preserve"> </w:t>
      </w:r>
      <w:r>
        <w:rPr>
          <w:szCs w:val="24"/>
        </w:rPr>
        <w:t>или</w:t>
      </w:r>
      <w:r>
        <w:rPr>
          <w:spacing w:val="-1"/>
          <w:szCs w:val="24"/>
        </w:rPr>
        <w:t xml:space="preserve"> </w:t>
      </w:r>
      <w:r>
        <w:rPr>
          <w:szCs w:val="24"/>
        </w:rPr>
        <w:t>не</w:t>
      </w:r>
      <w:r>
        <w:rPr>
          <w:spacing w:val="-3"/>
          <w:szCs w:val="24"/>
        </w:rPr>
        <w:t xml:space="preserve"> </w:t>
      </w:r>
      <w:r>
        <w:rPr>
          <w:szCs w:val="24"/>
        </w:rPr>
        <w:t>более</w:t>
      </w:r>
      <w:r>
        <w:rPr>
          <w:spacing w:val="-3"/>
          <w:szCs w:val="24"/>
        </w:rPr>
        <w:t xml:space="preserve"> </w:t>
      </w:r>
      <w:r>
        <w:rPr>
          <w:szCs w:val="24"/>
        </w:rPr>
        <w:t>двух недочетов</w:t>
      </w:r>
      <w:r>
        <w:rPr>
          <w:spacing w:val="-1"/>
          <w:szCs w:val="24"/>
        </w:rPr>
        <w:t xml:space="preserve"> </w:t>
      </w:r>
      <w:r>
        <w:rPr>
          <w:szCs w:val="24"/>
        </w:rPr>
        <w:t>и</w:t>
      </w:r>
      <w:r>
        <w:rPr>
          <w:spacing w:val="-1"/>
          <w:szCs w:val="24"/>
        </w:rPr>
        <w:t xml:space="preserve"> </w:t>
      </w:r>
      <w:r>
        <w:rPr>
          <w:szCs w:val="24"/>
        </w:rPr>
        <w:t>может исправить их самостоятельно или с небольшой помощью преподавателя.</w:t>
      </w:r>
    </w:p>
    <w:p w14:paraId="45426006">
      <w:pPr>
        <w:pStyle w:val="20"/>
        <w:ind w:right="132" w:firstLine="708"/>
        <w:jc w:val="both"/>
        <w:rPr>
          <w:szCs w:val="24"/>
        </w:rPr>
      </w:pPr>
      <w:r>
        <w:rPr>
          <w:szCs w:val="24"/>
        </w:rPr>
        <w:t>Оценка «3» ставится, если отвечающий правильно понимает сущность изучаемого мате- риала, явления и закономерностей, но в ответе имеются отдельные пробелы, не препятствую- щие дальнейшему усвоению материала; умеет применять полученные знания в простых ситуа- циях</w:t>
      </w:r>
      <w:r>
        <w:rPr>
          <w:spacing w:val="-1"/>
          <w:szCs w:val="24"/>
        </w:rPr>
        <w:t xml:space="preserve"> </w:t>
      </w:r>
      <w:r>
        <w:rPr>
          <w:szCs w:val="24"/>
        </w:rPr>
        <w:t>с</w:t>
      </w:r>
      <w:r>
        <w:rPr>
          <w:spacing w:val="-2"/>
          <w:szCs w:val="24"/>
        </w:rPr>
        <w:t xml:space="preserve"> </w:t>
      </w:r>
      <w:r>
        <w:rPr>
          <w:szCs w:val="24"/>
        </w:rPr>
        <w:t>использованием</w:t>
      </w:r>
      <w:r>
        <w:rPr>
          <w:spacing w:val="-2"/>
          <w:szCs w:val="24"/>
        </w:rPr>
        <w:t xml:space="preserve"> </w:t>
      </w:r>
      <w:r>
        <w:rPr>
          <w:szCs w:val="24"/>
        </w:rPr>
        <w:t>алгоритма,</w:t>
      </w:r>
      <w:r>
        <w:rPr>
          <w:spacing w:val="-1"/>
          <w:szCs w:val="24"/>
        </w:rPr>
        <w:t xml:space="preserve"> </w:t>
      </w:r>
      <w:r>
        <w:rPr>
          <w:szCs w:val="24"/>
        </w:rPr>
        <w:t>но</w:t>
      </w:r>
      <w:r>
        <w:rPr>
          <w:spacing w:val="-1"/>
          <w:szCs w:val="24"/>
        </w:rPr>
        <w:t xml:space="preserve"> </w:t>
      </w:r>
      <w:r>
        <w:rPr>
          <w:szCs w:val="24"/>
        </w:rPr>
        <w:t>затрудняется</w:t>
      </w:r>
      <w:r>
        <w:rPr>
          <w:spacing w:val="-1"/>
          <w:szCs w:val="24"/>
        </w:rPr>
        <w:t xml:space="preserve"> </w:t>
      </w:r>
      <w:r>
        <w:rPr>
          <w:szCs w:val="24"/>
        </w:rPr>
        <w:t>решать задачи,</w:t>
      </w:r>
      <w:r>
        <w:rPr>
          <w:spacing w:val="-1"/>
          <w:szCs w:val="24"/>
        </w:rPr>
        <w:t xml:space="preserve"> </w:t>
      </w:r>
      <w:r>
        <w:rPr>
          <w:szCs w:val="24"/>
        </w:rPr>
        <w:t>если это</w:t>
      </w:r>
      <w:r>
        <w:rPr>
          <w:spacing w:val="-1"/>
          <w:szCs w:val="24"/>
        </w:rPr>
        <w:t xml:space="preserve"> </w:t>
      </w:r>
      <w:r>
        <w:rPr>
          <w:szCs w:val="24"/>
        </w:rPr>
        <w:t>требует усложнения работы; допустил не более одной грубой ошибки или двух недочетов, не более одной грубой и одной негрубой ошибок, не более 2-3-х негрубых ошибок, одной негрубой ошибки и трех недо- четов, допустил 4-5 недочетов.</w:t>
      </w:r>
    </w:p>
    <w:p w14:paraId="0CF770E7">
      <w:pPr>
        <w:pStyle w:val="20"/>
        <w:ind w:right="132" w:firstLine="708"/>
        <w:jc w:val="both"/>
        <w:rPr>
          <w:szCs w:val="24"/>
        </w:rPr>
      </w:pPr>
      <w:r>
        <w:rPr>
          <w:szCs w:val="24"/>
        </w:rPr>
        <w:t>Оценка «2» ставится, если отвечающий не овладел основными знаниями и умениями в соответствии с требованиями программы и допустил больше ошибок и недочетов, чем необхо- димо при оценке.</w:t>
      </w:r>
    </w:p>
    <w:p w14:paraId="74317F6F">
      <w:pPr>
        <w:pStyle w:val="39"/>
        <w:numPr>
          <w:ilvl w:val="1"/>
          <w:numId w:val="26"/>
        </w:numPr>
        <w:tabs>
          <w:tab w:val="left" w:pos="3337"/>
        </w:tabs>
        <w:autoSpaceDE w:val="0"/>
        <w:autoSpaceDN w:val="0"/>
        <w:spacing w:before="2" w:line="550" w:lineRule="atLeast"/>
        <w:ind w:right="2611" w:firstLine="2836"/>
        <w:jc w:val="left"/>
        <w:rPr>
          <w:sz w:val="24"/>
          <w:szCs w:val="24"/>
        </w:rPr>
      </w:pPr>
      <w:r>
        <w:rPr>
          <w:b/>
          <w:sz w:val="24"/>
          <w:szCs w:val="24"/>
        </w:rPr>
        <w:t>Вид</w:t>
      </w:r>
      <w:r>
        <w:rPr>
          <w:spacing w:val="-12"/>
          <w:sz w:val="24"/>
          <w:szCs w:val="24"/>
        </w:rPr>
        <w:t xml:space="preserve"> </w:t>
      </w:r>
      <w:r>
        <w:rPr>
          <w:b/>
          <w:sz w:val="24"/>
          <w:szCs w:val="24"/>
        </w:rPr>
        <w:t>текущего</w:t>
      </w:r>
      <w:r>
        <w:rPr>
          <w:spacing w:val="-13"/>
          <w:sz w:val="24"/>
          <w:szCs w:val="24"/>
        </w:rPr>
        <w:t xml:space="preserve"> </w:t>
      </w:r>
      <w:r>
        <w:rPr>
          <w:b/>
          <w:sz w:val="24"/>
          <w:szCs w:val="24"/>
        </w:rPr>
        <w:t>контроля:</w:t>
      </w:r>
      <w:r>
        <w:rPr>
          <w:spacing w:val="-13"/>
          <w:sz w:val="24"/>
          <w:szCs w:val="24"/>
        </w:rPr>
        <w:t xml:space="preserve"> </w:t>
      </w:r>
      <w:r>
        <w:rPr>
          <w:b/>
          <w:sz w:val="24"/>
          <w:szCs w:val="24"/>
        </w:rPr>
        <w:t>Тестирование</w:t>
      </w:r>
      <w:r>
        <w:rPr>
          <w:sz w:val="24"/>
          <w:szCs w:val="24"/>
        </w:rPr>
        <w:t xml:space="preserve"> </w:t>
      </w:r>
      <w:r>
        <w:rPr>
          <w:b/>
          <w:sz w:val="24"/>
          <w:szCs w:val="24"/>
        </w:rPr>
        <w:t>Перечень</w:t>
      </w:r>
      <w:r>
        <w:rPr>
          <w:sz w:val="24"/>
          <w:szCs w:val="24"/>
        </w:rPr>
        <w:t xml:space="preserve"> </w:t>
      </w:r>
      <w:r>
        <w:rPr>
          <w:b/>
          <w:sz w:val="24"/>
          <w:szCs w:val="24"/>
        </w:rPr>
        <w:t>тестовых</w:t>
      </w:r>
      <w:r>
        <w:rPr>
          <w:sz w:val="24"/>
          <w:szCs w:val="24"/>
        </w:rPr>
        <w:t xml:space="preserve"> </w:t>
      </w:r>
      <w:r>
        <w:rPr>
          <w:b/>
          <w:sz w:val="24"/>
          <w:szCs w:val="24"/>
        </w:rPr>
        <w:t>заданий</w:t>
      </w:r>
      <w:r>
        <w:rPr>
          <w:sz w:val="24"/>
          <w:szCs w:val="24"/>
        </w:rPr>
        <w:t xml:space="preserve"> </w:t>
      </w:r>
      <w:r>
        <w:rPr>
          <w:b/>
          <w:sz w:val="24"/>
          <w:szCs w:val="24"/>
        </w:rPr>
        <w:t>для</w:t>
      </w:r>
      <w:r>
        <w:rPr>
          <w:sz w:val="24"/>
          <w:szCs w:val="24"/>
        </w:rPr>
        <w:t xml:space="preserve"> </w:t>
      </w:r>
      <w:r>
        <w:rPr>
          <w:b/>
          <w:sz w:val="24"/>
          <w:szCs w:val="24"/>
        </w:rPr>
        <w:t>текущего</w:t>
      </w:r>
      <w:r>
        <w:rPr>
          <w:sz w:val="24"/>
          <w:szCs w:val="24"/>
        </w:rPr>
        <w:t xml:space="preserve"> </w:t>
      </w:r>
      <w:r>
        <w:rPr>
          <w:b/>
          <w:sz w:val="24"/>
          <w:szCs w:val="24"/>
        </w:rPr>
        <w:t>контроля</w:t>
      </w:r>
      <w:r>
        <w:rPr>
          <w:sz w:val="24"/>
          <w:szCs w:val="24"/>
        </w:rPr>
        <w:t xml:space="preserve"> </w:t>
      </w:r>
      <w:r>
        <w:rPr>
          <w:b/>
          <w:sz w:val="24"/>
          <w:szCs w:val="24"/>
        </w:rPr>
        <w:t>знаний</w:t>
      </w:r>
      <w:r>
        <w:rPr>
          <w:sz w:val="24"/>
          <w:szCs w:val="24"/>
        </w:rPr>
        <w:t xml:space="preserve"> 1.Эмоциональное состояние собеседника мы определяем:</w:t>
      </w:r>
    </w:p>
    <w:p w14:paraId="5FF6DD12">
      <w:pPr>
        <w:pStyle w:val="20"/>
        <w:spacing w:before="4"/>
        <w:ind w:right="5953"/>
        <w:rPr>
          <w:szCs w:val="24"/>
        </w:rPr>
      </w:pPr>
      <w:r>
        <w:rPr>
          <w:szCs w:val="24"/>
        </w:rPr>
        <w:t>а) по вербальным средствам общения</w:t>
      </w:r>
      <w:r>
        <w:rPr>
          <w:spacing w:val="40"/>
          <w:szCs w:val="24"/>
        </w:rPr>
        <w:t xml:space="preserve"> </w:t>
      </w:r>
      <w:r>
        <w:rPr>
          <w:szCs w:val="24"/>
        </w:rPr>
        <w:t>б)</w:t>
      </w:r>
      <w:r>
        <w:rPr>
          <w:spacing w:val="-10"/>
          <w:szCs w:val="24"/>
        </w:rPr>
        <w:t xml:space="preserve"> </w:t>
      </w:r>
      <w:r>
        <w:rPr>
          <w:szCs w:val="24"/>
        </w:rPr>
        <w:t>по</w:t>
      </w:r>
      <w:r>
        <w:rPr>
          <w:spacing w:val="-9"/>
          <w:szCs w:val="24"/>
        </w:rPr>
        <w:t xml:space="preserve"> </w:t>
      </w:r>
      <w:r>
        <w:rPr>
          <w:szCs w:val="24"/>
        </w:rPr>
        <w:t>невербальным</w:t>
      </w:r>
      <w:r>
        <w:rPr>
          <w:spacing w:val="-10"/>
          <w:szCs w:val="24"/>
        </w:rPr>
        <w:t xml:space="preserve"> </w:t>
      </w:r>
      <w:r>
        <w:rPr>
          <w:szCs w:val="24"/>
        </w:rPr>
        <w:t>средствам</w:t>
      </w:r>
      <w:r>
        <w:rPr>
          <w:spacing w:val="-10"/>
          <w:szCs w:val="24"/>
        </w:rPr>
        <w:t xml:space="preserve"> </w:t>
      </w:r>
      <w:r>
        <w:rPr>
          <w:szCs w:val="24"/>
        </w:rPr>
        <w:t>общения в) оба ответа верны</w:t>
      </w:r>
    </w:p>
    <w:p w14:paraId="2EA500C9">
      <w:pPr>
        <w:pStyle w:val="20"/>
        <w:rPr>
          <w:szCs w:val="24"/>
        </w:rPr>
      </w:pPr>
      <w:r>
        <w:rPr>
          <w:szCs w:val="24"/>
        </w:rPr>
        <w:t>г)</w:t>
      </w:r>
      <w:r>
        <w:rPr>
          <w:spacing w:val="-6"/>
          <w:szCs w:val="24"/>
        </w:rPr>
        <w:t xml:space="preserve"> </w:t>
      </w:r>
      <w:r>
        <w:rPr>
          <w:szCs w:val="24"/>
        </w:rPr>
        <w:t>оба</w:t>
      </w:r>
      <w:r>
        <w:rPr>
          <w:spacing w:val="-6"/>
          <w:szCs w:val="24"/>
        </w:rPr>
        <w:t xml:space="preserve"> </w:t>
      </w:r>
      <w:r>
        <w:rPr>
          <w:szCs w:val="24"/>
        </w:rPr>
        <w:t>ответа</w:t>
      </w:r>
      <w:r>
        <w:rPr>
          <w:spacing w:val="-5"/>
          <w:szCs w:val="24"/>
        </w:rPr>
        <w:t xml:space="preserve"> </w:t>
      </w:r>
      <w:r>
        <w:rPr>
          <w:spacing w:val="-2"/>
          <w:szCs w:val="24"/>
        </w:rPr>
        <w:t>неверны</w:t>
      </w:r>
    </w:p>
    <w:p w14:paraId="44AA0CE4">
      <w:pPr>
        <w:pStyle w:val="20"/>
        <w:rPr>
          <w:szCs w:val="24"/>
        </w:rPr>
      </w:pPr>
    </w:p>
    <w:p w14:paraId="44C188E3">
      <w:pPr>
        <w:pStyle w:val="39"/>
        <w:numPr>
          <w:ilvl w:val="0"/>
          <w:numId w:val="34"/>
        </w:numPr>
        <w:tabs>
          <w:tab w:val="left" w:pos="379"/>
        </w:tabs>
        <w:autoSpaceDE w:val="0"/>
        <w:autoSpaceDN w:val="0"/>
        <w:spacing w:line="240" w:lineRule="auto"/>
        <w:ind w:right="5500" w:firstLine="0"/>
        <w:rPr>
          <w:sz w:val="24"/>
          <w:szCs w:val="24"/>
        </w:rPr>
      </w:pPr>
      <w:r>
        <w:rPr>
          <w:sz w:val="24"/>
          <w:szCs w:val="24"/>
        </w:rPr>
        <w:t>Волевые</w:t>
      </w:r>
      <w:r>
        <w:rPr>
          <w:spacing w:val="-10"/>
          <w:sz w:val="24"/>
          <w:szCs w:val="24"/>
        </w:rPr>
        <w:t xml:space="preserve"> </w:t>
      </w:r>
      <w:r>
        <w:rPr>
          <w:sz w:val="24"/>
          <w:szCs w:val="24"/>
        </w:rPr>
        <w:t>действия</w:t>
      </w:r>
      <w:r>
        <w:rPr>
          <w:spacing w:val="-9"/>
          <w:sz w:val="24"/>
          <w:szCs w:val="24"/>
        </w:rPr>
        <w:t xml:space="preserve"> </w:t>
      </w:r>
      <w:r>
        <w:rPr>
          <w:sz w:val="24"/>
          <w:szCs w:val="24"/>
        </w:rPr>
        <w:t>проявляются</w:t>
      </w:r>
      <w:r>
        <w:rPr>
          <w:spacing w:val="-9"/>
          <w:sz w:val="24"/>
          <w:szCs w:val="24"/>
        </w:rPr>
        <w:t xml:space="preserve"> </w:t>
      </w:r>
      <w:r>
        <w:rPr>
          <w:sz w:val="24"/>
          <w:szCs w:val="24"/>
        </w:rPr>
        <w:t>в</w:t>
      </w:r>
      <w:r>
        <w:rPr>
          <w:spacing w:val="-10"/>
          <w:sz w:val="24"/>
          <w:szCs w:val="24"/>
        </w:rPr>
        <w:t xml:space="preserve"> </w:t>
      </w:r>
      <w:r>
        <w:rPr>
          <w:sz w:val="24"/>
          <w:szCs w:val="24"/>
        </w:rPr>
        <w:t>умении: а) контролировать свои эмоции</w:t>
      </w:r>
    </w:p>
    <w:p w14:paraId="21B783C0">
      <w:pPr>
        <w:pStyle w:val="20"/>
        <w:rPr>
          <w:szCs w:val="24"/>
        </w:rPr>
      </w:pPr>
      <w:r>
        <w:rPr>
          <w:szCs w:val="24"/>
        </w:rPr>
        <w:t>б)</w:t>
      </w:r>
      <w:r>
        <w:rPr>
          <w:spacing w:val="-10"/>
          <w:szCs w:val="24"/>
        </w:rPr>
        <w:t xml:space="preserve"> </w:t>
      </w:r>
      <w:r>
        <w:rPr>
          <w:szCs w:val="24"/>
        </w:rPr>
        <w:t>сдерживать</w:t>
      </w:r>
      <w:r>
        <w:rPr>
          <w:spacing w:val="-8"/>
          <w:szCs w:val="24"/>
        </w:rPr>
        <w:t xml:space="preserve"> </w:t>
      </w:r>
      <w:r>
        <w:rPr>
          <w:spacing w:val="-4"/>
          <w:szCs w:val="24"/>
        </w:rPr>
        <w:t>себя</w:t>
      </w:r>
    </w:p>
    <w:p w14:paraId="13E5B9C4">
      <w:pPr>
        <w:pStyle w:val="20"/>
        <w:ind w:right="7790"/>
        <w:rPr>
          <w:szCs w:val="24"/>
        </w:rPr>
      </w:pPr>
      <w:r>
        <w:rPr>
          <w:szCs w:val="24"/>
        </w:rPr>
        <w:t>в)</w:t>
      </w:r>
      <w:r>
        <w:rPr>
          <w:spacing w:val="-15"/>
          <w:szCs w:val="24"/>
        </w:rPr>
        <w:t xml:space="preserve"> </w:t>
      </w:r>
      <w:r>
        <w:rPr>
          <w:szCs w:val="24"/>
        </w:rPr>
        <w:t>проявлять</w:t>
      </w:r>
      <w:r>
        <w:rPr>
          <w:spacing w:val="-15"/>
          <w:szCs w:val="24"/>
        </w:rPr>
        <w:t xml:space="preserve"> </w:t>
      </w:r>
      <w:r>
        <w:rPr>
          <w:szCs w:val="24"/>
        </w:rPr>
        <w:t>терпение г) все ответы верны</w:t>
      </w:r>
      <w:r>
        <w:rPr>
          <w:spacing w:val="80"/>
          <w:szCs w:val="24"/>
        </w:rPr>
        <w:t xml:space="preserve"> </w:t>
      </w:r>
      <w:r>
        <w:rPr>
          <w:szCs w:val="24"/>
        </w:rPr>
        <w:t>д)</w:t>
      </w:r>
      <w:r>
        <w:rPr>
          <w:spacing w:val="-13"/>
          <w:szCs w:val="24"/>
        </w:rPr>
        <w:t xml:space="preserve"> </w:t>
      </w:r>
      <w:r>
        <w:rPr>
          <w:szCs w:val="24"/>
        </w:rPr>
        <w:t>все</w:t>
      </w:r>
      <w:r>
        <w:rPr>
          <w:spacing w:val="-13"/>
          <w:szCs w:val="24"/>
        </w:rPr>
        <w:t xml:space="preserve"> </w:t>
      </w:r>
      <w:r>
        <w:rPr>
          <w:szCs w:val="24"/>
        </w:rPr>
        <w:t>ответы</w:t>
      </w:r>
      <w:r>
        <w:rPr>
          <w:spacing w:val="-13"/>
          <w:szCs w:val="24"/>
        </w:rPr>
        <w:t xml:space="preserve"> </w:t>
      </w:r>
      <w:r>
        <w:rPr>
          <w:szCs w:val="24"/>
        </w:rPr>
        <w:t>неверны</w:t>
      </w:r>
    </w:p>
    <w:p w14:paraId="4E2499F7">
      <w:pPr>
        <w:pStyle w:val="39"/>
        <w:numPr>
          <w:ilvl w:val="0"/>
          <w:numId w:val="34"/>
        </w:numPr>
        <w:tabs>
          <w:tab w:val="left" w:pos="379"/>
        </w:tabs>
        <w:autoSpaceDE w:val="0"/>
        <w:autoSpaceDN w:val="0"/>
        <w:spacing w:before="274" w:line="240" w:lineRule="auto"/>
        <w:ind w:right="6860" w:firstLine="0"/>
        <w:rPr>
          <w:sz w:val="24"/>
          <w:szCs w:val="24"/>
        </w:rPr>
      </w:pPr>
      <w:r>
        <w:rPr>
          <w:sz w:val="24"/>
          <w:szCs w:val="24"/>
        </w:rPr>
        <w:t>Проявление</w:t>
      </w:r>
      <w:r>
        <w:rPr>
          <w:spacing w:val="-15"/>
          <w:sz w:val="24"/>
          <w:szCs w:val="24"/>
        </w:rPr>
        <w:t xml:space="preserve"> </w:t>
      </w:r>
      <w:r>
        <w:rPr>
          <w:sz w:val="24"/>
          <w:szCs w:val="24"/>
        </w:rPr>
        <w:t>эмоций</w:t>
      </w:r>
      <w:r>
        <w:rPr>
          <w:spacing w:val="-15"/>
          <w:sz w:val="24"/>
          <w:szCs w:val="24"/>
        </w:rPr>
        <w:t xml:space="preserve"> </w:t>
      </w:r>
      <w:r>
        <w:rPr>
          <w:sz w:val="24"/>
          <w:szCs w:val="24"/>
        </w:rPr>
        <w:t>зависит: а) от воспитания</w:t>
      </w:r>
    </w:p>
    <w:p w14:paraId="40A41743">
      <w:pPr>
        <w:pStyle w:val="20"/>
        <w:rPr>
          <w:szCs w:val="24"/>
        </w:rPr>
      </w:pPr>
      <w:r>
        <w:rPr>
          <w:szCs w:val="24"/>
        </w:rPr>
        <w:t>б)</w:t>
      </w:r>
      <w:r>
        <w:rPr>
          <w:spacing w:val="-4"/>
          <w:szCs w:val="24"/>
        </w:rPr>
        <w:t xml:space="preserve"> </w:t>
      </w:r>
      <w:r>
        <w:rPr>
          <w:szCs w:val="24"/>
        </w:rPr>
        <w:t>от</w:t>
      </w:r>
      <w:r>
        <w:rPr>
          <w:spacing w:val="-2"/>
          <w:szCs w:val="24"/>
        </w:rPr>
        <w:t xml:space="preserve"> темперамента</w:t>
      </w:r>
    </w:p>
    <w:p w14:paraId="73648AEC">
      <w:pPr>
        <w:pStyle w:val="20"/>
        <w:rPr>
          <w:szCs w:val="24"/>
        </w:rPr>
        <w:sectPr>
          <w:pgSz w:w="11900" w:h="16840"/>
          <w:pgMar w:top="1060" w:right="708" w:bottom="920" w:left="992" w:header="0" w:footer="730" w:gutter="0"/>
          <w:cols w:space="720" w:num="1"/>
        </w:sectPr>
      </w:pPr>
    </w:p>
    <w:p w14:paraId="23165B7F">
      <w:pPr>
        <w:pStyle w:val="20"/>
        <w:spacing w:before="72"/>
        <w:rPr>
          <w:szCs w:val="24"/>
        </w:rPr>
      </w:pPr>
      <w:r>
        <w:rPr>
          <w:szCs w:val="24"/>
        </w:rPr>
        <w:t>в)</w:t>
      </w:r>
      <w:r>
        <w:rPr>
          <w:spacing w:val="-4"/>
          <w:szCs w:val="24"/>
        </w:rPr>
        <w:t xml:space="preserve"> </w:t>
      </w:r>
      <w:r>
        <w:rPr>
          <w:szCs w:val="24"/>
        </w:rPr>
        <w:t>от</w:t>
      </w:r>
      <w:r>
        <w:rPr>
          <w:spacing w:val="-3"/>
          <w:szCs w:val="24"/>
        </w:rPr>
        <w:t xml:space="preserve"> </w:t>
      </w:r>
      <w:r>
        <w:rPr>
          <w:spacing w:val="-2"/>
          <w:szCs w:val="24"/>
        </w:rPr>
        <w:t>привычек</w:t>
      </w:r>
    </w:p>
    <w:p w14:paraId="6712ECE0">
      <w:pPr>
        <w:pStyle w:val="20"/>
        <w:rPr>
          <w:szCs w:val="24"/>
        </w:rPr>
      </w:pPr>
      <w:r>
        <w:rPr>
          <w:szCs w:val="24"/>
        </w:rPr>
        <w:t>г)</w:t>
      </w:r>
      <w:r>
        <w:rPr>
          <w:spacing w:val="-7"/>
          <w:szCs w:val="24"/>
        </w:rPr>
        <w:t xml:space="preserve"> </w:t>
      </w:r>
      <w:r>
        <w:rPr>
          <w:szCs w:val="24"/>
        </w:rPr>
        <w:t>от</w:t>
      </w:r>
      <w:r>
        <w:rPr>
          <w:spacing w:val="-6"/>
          <w:szCs w:val="24"/>
        </w:rPr>
        <w:t xml:space="preserve"> </w:t>
      </w:r>
      <w:r>
        <w:rPr>
          <w:szCs w:val="24"/>
        </w:rPr>
        <w:t>принятых</w:t>
      </w:r>
      <w:r>
        <w:rPr>
          <w:spacing w:val="-5"/>
          <w:szCs w:val="24"/>
        </w:rPr>
        <w:t xml:space="preserve"> </w:t>
      </w:r>
      <w:r>
        <w:rPr>
          <w:szCs w:val="24"/>
        </w:rPr>
        <w:t>правил</w:t>
      </w:r>
      <w:r>
        <w:rPr>
          <w:spacing w:val="-9"/>
          <w:szCs w:val="24"/>
        </w:rPr>
        <w:t xml:space="preserve"> </w:t>
      </w:r>
      <w:r>
        <w:rPr>
          <w:spacing w:val="-2"/>
          <w:szCs w:val="24"/>
        </w:rPr>
        <w:t>приличия</w:t>
      </w:r>
    </w:p>
    <w:p w14:paraId="3D6CF55B">
      <w:pPr>
        <w:pStyle w:val="20"/>
        <w:rPr>
          <w:szCs w:val="24"/>
        </w:rPr>
      </w:pPr>
      <w:r>
        <w:rPr>
          <w:szCs w:val="24"/>
        </w:rPr>
        <w:t>д)</w:t>
      </w:r>
      <w:r>
        <w:rPr>
          <w:spacing w:val="-8"/>
          <w:szCs w:val="24"/>
        </w:rPr>
        <w:t xml:space="preserve"> </w:t>
      </w:r>
      <w:r>
        <w:rPr>
          <w:szCs w:val="24"/>
        </w:rPr>
        <w:t>все</w:t>
      </w:r>
      <w:r>
        <w:rPr>
          <w:spacing w:val="-7"/>
          <w:szCs w:val="24"/>
        </w:rPr>
        <w:t xml:space="preserve"> </w:t>
      </w:r>
      <w:r>
        <w:rPr>
          <w:szCs w:val="24"/>
        </w:rPr>
        <w:t>ответы</w:t>
      </w:r>
      <w:r>
        <w:rPr>
          <w:spacing w:val="-7"/>
          <w:szCs w:val="24"/>
        </w:rPr>
        <w:t xml:space="preserve"> </w:t>
      </w:r>
      <w:r>
        <w:rPr>
          <w:szCs w:val="24"/>
        </w:rPr>
        <w:t>верные)</w:t>
      </w:r>
      <w:r>
        <w:rPr>
          <w:spacing w:val="-6"/>
          <w:szCs w:val="24"/>
        </w:rPr>
        <w:t xml:space="preserve"> </w:t>
      </w:r>
      <w:r>
        <w:rPr>
          <w:szCs w:val="24"/>
        </w:rPr>
        <w:t>все</w:t>
      </w:r>
      <w:r>
        <w:rPr>
          <w:spacing w:val="-7"/>
          <w:szCs w:val="24"/>
        </w:rPr>
        <w:t xml:space="preserve"> </w:t>
      </w:r>
      <w:r>
        <w:rPr>
          <w:szCs w:val="24"/>
        </w:rPr>
        <w:t>ответы</w:t>
      </w:r>
      <w:r>
        <w:rPr>
          <w:spacing w:val="-7"/>
          <w:szCs w:val="24"/>
        </w:rPr>
        <w:t xml:space="preserve"> </w:t>
      </w:r>
      <w:r>
        <w:rPr>
          <w:spacing w:val="-2"/>
          <w:szCs w:val="24"/>
        </w:rPr>
        <w:t>неверны</w:t>
      </w:r>
    </w:p>
    <w:p w14:paraId="72240CFE">
      <w:pPr>
        <w:pStyle w:val="20"/>
        <w:rPr>
          <w:szCs w:val="24"/>
        </w:rPr>
      </w:pPr>
    </w:p>
    <w:p w14:paraId="40147F4F">
      <w:pPr>
        <w:pStyle w:val="39"/>
        <w:numPr>
          <w:ilvl w:val="0"/>
          <w:numId w:val="34"/>
        </w:numPr>
        <w:tabs>
          <w:tab w:val="left" w:pos="379"/>
        </w:tabs>
        <w:autoSpaceDE w:val="0"/>
        <w:autoSpaceDN w:val="0"/>
        <w:spacing w:line="240" w:lineRule="auto"/>
        <w:ind w:left="379" w:hanging="239"/>
        <w:rPr>
          <w:sz w:val="24"/>
          <w:szCs w:val="24"/>
        </w:rPr>
      </w:pPr>
      <w:r>
        <w:rPr>
          <w:sz w:val="24"/>
          <w:szCs w:val="24"/>
        </w:rPr>
        <w:t>Мимика</w:t>
      </w:r>
      <w:r>
        <w:rPr>
          <w:spacing w:val="-5"/>
          <w:sz w:val="24"/>
          <w:szCs w:val="24"/>
        </w:rPr>
        <w:t xml:space="preserve"> </w:t>
      </w:r>
      <w:r>
        <w:rPr>
          <w:sz w:val="24"/>
          <w:szCs w:val="24"/>
        </w:rPr>
        <w:t>и</w:t>
      </w:r>
      <w:r>
        <w:rPr>
          <w:spacing w:val="-6"/>
          <w:sz w:val="24"/>
          <w:szCs w:val="24"/>
        </w:rPr>
        <w:t xml:space="preserve"> </w:t>
      </w:r>
      <w:r>
        <w:rPr>
          <w:spacing w:val="-2"/>
          <w:sz w:val="24"/>
          <w:szCs w:val="24"/>
        </w:rPr>
        <w:t>пантомимика:</w:t>
      </w:r>
    </w:p>
    <w:p w14:paraId="6DB4DA29">
      <w:pPr>
        <w:pStyle w:val="20"/>
        <w:rPr>
          <w:szCs w:val="24"/>
        </w:rPr>
      </w:pPr>
      <w:r>
        <w:rPr>
          <w:szCs w:val="24"/>
        </w:rPr>
        <w:t>а)</w:t>
      </w:r>
      <w:r>
        <w:rPr>
          <w:spacing w:val="-8"/>
          <w:szCs w:val="24"/>
        </w:rPr>
        <w:t xml:space="preserve"> </w:t>
      </w:r>
      <w:r>
        <w:rPr>
          <w:szCs w:val="24"/>
        </w:rPr>
        <w:t>помогают</w:t>
      </w:r>
      <w:r>
        <w:rPr>
          <w:spacing w:val="-7"/>
          <w:szCs w:val="24"/>
        </w:rPr>
        <w:t xml:space="preserve"> </w:t>
      </w:r>
      <w:r>
        <w:rPr>
          <w:spacing w:val="-2"/>
          <w:szCs w:val="24"/>
        </w:rPr>
        <w:t>общению</w:t>
      </w:r>
    </w:p>
    <w:p w14:paraId="4CEBEF0A">
      <w:pPr>
        <w:pStyle w:val="20"/>
        <w:rPr>
          <w:szCs w:val="24"/>
        </w:rPr>
      </w:pPr>
      <w:r>
        <w:rPr>
          <w:szCs w:val="24"/>
        </w:rPr>
        <w:t>б)</w:t>
      </w:r>
      <w:r>
        <w:rPr>
          <w:spacing w:val="-10"/>
          <w:szCs w:val="24"/>
        </w:rPr>
        <w:t xml:space="preserve"> </w:t>
      </w:r>
      <w:r>
        <w:rPr>
          <w:szCs w:val="24"/>
        </w:rPr>
        <w:t>препятствуют</w:t>
      </w:r>
      <w:r>
        <w:rPr>
          <w:spacing w:val="-9"/>
          <w:szCs w:val="24"/>
        </w:rPr>
        <w:t xml:space="preserve"> </w:t>
      </w:r>
      <w:r>
        <w:rPr>
          <w:spacing w:val="-2"/>
          <w:szCs w:val="24"/>
        </w:rPr>
        <w:t>общению</w:t>
      </w:r>
    </w:p>
    <w:p w14:paraId="2FAE1055">
      <w:pPr>
        <w:pStyle w:val="20"/>
        <w:rPr>
          <w:szCs w:val="24"/>
        </w:rPr>
      </w:pPr>
      <w:r>
        <w:rPr>
          <w:szCs w:val="24"/>
        </w:rPr>
        <w:t>в)</w:t>
      </w:r>
      <w:r>
        <w:rPr>
          <w:spacing w:val="-7"/>
          <w:szCs w:val="24"/>
        </w:rPr>
        <w:t xml:space="preserve"> </w:t>
      </w:r>
      <w:r>
        <w:rPr>
          <w:szCs w:val="24"/>
        </w:rPr>
        <w:t>ни</w:t>
      </w:r>
      <w:r>
        <w:rPr>
          <w:spacing w:val="-4"/>
          <w:szCs w:val="24"/>
        </w:rPr>
        <w:t xml:space="preserve"> </w:t>
      </w:r>
      <w:r>
        <w:rPr>
          <w:szCs w:val="24"/>
        </w:rPr>
        <w:t>помогают,</w:t>
      </w:r>
      <w:r>
        <w:rPr>
          <w:spacing w:val="-5"/>
          <w:szCs w:val="24"/>
        </w:rPr>
        <w:t xml:space="preserve"> </w:t>
      </w:r>
      <w:r>
        <w:rPr>
          <w:szCs w:val="24"/>
        </w:rPr>
        <w:t>ни</w:t>
      </w:r>
      <w:r>
        <w:rPr>
          <w:spacing w:val="-4"/>
          <w:szCs w:val="24"/>
        </w:rPr>
        <w:t xml:space="preserve"> </w:t>
      </w:r>
      <w:r>
        <w:rPr>
          <w:spacing w:val="-2"/>
          <w:szCs w:val="24"/>
        </w:rPr>
        <w:t>препятствуют</w:t>
      </w:r>
    </w:p>
    <w:p w14:paraId="290A8566">
      <w:pPr>
        <w:pStyle w:val="20"/>
        <w:rPr>
          <w:szCs w:val="24"/>
        </w:rPr>
      </w:pPr>
    </w:p>
    <w:p w14:paraId="1BB02460">
      <w:pPr>
        <w:pStyle w:val="39"/>
        <w:numPr>
          <w:ilvl w:val="0"/>
          <w:numId w:val="34"/>
        </w:numPr>
        <w:tabs>
          <w:tab w:val="left" w:pos="379"/>
        </w:tabs>
        <w:autoSpaceDE w:val="0"/>
        <w:autoSpaceDN w:val="0"/>
        <w:spacing w:line="240" w:lineRule="auto"/>
        <w:ind w:right="1446" w:firstLine="0"/>
        <w:rPr>
          <w:sz w:val="24"/>
          <w:szCs w:val="24"/>
        </w:rPr>
      </w:pPr>
      <w:r>
        <w:rPr>
          <w:sz w:val="24"/>
          <w:szCs w:val="24"/>
        </w:rPr>
        <w:t>Укажите</w:t>
      </w:r>
      <w:r>
        <w:rPr>
          <w:spacing w:val="-6"/>
          <w:sz w:val="24"/>
          <w:szCs w:val="24"/>
        </w:rPr>
        <w:t xml:space="preserve"> </w:t>
      </w:r>
      <w:r>
        <w:rPr>
          <w:sz w:val="24"/>
          <w:szCs w:val="24"/>
        </w:rPr>
        <w:t>правильный</w:t>
      </w:r>
      <w:r>
        <w:rPr>
          <w:spacing w:val="-7"/>
          <w:sz w:val="24"/>
          <w:szCs w:val="24"/>
        </w:rPr>
        <w:t xml:space="preserve"> </w:t>
      </w:r>
      <w:r>
        <w:rPr>
          <w:sz w:val="24"/>
          <w:szCs w:val="24"/>
        </w:rPr>
        <w:t>ответ.</w:t>
      </w:r>
      <w:r>
        <w:rPr>
          <w:spacing w:val="-6"/>
          <w:sz w:val="24"/>
          <w:szCs w:val="24"/>
        </w:rPr>
        <w:t xml:space="preserve"> </w:t>
      </w:r>
      <w:r>
        <w:rPr>
          <w:sz w:val="24"/>
          <w:szCs w:val="24"/>
        </w:rPr>
        <w:t>Научные</w:t>
      </w:r>
      <w:r>
        <w:rPr>
          <w:spacing w:val="-6"/>
          <w:sz w:val="24"/>
          <w:szCs w:val="24"/>
        </w:rPr>
        <w:t xml:space="preserve"> </w:t>
      </w:r>
      <w:r>
        <w:rPr>
          <w:sz w:val="24"/>
          <w:szCs w:val="24"/>
        </w:rPr>
        <w:t>работы</w:t>
      </w:r>
      <w:r>
        <w:rPr>
          <w:spacing w:val="-4"/>
          <w:sz w:val="24"/>
          <w:szCs w:val="24"/>
        </w:rPr>
        <w:t xml:space="preserve"> </w:t>
      </w:r>
      <w:r>
        <w:rPr>
          <w:sz w:val="24"/>
          <w:szCs w:val="24"/>
        </w:rPr>
        <w:t>по</w:t>
      </w:r>
      <w:r>
        <w:rPr>
          <w:spacing w:val="-6"/>
          <w:sz w:val="24"/>
          <w:szCs w:val="24"/>
        </w:rPr>
        <w:t xml:space="preserve"> </w:t>
      </w:r>
      <w:r>
        <w:rPr>
          <w:sz w:val="24"/>
          <w:szCs w:val="24"/>
        </w:rPr>
        <w:t>клонированию</w:t>
      </w:r>
      <w:r>
        <w:rPr>
          <w:spacing w:val="-6"/>
          <w:sz w:val="24"/>
          <w:szCs w:val="24"/>
        </w:rPr>
        <w:t xml:space="preserve"> </w:t>
      </w:r>
      <w:r>
        <w:rPr>
          <w:sz w:val="24"/>
          <w:szCs w:val="24"/>
        </w:rPr>
        <w:t>сопровождаются: а) интеллектуальными чувствами</w:t>
      </w:r>
    </w:p>
    <w:p w14:paraId="181A244A">
      <w:pPr>
        <w:pStyle w:val="20"/>
        <w:ind w:right="8195"/>
        <w:rPr>
          <w:szCs w:val="24"/>
        </w:rPr>
      </w:pPr>
      <w:r>
        <w:rPr>
          <w:szCs w:val="24"/>
        </w:rPr>
        <w:t>б)</w:t>
      </w:r>
      <w:r>
        <w:rPr>
          <w:spacing w:val="-15"/>
          <w:szCs w:val="24"/>
        </w:rPr>
        <w:t xml:space="preserve"> </w:t>
      </w:r>
      <w:r>
        <w:rPr>
          <w:szCs w:val="24"/>
        </w:rPr>
        <w:t>нравственными в) эстетическими</w:t>
      </w:r>
    </w:p>
    <w:p w14:paraId="5CFC8055">
      <w:pPr>
        <w:pStyle w:val="20"/>
        <w:ind w:right="7774"/>
        <w:rPr>
          <w:szCs w:val="24"/>
        </w:rPr>
      </w:pPr>
      <w:r>
        <w:rPr>
          <w:szCs w:val="24"/>
        </w:rPr>
        <w:t>г) все ответы верны</w:t>
      </w:r>
      <w:r>
        <w:rPr>
          <w:spacing w:val="40"/>
          <w:szCs w:val="24"/>
        </w:rPr>
        <w:t xml:space="preserve"> </w:t>
      </w:r>
      <w:r>
        <w:rPr>
          <w:szCs w:val="24"/>
        </w:rPr>
        <w:t>д)</w:t>
      </w:r>
      <w:r>
        <w:rPr>
          <w:spacing w:val="-13"/>
          <w:szCs w:val="24"/>
        </w:rPr>
        <w:t xml:space="preserve"> </w:t>
      </w:r>
      <w:r>
        <w:rPr>
          <w:szCs w:val="24"/>
        </w:rPr>
        <w:t>все</w:t>
      </w:r>
      <w:r>
        <w:rPr>
          <w:spacing w:val="-13"/>
          <w:szCs w:val="24"/>
        </w:rPr>
        <w:t xml:space="preserve"> </w:t>
      </w:r>
      <w:r>
        <w:rPr>
          <w:szCs w:val="24"/>
        </w:rPr>
        <w:t>ответы</w:t>
      </w:r>
      <w:r>
        <w:rPr>
          <w:spacing w:val="-13"/>
          <w:szCs w:val="24"/>
        </w:rPr>
        <w:t xml:space="preserve"> </w:t>
      </w:r>
      <w:r>
        <w:rPr>
          <w:szCs w:val="24"/>
        </w:rPr>
        <w:t>неверны</w:t>
      </w:r>
    </w:p>
    <w:p w14:paraId="0A5DC262">
      <w:pPr>
        <w:pStyle w:val="20"/>
        <w:rPr>
          <w:szCs w:val="24"/>
        </w:rPr>
      </w:pPr>
      <w:r>
        <w:rPr>
          <w:szCs w:val="24"/>
        </w:rPr>
        <w:t>Выбор</w:t>
      </w:r>
      <w:r>
        <w:rPr>
          <w:spacing w:val="-9"/>
          <w:szCs w:val="24"/>
        </w:rPr>
        <w:t xml:space="preserve"> </w:t>
      </w:r>
      <w:r>
        <w:rPr>
          <w:szCs w:val="24"/>
        </w:rPr>
        <w:t>ответа</w:t>
      </w:r>
      <w:r>
        <w:rPr>
          <w:spacing w:val="-10"/>
          <w:szCs w:val="24"/>
        </w:rPr>
        <w:t xml:space="preserve"> </w:t>
      </w:r>
      <w:r>
        <w:rPr>
          <w:spacing w:val="-2"/>
          <w:szCs w:val="24"/>
        </w:rPr>
        <w:t>аргументируйте.</w:t>
      </w:r>
    </w:p>
    <w:p w14:paraId="1D3B185B">
      <w:pPr>
        <w:pStyle w:val="20"/>
        <w:rPr>
          <w:szCs w:val="24"/>
        </w:rPr>
      </w:pPr>
    </w:p>
    <w:p w14:paraId="79F4DBF3">
      <w:pPr>
        <w:pStyle w:val="39"/>
        <w:numPr>
          <w:ilvl w:val="0"/>
          <w:numId w:val="34"/>
        </w:numPr>
        <w:tabs>
          <w:tab w:val="left" w:pos="379"/>
        </w:tabs>
        <w:autoSpaceDE w:val="0"/>
        <w:autoSpaceDN w:val="0"/>
        <w:spacing w:line="240" w:lineRule="auto"/>
        <w:ind w:right="1133" w:firstLine="0"/>
        <w:jc w:val="both"/>
        <w:rPr>
          <w:sz w:val="24"/>
          <w:szCs w:val="24"/>
        </w:rPr>
      </w:pPr>
      <w:r>
        <w:rPr>
          <w:sz w:val="24"/>
          <w:szCs w:val="24"/>
        </w:rPr>
        <w:t>Для</w:t>
      </w:r>
      <w:r>
        <w:rPr>
          <w:spacing w:val="-5"/>
          <w:sz w:val="24"/>
          <w:szCs w:val="24"/>
        </w:rPr>
        <w:t xml:space="preserve"> </w:t>
      </w:r>
      <w:r>
        <w:rPr>
          <w:sz w:val="24"/>
          <w:szCs w:val="24"/>
        </w:rPr>
        <w:t>какого</w:t>
      </w:r>
      <w:r>
        <w:rPr>
          <w:spacing w:val="-5"/>
          <w:sz w:val="24"/>
          <w:szCs w:val="24"/>
        </w:rPr>
        <w:t xml:space="preserve"> </w:t>
      </w:r>
      <w:r>
        <w:rPr>
          <w:sz w:val="24"/>
          <w:szCs w:val="24"/>
        </w:rPr>
        <w:t>типа</w:t>
      </w:r>
      <w:r>
        <w:rPr>
          <w:spacing w:val="-6"/>
          <w:sz w:val="24"/>
          <w:szCs w:val="24"/>
        </w:rPr>
        <w:t xml:space="preserve"> </w:t>
      </w:r>
      <w:r>
        <w:rPr>
          <w:sz w:val="24"/>
          <w:szCs w:val="24"/>
        </w:rPr>
        <w:t>темперамента</w:t>
      </w:r>
      <w:r>
        <w:rPr>
          <w:spacing w:val="-6"/>
          <w:sz w:val="24"/>
          <w:szCs w:val="24"/>
        </w:rPr>
        <w:t xml:space="preserve"> </w:t>
      </w:r>
      <w:r>
        <w:rPr>
          <w:sz w:val="24"/>
          <w:szCs w:val="24"/>
        </w:rPr>
        <w:t>характерно</w:t>
      </w:r>
      <w:r>
        <w:rPr>
          <w:spacing w:val="-5"/>
          <w:sz w:val="24"/>
          <w:szCs w:val="24"/>
        </w:rPr>
        <w:t xml:space="preserve"> </w:t>
      </w:r>
      <w:r>
        <w:rPr>
          <w:sz w:val="24"/>
          <w:szCs w:val="24"/>
        </w:rPr>
        <w:t>устойчивое,</w:t>
      </w:r>
      <w:r>
        <w:rPr>
          <w:spacing w:val="-5"/>
          <w:sz w:val="24"/>
          <w:szCs w:val="24"/>
        </w:rPr>
        <w:t xml:space="preserve"> </w:t>
      </w:r>
      <w:r>
        <w:rPr>
          <w:sz w:val="24"/>
          <w:szCs w:val="24"/>
        </w:rPr>
        <w:t>жизнерадостное</w:t>
      </w:r>
      <w:r>
        <w:rPr>
          <w:spacing w:val="-6"/>
          <w:sz w:val="24"/>
          <w:szCs w:val="24"/>
        </w:rPr>
        <w:t xml:space="preserve"> </w:t>
      </w:r>
      <w:r>
        <w:rPr>
          <w:sz w:val="24"/>
          <w:szCs w:val="24"/>
        </w:rPr>
        <w:t>настроение? а) для холерика</w:t>
      </w:r>
    </w:p>
    <w:p w14:paraId="2E33FEA9">
      <w:pPr>
        <w:pStyle w:val="20"/>
        <w:ind w:right="8081"/>
        <w:jc w:val="both"/>
        <w:rPr>
          <w:szCs w:val="24"/>
        </w:rPr>
      </w:pPr>
      <w:r>
        <w:rPr>
          <w:szCs w:val="24"/>
        </w:rPr>
        <w:t>б) для сангвиника в) для флегматика г)</w:t>
      </w:r>
      <w:r>
        <w:rPr>
          <w:spacing w:val="-4"/>
          <w:szCs w:val="24"/>
        </w:rPr>
        <w:t xml:space="preserve"> </w:t>
      </w:r>
      <w:r>
        <w:rPr>
          <w:szCs w:val="24"/>
        </w:rPr>
        <w:t>для</w:t>
      </w:r>
      <w:r>
        <w:rPr>
          <w:spacing w:val="-3"/>
          <w:szCs w:val="24"/>
        </w:rPr>
        <w:t xml:space="preserve"> </w:t>
      </w:r>
      <w:r>
        <w:rPr>
          <w:spacing w:val="-2"/>
          <w:szCs w:val="24"/>
        </w:rPr>
        <w:t>меланхолика</w:t>
      </w:r>
    </w:p>
    <w:p w14:paraId="73CF2841">
      <w:pPr>
        <w:pStyle w:val="20"/>
        <w:rPr>
          <w:szCs w:val="24"/>
        </w:rPr>
      </w:pPr>
    </w:p>
    <w:p w14:paraId="0E866484">
      <w:pPr>
        <w:pStyle w:val="39"/>
        <w:numPr>
          <w:ilvl w:val="0"/>
          <w:numId w:val="34"/>
        </w:numPr>
        <w:tabs>
          <w:tab w:val="left" w:pos="379"/>
        </w:tabs>
        <w:autoSpaceDE w:val="0"/>
        <w:autoSpaceDN w:val="0"/>
        <w:spacing w:line="240" w:lineRule="auto"/>
        <w:ind w:left="379" w:hanging="239"/>
        <w:jc w:val="both"/>
        <w:rPr>
          <w:sz w:val="24"/>
          <w:szCs w:val="24"/>
        </w:rPr>
      </w:pPr>
      <w:r>
        <w:rPr>
          <w:sz w:val="24"/>
          <w:szCs w:val="24"/>
        </w:rPr>
        <w:t>Опишите</w:t>
      </w:r>
      <w:r>
        <w:rPr>
          <w:spacing w:val="-13"/>
          <w:sz w:val="24"/>
          <w:szCs w:val="24"/>
        </w:rPr>
        <w:t xml:space="preserve"> </w:t>
      </w:r>
      <w:r>
        <w:rPr>
          <w:sz w:val="24"/>
          <w:szCs w:val="24"/>
        </w:rPr>
        <w:t>эмоции</w:t>
      </w:r>
      <w:r>
        <w:rPr>
          <w:spacing w:val="-11"/>
          <w:sz w:val="24"/>
          <w:szCs w:val="24"/>
        </w:rPr>
        <w:t xml:space="preserve"> </w:t>
      </w:r>
      <w:r>
        <w:rPr>
          <w:sz w:val="24"/>
          <w:szCs w:val="24"/>
        </w:rPr>
        <w:t>холерика,</w:t>
      </w:r>
      <w:r>
        <w:rPr>
          <w:spacing w:val="-12"/>
          <w:sz w:val="24"/>
          <w:szCs w:val="24"/>
        </w:rPr>
        <w:t xml:space="preserve"> </w:t>
      </w:r>
      <w:r>
        <w:rPr>
          <w:sz w:val="24"/>
          <w:szCs w:val="24"/>
        </w:rPr>
        <w:t>флегматика,</w:t>
      </w:r>
      <w:r>
        <w:rPr>
          <w:spacing w:val="-12"/>
          <w:sz w:val="24"/>
          <w:szCs w:val="24"/>
        </w:rPr>
        <w:t xml:space="preserve"> </w:t>
      </w:r>
      <w:r>
        <w:rPr>
          <w:sz w:val="24"/>
          <w:szCs w:val="24"/>
        </w:rPr>
        <w:t>сангвиника,</w:t>
      </w:r>
      <w:r>
        <w:rPr>
          <w:spacing w:val="-11"/>
          <w:sz w:val="24"/>
          <w:szCs w:val="24"/>
        </w:rPr>
        <w:t xml:space="preserve"> </w:t>
      </w:r>
      <w:r>
        <w:rPr>
          <w:spacing w:val="-2"/>
          <w:sz w:val="24"/>
          <w:szCs w:val="24"/>
        </w:rPr>
        <w:t>меланхолика.</w:t>
      </w:r>
    </w:p>
    <w:p w14:paraId="29B097A4">
      <w:pPr>
        <w:pStyle w:val="20"/>
        <w:rPr>
          <w:szCs w:val="24"/>
        </w:rPr>
      </w:pPr>
    </w:p>
    <w:p w14:paraId="73984FAD">
      <w:pPr>
        <w:pStyle w:val="39"/>
        <w:numPr>
          <w:ilvl w:val="0"/>
          <w:numId w:val="34"/>
        </w:numPr>
        <w:tabs>
          <w:tab w:val="left" w:pos="318"/>
        </w:tabs>
        <w:autoSpaceDE w:val="0"/>
        <w:autoSpaceDN w:val="0"/>
        <w:spacing w:line="240" w:lineRule="auto"/>
        <w:ind w:left="318" w:hanging="178"/>
        <w:rPr>
          <w:sz w:val="24"/>
          <w:szCs w:val="24"/>
        </w:rPr>
      </w:pPr>
      <w:r>
        <w:rPr>
          <w:sz w:val="24"/>
          <w:szCs w:val="24"/>
        </w:rPr>
        <w:t>Что</w:t>
      </w:r>
      <w:r>
        <w:rPr>
          <w:spacing w:val="-9"/>
          <w:sz w:val="24"/>
          <w:szCs w:val="24"/>
        </w:rPr>
        <w:t xml:space="preserve"> </w:t>
      </w:r>
      <w:r>
        <w:rPr>
          <w:sz w:val="24"/>
          <w:szCs w:val="24"/>
        </w:rPr>
        <w:t>означают</w:t>
      </w:r>
      <w:r>
        <w:rPr>
          <w:spacing w:val="-8"/>
          <w:sz w:val="24"/>
          <w:szCs w:val="24"/>
        </w:rPr>
        <w:t xml:space="preserve"> </w:t>
      </w:r>
      <w:r>
        <w:rPr>
          <w:sz w:val="24"/>
          <w:szCs w:val="24"/>
        </w:rPr>
        <w:t>выражения:</w:t>
      </w:r>
      <w:r>
        <w:rPr>
          <w:spacing w:val="-8"/>
          <w:sz w:val="24"/>
          <w:szCs w:val="24"/>
        </w:rPr>
        <w:t xml:space="preserve"> </w:t>
      </w:r>
      <w:r>
        <w:rPr>
          <w:sz w:val="24"/>
          <w:szCs w:val="24"/>
        </w:rPr>
        <w:t>«Смотреть</w:t>
      </w:r>
      <w:r>
        <w:rPr>
          <w:spacing w:val="-7"/>
          <w:sz w:val="24"/>
          <w:szCs w:val="24"/>
        </w:rPr>
        <w:t xml:space="preserve"> </w:t>
      </w:r>
      <w:r>
        <w:rPr>
          <w:sz w:val="24"/>
          <w:szCs w:val="24"/>
        </w:rPr>
        <w:t>сквозь</w:t>
      </w:r>
      <w:r>
        <w:rPr>
          <w:spacing w:val="-10"/>
          <w:sz w:val="24"/>
          <w:szCs w:val="24"/>
        </w:rPr>
        <w:t xml:space="preserve"> </w:t>
      </w:r>
      <w:r>
        <w:rPr>
          <w:sz w:val="24"/>
          <w:szCs w:val="24"/>
        </w:rPr>
        <w:t>розовые</w:t>
      </w:r>
      <w:r>
        <w:rPr>
          <w:spacing w:val="-9"/>
          <w:sz w:val="24"/>
          <w:szCs w:val="24"/>
        </w:rPr>
        <w:t xml:space="preserve"> </w:t>
      </w:r>
      <w:r>
        <w:rPr>
          <w:sz w:val="24"/>
          <w:szCs w:val="24"/>
        </w:rPr>
        <w:t>очки»,</w:t>
      </w:r>
      <w:r>
        <w:rPr>
          <w:spacing w:val="-9"/>
          <w:sz w:val="24"/>
          <w:szCs w:val="24"/>
        </w:rPr>
        <w:t xml:space="preserve"> </w:t>
      </w:r>
      <w:r>
        <w:rPr>
          <w:sz w:val="24"/>
          <w:szCs w:val="24"/>
        </w:rPr>
        <w:t>«Видеть</w:t>
      </w:r>
      <w:r>
        <w:rPr>
          <w:spacing w:val="-7"/>
          <w:sz w:val="24"/>
          <w:szCs w:val="24"/>
        </w:rPr>
        <w:t xml:space="preserve"> </w:t>
      </w:r>
      <w:r>
        <w:rPr>
          <w:sz w:val="24"/>
          <w:szCs w:val="24"/>
        </w:rPr>
        <w:t>всё</w:t>
      </w:r>
      <w:r>
        <w:rPr>
          <w:spacing w:val="-9"/>
          <w:sz w:val="24"/>
          <w:szCs w:val="24"/>
        </w:rPr>
        <w:t xml:space="preserve"> </w:t>
      </w:r>
      <w:r>
        <w:rPr>
          <w:sz w:val="24"/>
          <w:szCs w:val="24"/>
        </w:rPr>
        <w:t>в</w:t>
      </w:r>
      <w:r>
        <w:rPr>
          <w:spacing w:val="-9"/>
          <w:sz w:val="24"/>
          <w:szCs w:val="24"/>
        </w:rPr>
        <w:t xml:space="preserve"> </w:t>
      </w:r>
      <w:r>
        <w:rPr>
          <w:sz w:val="24"/>
          <w:szCs w:val="24"/>
        </w:rPr>
        <w:t>темном</w:t>
      </w:r>
      <w:r>
        <w:rPr>
          <w:spacing w:val="-9"/>
          <w:sz w:val="24"/>
          <w:szCs w:val="24"/>
        </w:rPr>
        <w:t xml:space="preserve"> </w:t>
      </w:r>
      <w:r>
        <w:rPr>
          <w:spacing w:val="-2"/>
          <w:sz w:val="24"/>
          <w:szCs w:val="24"/>
        </w:rPr>
        <w:t>цвете?»</w:t>
      </w:r>
    </w:p>
    <w:p w14:paraId="7A5EB052">
      <w:pPr>
        <w:pStyle w:val="20"/>
        <w:rPr>
          <w:szCs w:val="24"/>
        </w:rPr>
      </w:pPr>
    </w:p>
    <w:p w14:paraId="45CD498F">
      <w:pPr>
        <w:pStyle w:val="39"/>
        <w:numPr>
          <w:ilvl w:val="0"/>
          <w:numId w:val="34"/>
        </w:numPr>
        <w:tabs>
          <w:tab w:val="left" w:pos="379"/>
        </w:tabs>
        <w:autoSpaceDE w:val="0"/>
        <w:autoSpaceDN w:val="0"/>
        <w:spacing w:line="240" w:lineRule="auto"/>
        <w:ind w:left="379" w:hanging="239"/>
        <w:rPr>
          <w:sz w:val="24"/>
          <w:szCs w:val="24"/>
        </w:rPr>
      </w:pPr>
      <w:r>
        <w:rPr>
          <w:sz w:val="24"/>
          <w:szCs w:val="24"/>
        </w:rPr>
        <w:t>Какие</w:t>
      </w:r>
      <w:r>
        <w:rPr>
          <w:spacing w:val="-10"/>
          <w:sz w:val="24"/>
          <w:szCs w:val="24"/>
        </w:rPr>
        <w:t xml:space="preserve"> </w:t>
      </w:r>
      <w:r>
        <w:rPr>
          <w:sz w:val="24"/>
          <w:szCs w:val="24"/>
        </w:rPr>
        <w:t>виды</w:t>
      </w:r>
      <w:r>
        <w:rPr>
          <w:spacing w:val="-10"/>
          <w:sz w:val="24"/>
          <w:szCs w:val="24"/>
        </w:rPr>
        <w:t xml:space="preserve"> </w:t>
      </w:r>
      <w:r>
        <w:rPr>
          <w:sz w:val="24"/>
          <w:szCs w:val="24"/>
        </w:rPr>
        <w:t>эмоций</w:t>
      </w:r>
      <w:r>
        <w:rPr>
          <w:spacing w:val="-8"/>
          <w:sz w:val="24"/>
          <w:szCs w:val="24"/>
        </w:rPr>
        <w:t xml:space="preserve"> </w:t>
      </w:r>
      <w:r>
        <w:rPr>
          <w:sz w:val="24"/>
          <w:szCs w:val="24"/>
        </w:rPr>
        <w:t>проявляются</w:t>
      </w:r>
      <w:r>
        <w:rPr>
          <w:spacing w:val="-8"/>
          <w:sz w:val="24"/>
          <w:szCs w:val="24"/>
        </w:rPr>
        <w:t xml:space="preserve"> </w:t>
      </w:r>
      <w:r>
        <w:rPr>
          <w:sz w:val="24"/>
          <w:szCs w:val="24"/>
        </w:rPr>
        <w:t>в</w:t>
      </w:r>
      <w:r>
        <w:rPr>
          <w:spacing w:val="-10"/>
          <w:sz w:val="24"/>
          <w:szCs w:val="24"/>
        </w:rPr>
        <w:t xml:space="preserve"> </w:t>
      </w:r>
      <w:r>
        <w:rPr>
          <w:sz w:val="24"/>
          <w:szCs w:val="24"/>
        </w:rPr>
        <w:t>следующих</w:t>
      </w:r>
      <w:r>
        <w:rPr>
          <w:spacing w:val="-9"/>
          <w:sz w:val="24"/>
          <w:szCs w:val="24"/>
        </w:rPr>
        <w:t xml:space="preserve"> </w:t>
      </w:r>
      <w:r>
        <w:rPr>
          <w:spacing w:val="-2"/>
          <w:sz w:val="24"/>
          <w:szCs w:val="24"/>
        </w:rPr>
        <w:t>ситуациях?</w:t>
      </w:r>
    </w:p>
    <w:p w14:paraId="149BE91F">
      <w:pPr>
        <w:pStyle w:val="20"/>
        <w:rPr>
          <w:szCs w:val="24"/>
        </w:rPr>
      </w:pPr>
      <w:r>
        <w:rPr>
          <w:szCs w:val="24"/>
        </w:rPr>
        <w:t>а)</w:t>
      </w:r>
      <w:r>
        <w:rPr>
          <w:spacing w:val="-8"/>
          <w:szCs w:val="24"/>
        </w:rPr>
        <w:t xml:space="preserve"> </w:t>
      </w:r>
      <w:r>
        <w:rPr>
          <w:szCs w:val="24"/>
        </w:rPr>
        <w:t>«Что-то</w:t>
      </w:r>
      <w:r>
        <w:rPr>
          <w:spacing w:val="-7"/>
          <w:szCs w:val="24"/>
        </w:rPr>
        <w:t xml:space="preserve"> </w:t>
      </w:r>
      <w:r>
        <w:rPr>
          <w:szCs w:val="24"/>
        </w:rPr>
        <w:t>я</w:t>
      </w:r>
      <w:r>
        <w:rPr>
          <w:spacing w:val="-6"/>
          <w:szCs w:val="24"/>
        </w:rPr>
        <w:t xml:space="preserve"> </w:t>
      </w:r>
      <w:r>
        <w:rPr>
          <w:szCs w:val="24"/>
        </w:rPr>
        <w:t>сегодня</w:t>
      </w:r>
      <w:r>
        <w:rPr>
          <w:spacing w:val="-7"/>
          <w:szCs w:val="24"/>
        </w:rPr>
        <w:t xml:space="preserve"> </w:t>
      </w:r>
      <w:r>
        <w:rPr>
          <w:szCs w:val="24"/>
        </w:rPr>
        <w:t>не</w:t>
      </w:r>
      <w:r>
        <w:rPr>
          <w:spacing w:val="-5"/>
          <w:szCs w:val="24"/>
        </w:rPr>
        <w:t xml:space="preserve"> </w:t>
      </w:r>
      <w:r>
        <w:rPr>
          <w:szCs w:val="24"/>
        </w:rPr>
        <w:t>в</w:t>
      </w:r>
      <w:r>
        <w:rPr>
          <w:spacing w:val="-7"/>
          <w:szCs w:val="24"/>
        </w:rPr>
        <w:t xml:space="preserve"> </w:t>
      </w:r>
      <w:r>
        <w:rPr>
          <w:szCs w:val="24"/>
        </w:rPr>
        <w:t>духе»,</w:t>
      </w:r>
      <w:r>
        <w:rPr>
          <w:spacing w:val="-6"/>
          <w:szCs w:val="24"/>
        </w:rPr>
        <w:t xml:space="preserve"> </w:t>
      </w:r>
      <w:r>
        <w:rPr>
          <w:szCs w:val="24"/>
        </w:rPr>
        <w:t>-говорит</w:t>
      </w:r>
      <w:r>
        <w:rPr>
          <w:spacing w:val="-7"/>
          <w:szCs w:val="24"/>
        </w:rPr>
        <w:t xml:space="preserve"> </w:t>
      </w:r>
      <w:r>
        <w:rPr>
          <w:szCs w:val="24"/>
        </w:rPr>
        <w:t>коллега</w:t>
      </w:r>
      <w:r>
        <w:rPr>
          <w:spacing w:val="-7"/>
          <w:szCs w:val="24"/>
        </w:rPr>
        <w:t xml:space="preserve"> </w:t>
      </w:r>
      <w:r>
        <w:rPr>
          <w:szCs w:val="24"/>
        </w:rPr>
        <w:t>после</w:t>
      </w:r>
      <w:r>
        <w:rPr>
          <w:spacing w:val="-7"/>
          <w:szCs w:val="24"/>
        </w:rPr>
        <w:t xml:space="preserve"> </w:t>
      </w:r>
      <w:r>
        <w:rPr>
          <w:szCs w:val="24"/>
        </w:rPr>
        <w:t>неудачного</w:t>
      </w:r>
      <w:r>
        <w:rPr>
          <w:spacing w:val="-7"/>
          <w:szCs w:val="24"/>
        </w:rPr>
        <w:t xml:space="preserve"> </w:t>
      </w:r>
      <w:r>
        <w:rPr>
          <w:szCs w:val="24"/>
        </w:rPr>
        <w:t>разговора</w:t>
      </w:r>
      <w:r>
        <w:rPr>
          <w:spacing w:val="-8"/>
          <w:szCs w:val="24"/>
        </w:rPr>
        <w:t xml:space="preserve"> </w:t>
      </w:r>
      <w:r>
        <w:rPr>
          <w:szCs w:val="24"/>
        </w:rPr>
        <w:t>с</w:t>
      </w:r>
      <w:r>
        <w:rPr>
          <w:spacing w:val="-7"/>
          <w:szCs w:val="24"/>
        </w:rPr>
        <w:t xml:space="preserve"> </w:t>
      </w:r>
      <w:r>
        <w:rPr>
          <w:spacing w:val="-2"/>
          <w:szCs w:val="24"/>
        </w:rPr>
        <w:t>клиентом</w:t>
      </w:r>
    </w:p>
    <w:p w14:paraId="4ABD85E5">
      <w:pPr>
        <w:pStyle w:val="20"/>
        <w:rPr>
          <w:szCs w:val="24"/>
        </w:rPr>
      </w:pPr>
      <w:r>
        <w:rPr>
          <w:szCs w:val="24"/>
        </w:rPr>
        <w:t>б) «Две недели назад видел уникальную марку. Как бы я хотел купить её для своей коллекции, даже начал копить деньги» (из разговора двух приятелей)</w:t>
      </w:r>
    </w:p>
    <w:p w14:paraId="4D5F4F35">
      <w:pPr>
        <w:pStyle w:val="20"/>
        <w:rPr>
          <w:szCs w:val="24"/>
        </w:rPr>
      </w:pPr>
      <w:r>
        <w:rPr>
          <w:szCs w:val="24"/>
        </w:rPr>
        <w:t>в)</w:t>
      </w:r>
      <w:r>
        <w:rPr>
          <w:spacing w:val="-8"/>
          <w:szCs w:val="24"/>
        </w:rPr>
        <w:t xml:space="preserve"> </w:t>
      </w:r>
      <w:r>
        <w:rPr>
          <w:szCs w:val="24"/>
        </w:rPr>
        <w:t>В</w:t>
      </w:r>
      <w:r>
        <w:rPr>
          <w:spacing w:val="-7"/>
          <w:szCs w:val="24"/>
        </w:rPr>
        <w:t xml:space="preserve"> </w:t>
      </w:r>
      <w:r>
        <w:rPr>
          <w:szCs w:val="24"/>
        </w:rPr>
        <w:t>конфликтной</w:t>
      </w:r>
      <w:r>
        <w:rPr>
          <w:spacing w:val="-7"/>
          <w:szCs w:val="24"/>
        </w:rPr>
        <w:t xml:space="preserve"> </w:t>
      </w:r>
      <w:r>
        <w:rPr>
          <w:szCs w:val="24"/>
        </w:rPr>
        <w:t>ситуации</w:t>
      </w:r>
      <w:r>
        <w:rPr>
          <w:spacing w:val="-8"/>
          <w:szCs w:val="24"/>
        </w:rPr>
        <w:t xml:space="preserve"> </w:t>
      </w:r>
      <w:r>
        <w:rPr>
          <w:szCs w:val="24"/>
        </w:rPr>
        <w:t>подчиненный</w:t>
      </w:r>
      <w:r>
        <w:rPr>
          <w:spacing w:val="-6"/>
          <w:szCs w:val="24"/>
        </w:rPr>
        <w:t xml:space="preserve"> </w:t>
      </w:r>
      <w:r>
        <w:rPr>
          <w:szCs w:val="24"/>
        </w:rPr>
        <w:t>резко</w:t>
      </w:r>
      <w:r>
        <w:rPr>
          <w:spacing w:val="-8"/>
          <w:szCs w:val="24"/>
        </w:rPr>
        <w:t xml:space="preserve"> </w:t>
      </w:r>
      <w:r>
        <w:rPr>
          <w:szCs w:val="24"/>
        </w:rPr>
        <w:t>встал</w:t>
      </w:r>
      <w:r>
        <w:rPr>
          <w:spacing w:val="-7"/>
          <w:szCs w:val="24"/>
        </w:rPr>
        <w:t xml:space="preserve"> </w:t>
      </w:r>
      <w:r>
        <w:rPr>
          <w:szCs w:val="24"/>
        </w:rPr>
        <w:t>со</w:t>
      </w:r>
      <w:r>
        <w:rPr>
          <w:spacing w:val="-7"/>
          <w:szCs w:val="24"/>
        </w:rPr>
        <w:t xml:space="preserve"> </w:t>
      </w:r>
      <w:r>
        <w:rPr>
          <w:szCs w:val="24"/>
        </w:rPr>
        <w:t>стула</w:t>
      </w:r>
      <w:r>
        <w:rPr>
          <w:spacing w:val="-7"/>
          <w:szCs w:val="24"/>
        </w:rPr>
        <w:t xml:space="preserve"> </w:t>
      </w:r>
      <w:r>
        <w:rPr>
          <w:szCs w:val="24"/>
        </w:rPr>
        <w:t>и</w:t>
      </w:r>
      <w:r>
        <w:rPr>
          <w:spacing w:val="-7"/>
          <w:szCs w:val="24"/>
        </w:rPr>
        <w:t xml:space="preserve"> </w:t>
      </w:r>
      <w:r>
        <w:rPr>
          <w:szCs w:val="24"/>
        </w:rPr>
        <w:t>отшвырнул</w:t>
      </w:r>
      <w:r>
        <w:rPr>
          <w:spacing w:val="-7"/>
          <w:szCs w:val="24"/>
        </w:rPr>
        <w:t xml:space="preserve"> </w:t>
      </w:r>
      <w:r>
        <w:rPr>
          <w:szCs w:val="24"/>
        </w:rPr>
        <w:t>его</w:t>
      </w:r>
      <w:r>
        <w:rPr>
          <w:spacing w:val="-7"/>
          <w:szCs w:val="24"/>
        </w:rPr>
        <w:t xml:space="preserve"> </w:t>
      </w:r>
      <w:r>
        <w:rPr>
          <w:szCs w:val="24"/>
        </w:rPr>
        <w:t>в</w:t>
      </w:r>
      <w:r>
        <w:rPr>
          <w:spacing w:val="-8"/>
          <w:szCs w:val="24"/>
        </w:rPr>
        <w:t xml:space="preserve"> </w:t>
      </w:r>
      <w:r>
        <w:rPr>
          <w:spacing w:val="-2"/>
          <w:szCs w:val="24"/>
        </w:rPr>
        <w:t>сторону</w:t>
      </w:r>
    </w:p>
    <w:p w14:paraId="1B1EC360">
      <w:pPr>
        <w:pStyle w:val="20"/>
        <w:rPr>
          <w:szCs w:val="24"/>
        </w:rPr>
      </w:pPr>
    </w:p>
    <w:p w14:paraId="3E0504D6">
      <w:pPr>
        <w:pStyle w:val="39"/>
        <w:numPr>
          <w:ilvl w:val="0"/>
          <w:numId w:val="34"/>
        </w:numPr>
        <w:tabs>
          <w:tab w:val="left" w:pos="499"/>
        </w:tabs>
        <w:autoSpaceDE w:val="0"/>
        <w:autoSpaceDN w:val="0"/>
        <w:spacing w:line="240" w:lineRule="auto"/>
        <w:ind w:right="1415" w:firstLine="0"/>
        <w:rPr>
          <w:sz w:val="24"/>
          <w:szCs w:val="24"/>
        </w:rPr>
      </w:pPr>
      <w:r>
        <w:rPr>
          <w:sz w:val="24"/>
          <w:szCs w:val="24"/>
        </w:rPr>
        <w:t>Эмоции,</w:t>
      </w:r>
      <w:r>
        <w:rPr>
          <w:spacing w:val="-6"/>
          <w:sz w:val="24"/>
          <w:szCs w:val="24"/>
        </w:rPr>
        <w:t xml:space="preserve"> </w:t>
      </w:r>
      <w:r>
        <w:rPr>
          <w:sz w:val="24"/>
          <w:szCs w:val="24"/>
        </w:rPr>
        <w:t>при</w:t>
      </w:r>
      <w:r>
        <w:rPr>
          <w:spacing w:val="-2"/>
          <w:sz w:val="24"/>
          <w:szCs w:val="24"/>
        </w:rPr>
        <w:t xml:space="preserve"> </w:t>
      </w:r>
      <w:r>
        <w:rPr>
          <w:sz w:val="24"/>
          <w:szCs w:val="24"/>
        </w:rPr>
        <w:t>которых</w:t>
      </w:r>
      <w:r>
        <w:rPr>
          <w:spacing w:val="-3"/>
          <w:sz w:val="24"/>
          <w:szCs w:val="24"/>
        </w:rPr>
        <w:t xml:space="preserve"> </w:t>
      </w:r>
      <w:r>
        <w:rPr>
          <w:sz w:val="24"/>
          <w:szCs w:val="24"/>
        </w:rPr>
        <w:t>у</w:t>
      </w:r>
      <w:r>
        <w:rPr>
          <w:spacing w:val="-3"/>
          <w:sz w:val="24"/>
          <w:szCs w:val="24"/>
        </w:rPr>
        <w:t xml:space="preserve"> </w:t>
      </w:r>
      <w:r>
        <w:rPr>
          <w:sz w:val="24"/>
          <w:szCs w:val="24"/>
        </w:rPr>
        <w:t>человека</w:t>
      </w:r>
      <w:r>
        <w:rPr>
          <w:spacing w:val="-4"/>
          <w:sz w:val="24"/>
          <w:szCs w:val="24"/>
        </w:rPr>
        <w:t xml:space="preserve"> </w:t>
      </w:r>
      <w:r>
        <w:rPr>
          <w:sz w:val="24"/>
          <w:szCs w:val="24"/>
        </w:rPr>
        <w:t>«всё</w:t>
      </w:r>
      <w:r>
        <w:rPr>
          <w:spacing w:val="-2"/>
          <w:sz w:val="24"/>
          <w:szCs w:val="24"/>
        </w:rPr>
        <w:t xml:space="preserve"> </w:t>
      </w:r>
      <w:r>
        <w:rPr>
          <w:sz w:val="24"/>
          <w:szCs w:val="24"/>
        </w:rPr>
        <w:t>в</w:t>
      </w:r>
      <w:r>
        <w:rPr>
          <w:spacing w:val="-4"/>
          <w:sz w:val="24"/>
          <w:szCs w:val="24"/>
        </w:rPr>
        <w:t xml:space="preserve"> </w:t>
      </w:r>
      <w:r>
        <w:rPr>
          <w:sz w:val="24"/>
          <w:szCs w:val="24"/>
        </w:rPr>
        <w:t>руках</w:t>
      </w:r>
      <w:r>
        <w:rPr>
          <w:spacing w:val="-3"/>
          <w:sz w:val="24"/>
          <w:szCs w:val="24"/>
        </w:rPr>
        <w:t xml:space="preserve"> </w:t>
      </w:r>
      <w:r>
        <w:rPr>
          <w:sz w:val="24"/>
          <w:szCs w:val="24"/>
        </w:rPr>
        <w:t>горит»,</w:t>
      </w:r>
      <w:r>
        <w:rPr>
          <w:spacing w:val="-3"/>
          <w:sz w:val="24"/>
          <w:szCs w:val="24"/>
        </w:rPr>
        <w:t xml:space="preserve"> </w:t>
      </w:r>
      <w:r>
        <w:rPr>
          <w:sz w:val="24"/>
          <w:szCs w:val="24"/>
        </w:rPr>
        <w:t>он</w:t>
      </w:r>
      <w:r>
        <w:rPr>
          <w:spacing w:val="-2"/>
          <w:sz w:val="24"/>
          <w:szCs w:val="24"/>
        </w:rPr>
        <w:t xml:space="preserve"> </w:t>
      </w:r>
      <w:r>
        <w:rPr>
          <w:sz w:val="24"/>
          <w:szCs w:val="24"/>
        </w:rPr>
        <w:t>«готов</w:t>
      </w:r>
      <w:r>
        <w:rPr>
          <w:spacing w:val="-4"/>
          <w:sz w:val="24"/>
          <w:szCs w:val="24"/>
        </w:rPr>
        <w:t xml:space="preserve"> </w:t>
      </w:r>
      <w:r>
        <w:rPr>
          <w:sz w:val="24"/>
          <w:szCs w:val="24"/>
        </w:rPr>
        <w:t>свернуть</w:t>
      </w:r>
      <w:r>
        <w:rPr>
          <w:spacing w:val="-2"/>
          <w:sz w:val="24"/>
          <w:szCs w:val="24"/>
        </w:rPr>
        <w:t xml:space="preserve"> </w:t>
      </w:r>
      <w:r>
        <w:rPr>
          <w:sz w:val="24"/>
          <w:szCs w:val="24"/>
        </w:rPr>
        <w:t>горы»: а) астенические</w:t>
      </w:r>
    </w:p>
    <w:p w14:paraId="26A64B9F">
      <w:pPr>
        <w:pStyle w:val="20"/>
        <w:jc w:val="both"/>
        <w:rPr>
          <w:szCs w:val="24"/>
        </w:rPr>
      </w:pPr>
      <w:r>
        <w:rPr>
          <w:szCs w:val="24"/>
        </w:rPr>
        <w:t>б)</w:t>
      </w:r>
      <w:r>
        <w:rPr>
          <w:spacing w:val="-4"/>
          <w:szCs w:val="24"/>
        </w:rPr>
        <w:t xml:space="preserve"> </w:t>
      </w:r>
      <w:r>
        <w:rPr>
          <w:spacing w:val="-2"/>
          <w:szCs w:val="24"/>
        </w:rPr>
        <w:t>стенические</w:t>
      </w:r>
    </w:p>
    <w:p w14:paraId="55D00ECB">
      <w:pPr>
        <w:pStyle w:val="20"/>
        <w:rPr>
          <w:szCs w:val="24"/>
        </w:rPr>
      </w:pPr>
    </w:p>
    <w:p w14:paraId="0A9552F4">
      <w:pPr>
        <w:pStyle w:val="39"/>
        <w:numPr>
          <w:ilvl w:val="0"/>
          <w:numId w:val="34"/>
        </w:numPr>
        <w:tabs>
          <w:tab w:val="left" w:pos="499"/>
        </w:tabs>
        <w:autoSpaceDE w:val="0"/>
        <w:autoSpaceDN w:val="0"/>
        <w:spacing w:line="240" w:lineRule="auto"/>
        <w:ind w:right="1436" w:firstLine="0"/>
        <w:rPr>
          <w:sz w:val="24"/>
          <w:szCs w:val="24"/>
        </w:rPr>
      </w:pPr>
      <w:r>
        <w:rPr>
          <w:sz w:val="24"/>
          <w:szCs w:val="24"/>
        </w:rPr>
        <w:t>Из</w:t>
      </w:r>
      <w:r>
        <w:rPr>
          <w:spacing w:val="-4"/>
          <w:sz w:val="24"/>
          <w:szCs w:val="24"/>
        </w:rPr>
        <w:t xml:space="preserve"> </w:t>
      </w:r>
      <w:r>
        <w:rPr>
          <w:sz w:val="24"/>
          <w:szCs w:val="24"/>
        </w:rPr>
        <w:t>предложенных</w:t>
      </w:r>
      <w:r>
        <w:rPr>
          <w:spacing w:val="-5"/>
          <w:sz w:val="24"/>
          <w:szCs w:val="24"/>
        </w:rPr>
        <w:t xml:space="preserve"> </w:t>
      </w:r>
      <w:r>
        <w:rPr>
          <w:sz w:val="24"/>
          <w:szCs w:val="24"/>
        </w:rPr>
        <w:t>определений</w:t>
      </w:r>
      <w:r>
        <w:rPr>
          <w:spacing w:val="-4"/>
          <w:sz w:val="24"/>
          <w:szCs w:val="24"/>
        </w:rPr>
        <w:t xml:space="preserve"> </w:t>
      </w:r>
      <w:r>
        <w:rPr>
          <w:sz w:val="24"/>
          <w:szCs w:val="24"/>
        </w:rPr>
        <w:t>выберите</w:t>
      </w:r>
      <w:r>
        <w:rPr>
          <w:spacing w:val="-6"/>
          <w:sz w:val="24"/>
          <w:szCs w:val="24"/>
        </w:rPr>
        <w:t xml:space="preserve"> </w:t>
      </w:r>
      <w:r>
        <w:rPr>
          <w:sz w:val="24"/>
          <w:szCs w:val="24"/>
        </w:rPr>
        <w:t>те,</w:t>
      </w:r>
      <w:r>
        <w:rPr>
          <w:spacing w:val="-5"/>
          <w:sz w:val="24"/>
          <w:szCs w:val="24"/>
        </w:rPr>
        <w:t xml:space="preserve"> </w:t>
      </w:r>
      <w:r>
        <w:rPr>
          <w:sz w:val="24"/>
          <w:szCs w:val="24"/>
        </w:rPr>
        <w:t>которые</w:t>
      </w:r>
      <w:r>
        <w:rPr>
          <w:spacing w:val="-6"/>
          <w:sz w:val="24"/>
          <w:szCs w:val="24"/>
        </w:rPr>
        <w:t xml:space="preserve"> </w:t>
      </w:r>
      <w:r>
        <w:rPr>
          <w:sz w:val="24"/>
          <w:szCs w:val="24"/>
        </w:rPr>
        <w:t>по</w:t>
      </w:r>
      <w:r>
        <w:rPr>
          <w:spacing w:val="-5"/>
          <w:sz w:val="24"/>
          <w:szCs w:val="24"/>
        </w:rPr>
        <w:t xml:space="preserve"> </w:t>
      </w:r>
      <w:r>
        <w:rPr>
          <w:sz w:val="24"/>
          <w:szCs w:val="24"/>
        </w:rPr>
        <w:t>смыслу</w:t>
      </w:r>
      <w:r>
        <w:rPr>
          <w:spacing w:val="-5"/>
          <w:sz w:val="24"/>
          <w:szCs w:val="24"/>
        </w:rPr>
        <w:t xml:space="preserve"> </w:t>
      </w:r>
      <w:r>
        <w:rPr>
          <w:sz w:val="24"/>
          <w:szCs w:val="24"/>
        </w:rPr>
        <w:t>соответствуют: а) эмоциям,</w:t>
      </w:r>
    </w:p>
    <w:p w14:paraId="63FFC3B7">
      <w:pPr>
        <w:pStyle w:val="20"/>
        <w:spacing w:before="1"/>
        <w:ind w:right="8503"/>
        <w:rPr>
          <w:szCs w:val="24"/>
        </w:rPr>
      </w:pPr>
      <w:r>
        <w:rPr>
          <w:szCs w:val="24"/>
        </w:rPr>
        <w:t>б)</w:t>
      </w:r>
      <w:r>
        <w:rPr>
          <w:spacing w:val="-15"/>
          <w:szCs w:val="24"/>
        </w:rPr>
        <w:t xml:space="preserve"> </w:t>
      </w:r>
      <w:r>
        <w:rPr>
          <w:szCs w:val="24"/>
        </w:rPr>
        <w:t>настроению, в) страсти,</w:t>
      </w:r>
    </w:p>
    <w:p w14:paraId="7519DBE7">
      <w:pPr>
        <w:pStyle w:val="20"/>
        <w:rPr>
          <w:szCs w:val="24"/>
        </w:rPr>
      </w:pPr>
      <w:r>
        <w:rPr>
          <w:szCs w:val="24"/>
        </w:rPr>
        <w:t>г)</w:t>
      </w:r>
      <w:r>
        <w:rPr>
          <w:spacing w:val="-3"/>
          <w:szCs w:val="24"/>
        </w:rPr>
        <w:t xml:space="preserve"> </w:t>
      </w:r>
      <w:r>
        <w:rPr>
          <w:spacing w:val="-2"/>
          <w:szCs w:val="24"/>
        </w:rPr>
        <w:t>аффекту.</w:t>
      </w:r>
    </w:p>
    <w:p w14:paraId="59ECD2BF">
      <w:pPr>
        <w:pStyle w:val="20"/>
        <w:rPr>
          <w:szCs w:val="24"/>
        </w:rPr>
      </w:pPr>
      <w:r>
        <w:rPr>
          <w:szCs w:val="24"/>
        </w:rPr>
        <w:t>а)</w:t>
      </w:r>
      <w:r>
        <w:rPr>
          <w:spacing w:val="-13"/>
          <w:szCs w:val="24"/>
        </w:rPr>
        <w:t xml:space="preserve"> </w:t>
      </w:r>
      <w:r>
        <w:rPr>
          <w:szCs w:val="24"/>
        </w:rPr>
        <w:t>Сильное</w:t>
      </w:r>
      <w:r>
        <w:rPr>
          <w:spacing w:val="-12"/>
          <w:szCs w:val="24"/>
        </w:rPr>
        <w:t xml:space="preserve"> </w:t>
      </w:r>
      <w:r>
        <w:rPr>
          <w:szCs w:val="24"/>
        </w:rPr>
        <w:t>кратковременное</w:t>
      </w:r>
      <w:r>
        <w:rPr>
          <w:spacing w:val="-13"/>
          <w:szCs w:val="24"/>
        </w:rPr>
        <w:t xml:space="preserve"> </w:t>
      </w:r>
      <w:r>
        <w:rPr>
          <w:szCs w:val="24"/>
        </w:rPr>
        <w:t>эмоциональное</w:t>
      </w:r>
      <w:r>
        <w:rPr>
          <w:spacing w:val="-12"/>
          <w:szCs w:val="24"/>
        </w:rPr>
        <w:t xml:space="preserve"> </w:t>
      </w:r>
      <w:r>
        <w:rPr>
          <w:szCs w:val="24"/>
        </w:rPr>
        <w:t>состояние,</w:t>
      </w:r>
      <w:r>
        <w:rPr>
          <w:spacing w:val="-12"/>
          <w:szCs w:val="24"/>
        </w:rPr>
        <w:t xml:space="preserve"> </w:t>
      </w:r>
      <w:r>
        <w:rPr>
          <w:szCs w:val="24"/>
        </w:rPr>
        <w:t>возникшее</w:t>
      </w:r>
      <w:r>
        <w:rPr>
          <w:spacing w:val="-12"/>
          <w:szCs w:val="24"/>
        </w:rPr>
        <w:t xml:space="preserve"> </w:t>
      </w:r>
      <w:r>
        <w:rPr>
          <w:spacing w:val="-2"/>
          <w:szCs w:val="24"/>
        </w:rPr>
        <w:t>внезапно.</w:t>
      </w:r>
    </w:p>
    <w:p w14:paraId="2C0C7C19">
      <w:pPr>
        <w:pStyle w:val="20"/>
        <w:ind w:right="106"/>
        <w:rPr>
          <w:szCs w:val="24"/>
        </w:rPr>
      </w:pPr>
      <w:r>
        <w:rPr>
          <w:szCs w:val="24"/>
        </w:rPr>
        <w:t>б)</w:t>
      </w:r>
      <w:r>
        <w:rPr>
          <w:spacing w:val="34"/>
          <w:szCs w:val="24"/>
        </w:rPr>
        <w:t xml:space="preserve"> </w:t>
      </w:r>
      <w:r>
        <w:rPr>
          <w:szCs w:val="24"/>
        </w:rPr>
        <w:t>Яркое,</w:t>
      </w:r>
      <w:r>
        <w:rPr>
          <w:spacing w:val="35"/>
          <w:szCs w:val="24"/>
        </w:rPr>
        <w:t xml:space="preserve"> </w:t>
      </w:r>
      <w:r>
        <w:rPr>
          <w:szCs w:val="24"/>
        </w:rPr>
        <w:t>сильное,</w:t>
      </w:r>
      <w:r>
        <w:rPr>
          <w:spacing w:val="35"/>
          <w:szCs w:val="24"/>
        </w:rPr>
        <w:t xml:space="preserve"> </w:t>
      </w:r>
      <w:r>
        <w:rPr>
          <w:szCs w:val="24"/>
        </w:rPr>
        <w:t>возможно</w:t>
      </w:r>
      <w:r>
        <w:rPr>
          <w:spacing w:val="35"/>
          <w:szCs w:val="24"/>
        </w:rPr>
        <w:t xml:space="preserve"> </w:t>
      </w:r>
      <w:r>
        <w:rPr>
          <w:szCs w:val="24"/>
        </w:rPr>
        <w:t>длительное</w:t>
      </w:r>
      <w:r>
        <w:rPr>
          <w:spacing w:val="34"/>
          <w:szCs w:val="24"/>
        </w:rPr>
        <w:t xml:space="preserve"> </w:t>
      </w:r>
      <w:r>
        <w:rPr>
          <w:szCs w:val="24"/>
        </w:rPr>
        <w:t>эмоциональное</w:t>
      </w:r>
      <w:r>
        <w:rPr>
          <w:spacing w:val="34"/>
          <w:szCs w:val="24"/>
        </w:rPr>
        <w:t xml:space="preserve"> </w:t>
      </w:r>
      <w:r>
        <w:rPr>
          <w:szCs w:val="24"/>
        </w:rPr>
        <w:t>состояние,</w:t>
      </w:r>
      <w:r>
        <w:rPr>
          <w:spacing w:val="33"/>
          <w:szCs w:val="24"/>
        </w:rPr>
        <w:t xml:space="preserve"> </w:t>
      </w:r>
      <w:r>
        <w:rPr>
          <w:szCs w:val="24"/>
        </w:rPr>
        <w:t>направленное</w:t>
      </w:r>
      <w:r>
        <w:rPr>
          <w:spacing w:val="34"/>
          <w:szCs w:val="24"/>
        </w:rPr>
        <w:t xml:space="preserve"> </w:t>
      </w:r>
      <w:r>
        <w:rPr>
          <w:szCs w:val="24"/>
        </w:rPr>
        <w:t>на</w:t>
      </w:r>
      <w:r>
        <w:rPr>
          <w:spacing w:val="34"/>
          <w:szCs w:val="24"/>
        </w:rPr>
        <w:t xml:space="preserve"> </w:t>
      </w:r>
      <w:r>
        <w:rPr>
          <w:szCs w:val="24"/>
        </w:rPr>
        <w:t>удовле- творение потребностей.</w:t>
      </w:r>
    </w:p>
    <w:p w14:paraId="18CDC709">
      <w:pPr>
        <w:pStyle w:val="20"/>
        <w:ind w:right="106"/>
        <w:rPr>
          <w:szCs w:val="24"/>
        </w:rPr>
      </w:pPr>
      <w:r>
        <w:rPr>
          <w:szCs w:val="24"/>
        </w:rPr>
        <w:t xml:space="preserve">в) Длительное эмоциональное состояние, окрашивающее действия, мысли и поведение челове- </w:t>
      </w:r>
      <w:r>
        <w:rPr>
          <w:spacing w:val="-4"/>
          <w:szCs w:val="24"/>
        </w:rPr>
        <w:t>ка.</w:t>
      </w:r>
    </w:p>
    <w:p w14:paraId="17637C1F">
      <w:pPr>
        <w:pStyle w:val="20"/>
        <w:rPr>
          <w:szCs w:val="24"/>
        </w:rPr>
      </w:pPr>
      <w:r>
        <w:rPr>
          <w:szCs w:val="24"/>
        </w:rPr>
        <w:t xml:space="preserve">г) Выражение в переживании отношения человека к окружающей действительности и к самому </w:t>
      </w:r>
      <w:r>
        <w:rPr>
          <w:spacing w:val="-2"/>
          <w:szCs w:val="24"/>
        </w:rPr>
        <w:t>себе.</w:t>
      </w:r>
    </w:p>
    <w:p w14:paraId="637F5825">
      <w:pPr>
        <w:pStyle w:val="20"/>
        <w:rPr>
          <w:szCs w:val="24"/>
        </w:rPr>
      </w:pPr>
    </w:p>
    <w:p w14:paraId="0884CE9F">
      <w:pPr>
        <w:pStyle w:val="39"/>
        <w:numPr>
          <w:ilvl w:val="0"/>
          <w:numId w:val="34"/>
        </w:numPr>
        <w:tabs>
          <w:tab w:val="left" w:pos="499"/>
        </w:tabs>
        <w:autoSpaceDE w:val="0"/>
        <w:autoSpaceDN w:val="0"/>
        <w:spacing w:line="240" w:lineRule="auto"/>
        <w:ind w:right="2946" w:firstLine="0"/>
        <w:rPr>
          <w:sz w:val="24"/>
          <w:szCs w:val="24"/>
        </w:rPr>
      </w:pPr>
      <w:r>
        <w:rPr>
          <w:sz w:val="24"/>
          <w:szCs w:val="24"/>
        </w:rPr>
        <w:t>Высокий</w:t>
      </w:r>
      <w:r>
        <w:rPr>
          <w:spacing w:val="-7"/>
          <w:sz w:val="24"/>
          <w:szCs w:val="24"/>
        </w:rPr>
        <w:t xml:space="preserve"> </w:t>
      </w:r>
      <w:r>
        <w:rPr>
          <w:sz w:val="24"/>
          <w:szCs w:val="24"/>
        </w:rPr>
        <w:t>уровень</w:t>
      </w:r>
      <w:r>
        <w:rPr>
          <w:spacing w:val="-8"/>
          <w:sz w:val="24"/>
          <w:szCs w:val="24"/>
        </w:rPr>
        <w:t xml:space="preserve"> </w:t>
      </w:r>
      <w:r>
        <w:rPr>
          <w:sz w:val="24"/>
          <w:szCs w:val="24"/>
        </w:rPr>
        <w:t>развития</w:t>
      </w:r>
      <w:r>
        <w:rPr>
          <w:spacing w:val="-8"/>
          <w:sz w:val="24"/>
          <w:szCs w:val="24"/>
        </w:rPr>
        <w:t xml:space="preserve"> </w:t>
      </w:r>
      <w:r>
        <w:rPr>
          <w:sz w:val="24"/>
          <w:szCs w:val="24"/>
        </w:rPr>
        <w:t>специальных</w:t>
      </w:r>
      <w:r>
        <w:rPr>
          <w:spacing w:val="-8"/>
          <w:sz w:val="24"/>
          <w:szCs w:val="24"/>
        </w:rPr>
        <w:t xml:space="preserve"> </w:t>
      </w:r>
      <w:r>
        <w:rPr>
          <w:sz w:val="24"/>
          <w:szCs w:val="24"/>
        </w:rPr>
        <w:t>способностей</w:t>
      </w:r>
      <w:r>
        <w:rPr>
          <w:spacing w:val="-7"/>
          <w:sz w:val="24"/>
          <w:szCs w:val="24"/>
        </w:rPr>
        <w:t xml:space="preserve"> </w:t>
      </w:r>
      <w:r>
        <w:rPr>
          <w:sz w:val="24"/>
          <w:szCs w:val="24"/>
        </w:rPr>
        <w:t>называют: а) одаренностью</w:t>
      </w:r>
    </w:p>
    <w:p w14:paraId="2F5B5C0F">
      <w:pPr>
        <w:pStyle w:val="39"/>
        <w:rPr>
          <w:sz w:val="24"/>
          <w:szCs w:val="24"/>
        </w:rPr>
        <w:sectPr>
          <w:pgSz w:w="11900" w:h="16840"/>
          <w:pgMar w:top="1060" w:right="708" w:bottom="920" w:left="992" w:header="0" w:footer="730" w:gutter="0"/>
          <w:cols w:space="720" w:num="1"/>
        </w:sectPr>
      </w:pPr>
    </w:p>
    <w:p w14:paraId="4B3205C2">
      <w:pPr>
        <w:pStyle w:val="20"/>
        <w:spacing w:before="72"/>
        <w:rPr>
          <w:szCs w:val="24"/>
        </w:rPr>
      </w:pPr>
      <w:r>
        <w:rPr>
          <w:szCs w:val="24"/>
        </w:rPr>
        <w:t>б)</w:t>
      </w:r>
      <w:r>
        <w:rPr>
          <w:spacing w:val="-4"/>
          <w:szCs w:val="24"/>
        </w:rPr>
        <w:t xml:space="preserve"> </w:t>
      </w:r>
      <w:r>
        <w:rPr>
          <w:spacing w:val="-2"/>
          <w:szCs w:val="24"/>
        </w:rPr>
        <w:t>талантливостью</w:t>
      </w:r>
    </w:p>
    <w:p w14:paraId="5D0FB17D">
      <w:pPr>
        <w:pStyle w:val="39"/>
        <w:numPr>
          <w:ilvl w:val="0"/>
          <w:numId w:val="34"/>
        </w:numPr>
        <w:tabs>
          <w:tab w:val="left" w:pos="498"/>
        </w:tabs>
        <w:autoSpaceDE w:val="0"/>
        <w:autoSpaceDN w:val="0"/>
        <w:spacing w:before="276" w:line="240" w:lineRule="auto"/>
        <w:ind w:left="498" w:hanging="358"/>
        <w:rPr>
          <w:sz w:val="24"/>
          <w:szCs w:val="24"/>
        </w:rPr>
      </w:pPr>
      <w:r>
        <w:rPr>
          <w:sz w:val="24"/>
          <w:szCs w:val="24"/>
        </w:rPr>
        <w:t>Человек</w:t>
      </w:r>
      <w:r>
        <w:rPr>
          <w:spacing w:val="-9"/>
          <w:sz w:val="24"/>
          <w:szCs w:val="24"/>
        </w:rPr>
        <w:t xml:space="preserve"> </w:t>
      </w:r>
      <w:r>
        <w:rPr>
          <w:sz w:val="24"/>
          <w:szCs w:val="24"/>
        </w:rPr>
        <w:t>появляется</w:t>
      </w:r>
      <w:r>
        <w:rPr>
          <w:spacing w:val="-7"/>
          <w:sz w:val="24"/>
          <w:szCs w:val="24"/>
        </w:rPr>
        <w:t xml:space="preserve"> </w:t>
      </w:r>
      <w:r>
        <w:rPr>
          <w:sz w:val="24"/>
          <w:szCs w:val="24"/>
        </w:rPr>
        <w:t>на</w:t>
      </w:r>
      <w:r>
        <w:rPr>
          <w:spacing w:val="-10"/>
          <w:sz w:val="24"/>
          <w:szCs w:val="24"/>
        </w:rPr>
        <w:t xml:space="preserve"> </w:t>
      </w:r>
      <w:r>
        <w:rPr>
          <w:spacing w:val="-2"/>
          <w:sz w:val="24"/>
          <w:szCs w:val="24"/>
        </w:rPr>
        <w:t>свет:</w:t>
      </w:r>
    </w:p>
    <w:p w14:paraId="21253DAC">
      <w:pPr>
        <w:pStyle w:val="20"/>
        <w:ind w:right="7055"/>
        <w:rPr>
          <w:szCs w:val="24"/>
        </w:rPr>
      </w:pPr>
      <w:r>
        <w:rPr>
          <w:szCs w:val="24"/>
        </w:rPr>
        <w:t>а)</w:t>
      </w:r>
      <w:r>
        <w:rPr>
          <w:spacing w:val="-14"/>
          <w:szCs w:val="24"/>
        </w:rPr>
        <w:t xml:space="preserve"> </w:t>
      </w:r>
      <w:r>
        <w:rPr>
          <w:szCs w:val="24"/>
        </w:rPr>
        <w:t>с</w:t>
      </w:r>
      <w:r>
        <w:rPr>
          <w:spacing w:val="-14"/>
          <w:szCs w:val="24"/>
        </w:rPr>
        <w:t xml:space="preserve"> </w:t>
      </w:r>
      <w:r>
        <w:rPr>
          <w:szCs w:val="24"/>
        </w:rPr>
        <w:t>общими</w:t>
      </w:r>
      <w:r>
        <w:rPr>
          <w:spacing w:val="-12"/>
          <w:szCs w:val="24"/>
        </w:rPr>
        <w:t xml:space="preserve"> </w:t>
      </w:r>
      <w:r>
        <w:rPr>
          <w:szCs w:val="24"/>
        </w:rPr>
        <w:t>способностями б) с задатками</w:t>
      </w:r>
    </w:p>
    <w:p w14:paraId="67E12D11">
      <w:pPr>
        <w:pStyle w:val="20"/>
        <w:rPr>
          <w:szCs w:val="24"/>
        </w:rPr>
      </w:pPr>
      <w:r>
        <w:rPr>
          <w:szCs w:val="24"/>
        </w:rPr>
        <w:t>в)</w:t>
      </w:r>
      <w:r>
        <w:rPr>
          <w:spacing w:val="-8"/>
          <w:szCs w:val="24"/>
        </w:rPr>
        <w:t xml:space="preserve"> </w:t>
      </w:r>
      <w:r>
        <w:rPr>
          <w:szCs w:val="24"/>
        </w:rPr>
        <w:t>со</w:t>
      </w:r>
      <w:r>
        <w:rPr>
          <w:spacing w:val="-8"/>
          <w:szCs w:val="24"/>
        </w:rPr>
        <w:t xml:space="preserve"> </w:t>
      </w:r>
      <w:r>
        <w:rPr>
          <w:szCs w:val="24"/>
        </w:rPr>
        <w:t>специальными</w:t>
      </w:r>
      <w:r>
        <w:rPr>
          <w:spacing w:val="-6"/>
          <w:szCs w:val="24"/>
        </w:rPr>
        <w:t xml:space="preserve"> </w:t>
      </w:r>
      <w:r>
        <w:rPr>
          <w:spacing w:val="-2"/>
          <w:szCs w:val="24"/>
        </w:rPr>
        <w:t>способностями</w:t>
      </w:r>
    </w:p>
    <w:p w14:paraId="4FE40020">
      <w:pPr>
        <w:pStyle w:val="20"/>
        <w:rPr>
          <w:szCs w:val="24"/>
        </w:rPr>
      </w:pPr>
    </w:p>
    <w:p w14:paraId="28643D11">
      <w:pPr>
        <w:pStyle w:val="39"/>
        <w:numPr>
          <w:ilvl w:val="0"/>
          <w:numId w:val="34"/>
        </w:numPr>
        <w:tabs>
          <w:tab w:val="left" w:pos="499"/>
        </w:tabs>
        <w:autoSpaceDE w:val="0"/>
        <w:autoSpaceDN w:val="0"/>
        <w:spacing w:line="240" w:lineRule="auto"/>
        <w:ind w:left="499" w:hanging="359"/>
        <w:rPr>
          <w:sz w:val="24"/>
          <w:szCs w:val="24"/>
        </w:rPr>
      </w:pPr>
      <w:r>
        <w:rPr>
          <w:spacing w:val="-2"/>
          <w:sz w:val="24"/>
          <w:szCs w:val="24"/>
        </w:rPr>
        <w:t>Способности</w:t>
      </w:r>
      <w:r>
        <w:rPr>
          <w:spacing w:val="6"/>
          <w:sz w:val="24"/>
          <w:szCs w:val="24"/>
        </w:rPr>
        <w:t xml:space="preserve"> </w:t>
      </w:r>
      <w:r>
        <w:rPr>
          <w:spacing w:val="-2"/>
          <w:sz w:val="24"/>
          <w:szCs w:val="24"/>
        </w:rPr>
        <w:t>проявляются:</w:t>
      </w:r>
    </w:p>
    <w:p w14:paraId="1181EB1E">
      <w:pPr>
        <w:pStyle w:val="20"/>
        <w:rPr>
          <w:szCs w:val="24"/>
        </w:rPr>
      </w:pPr>
      <w:r>
        <w:rPr>
          <w:szCs w:val="24"/>
        </w:rPr>
        <w:t>а)</w:t>
      </w:r>
      <w:r>
        <w:rPr>
          <w:spacing w:val="-6"/>
          <w:szCs w:val="24"/>
        </w:rPr>
        <w:t xml:space="preserve"> </w:t>
      </w:r>
      <w:r>
        <w:rPr>
          <w:szCs w:val="24"/>
        </w:rPr>
        <w:t>в</w:t>
      </w:r>
      <w:r>
        <w:rPr>
          <w:spacing w:val="-6"/>
          <w:szCs w:val="24"/>
        </w:rPr>
        <w:t xml:space="preserve"> </w:t>
      </w:r>
      <w:r>
        <w:rPr>
          <w:szCs w:val="24"/>
        </w:rPr>
        <w:t>знаниях,</w:t>
      </w:r>
      <w:r>
        <w:rPr>
          <w:spacing w:val="-5"/>
          <w:szCs w:val="24"/>
        </w:rPr>
        <w:t xml:space="preserve"> </w:t>
      </w:r>
      <w:r>
        <w:rPr>
          <w:szCs w:val="24"/>
        </w:rPr>
        <w:t>умениях,</w:t>
      </w:r>
      <w:r>
        <w:rPr>
          <w:spacing w:val="-8"/>
          <w:szCs w:val="24"/>
        </w:rPr>
        <w:t xml:space="preserve"> </w:t>
      </w:r>
      <w:r>
        <w:rPr>
          <w:spacing w:val="-2"/>
          <w:szCs w:val="24"/>
        </w:rPr>
        <w:t>навыках</w:t>
      </w:r>
    </w:p>
    <w:p w14:paraId="7D748A8F">
      <w:pPr>
        <w:pStyle w:val="20"/>
        <w:rPr>
          <w:szCs w:val="24"/>
        </w:rPr>
      </w:pPr>
      <w:r>
        <w:rPr>
          <w:szCs w:val="24"/>
        </w:rPr>
        <w:t>б)</w:t>
      </w:r>
      <w:r>
        <w:rPr>
          <w:spacing w:val="-9"/>
          <w:szCs w:val="24"/>
        </w:rPr>
        <w:t xml:space="preserve"> </w:t>
      </w:r>
      <w:r>
        <w:rPr>
          <w:szCs w:val="24"/>
        </w:rPr>
        <w:t>в</w:t>
      </w:r>
      <w:r>
        <w:rPr>
          <w:spacing w:val="-8"/>
          <w:szCs w:val="24"/>
        </w:rPr>
        <w:t xml:space="preserve"> </w:t>
      </w:r>
      <w:r>
        <w:rPr>
          <w:szCs w:val="24"/>
        </w:rPr>
        <w:t>динамике</w:t>
      </w:r>
      <w:r>
        <w:rPr>
          <w:spacing w:val="-8"/>
          <w:szCs w:val="24"/>
        </w:rPr>
        <w:t xml:space="preserve"> </w:t>
      </w:r>
      <w:r>
        <w:rPr>
          <w:szCs w:val="24"/>
        </w:rPr>
        <w:t>приобретения</w:t>
      </w:r>
      <w:r>
        <w:rPr>
          <w:spacing w:val="-7"/>
          <w:szCs w:val="24"/>
        </w:rPr>
        <w:t xml:space="preserve"> </w:t>
      </w:r>
      <w:r>
        <w:rPr>
          <w:szCs w:val="24"/>
        </w:rPr>
        <w:t>знаний,</w:t>
      </w:r>
      <w:r>
        <w:rPr>
          <w:spacing w:val="-8"/>
          <w:szCs w:val="24"/>
        </w:rPr>
        <w:t xml:space="preserve"> </w:t>
      </w:r>
      <w:r>
        <w:rPr>
          <w:szCs w:val="24"/>
        </w:rPr>
        <w:t>умений,</w:t>
      </w:r>
      <w:r>
        <w:rPr>
          <w:spacing w:val="-10"/>
          <w:szCs w:val="24"/>
        </w:rPr>
        <w:t xml:space="preserve"> </w:t>
      </w:r>
      <w:r>
        <w:rPr>
          <w:spacing w:val="-2"/>
          <w:szCs w:val="24"/>
        </w:rPr>
        <w:t>навыков</w:t>
      </w:r>
    </w:p>
    <w:p w14:paraId="33E79E1E">
      <w:pPr>
        <w:pStyle w:val="20"/>
        <w:rPr>
          <w:szCs w:val="24"/>
        </w:rPr>
      </w:pPr>
    </w:p>
    <w:p w14:paraId="2ED89CD5">
      <w:pPr>
        <w:pStyle w:val="39"/>
        <w:numPr>
          <w:ilvl w:val="0"/>
          <w:numId w:val="34"/>
        </w:numPr>
        <w:tabs>
          <w:tab w:val="left" w:pos="535"/>
        </w:tabs>
        <w:autoSpaceDE w:val="0"/>
        <w:autoSpaceDN w:val="0"/>
        <w:spacing w:line="240" w:lineRule="auto"/>
        <w:ind w:right="132" w:firstLine="0"/>
        <w:rPr>
          <w:sz w:val="24"/>
          <w:szCs w:val="24"/>
        </w:rPr>
      </w:pPr>
      <w:r>
        <w:rPr>
          <w:sz w:val="24"/>
          <w:szCs w:val="24"/>
        </w:rPr>
        <w:t>Индивидуально-психологические</w:t>
      </w:r>
      <w:r>
        <w:rPr>
          <w:spacing w:val="30"/>
          <w:sz w:val="24"/>
          <w:szCs w:val="24"/>
        </w:rPr>
        <w:t xml:space="preserve"> </w:t>
      </w:r>
      <w:r>
        <w:rPr>
          <w:sz w:val="24"/>
          <w:szCs w:val="24"/>
        </w:rPr>
        <w:t>особенности</w:t>
      </w:r>
      <w:r>
        <w:rPr>
          <w:spacing w:val="32"/>
          <w:sz w:val="24"/>
          <w:szCs w:val="24"/>
        </w:rPr>
        <w:t xml:space="preserve"> </w:t>
      </w:r>
      <w:r>
        <w:rPr>
          <w:sz w:val="24"/>
          <w:szCs w:val="24"/>
        </w:rPr>
        <w:t>личности,</w:t>
      </w:r>
      <w:r>
        <w:rPr>
          <w:spacing w:val="31"/>
          <w:sz w:val="24"/>
          <w:szCs w:val="24"/>
        </w:rPr>
        <w:t xml:space="preserve"> </w:t>
      </w:r>
      <w:r>
        <w:rPr>
          <w:sz w:val="24"/>
          <w:szCs w:val="24"/>
        </w:rPr>
        <w:t>которые</w:t>
      </w:r>
      <w:r>
        <w:rPr>
          <w:spacing w:val="30"/>
          <w:sz w:val="24"/>
          <w:szCs w:val="24"/>
        </w:rPr>
        <w:t xml:space="preserve"> </w:t>
      </w:r>
      <w:r>
        <w:rPr>
          <w:sz w:val="24"/>
          <w:szCs w:val="24"/>
        </w:rPr>
        <w:t>проявляются</w:t>
      </w:r>
      <w:r>
        <w:rPr>
          <w:spacing w:val="31"/>
          <w:sz w:val="24"/>
          <w:szCs w:val="24"/>
        </w:rPr>
        <w:t xml:space="preserve"> </w:t>
      </w:r>
      <w:r>
        <w:rPr>
          <w:sz w:val="24"/>
          <w:szCs w:val="24"/>
        </w:rPr>
        <w:t>в</w:t>
      </w:r>
      <w:r>
        <w:rPr>
          <w:spacing w:val="30"/>
          <w:sz w:val="24"/>
          <w:szCs w:val="24"/>
        </w:rPr>
        <w:t xml:space="preserve"> </w:t>
      </w:r>
      <w:r>
        <w:rPr>
          <w:sz w:val="24"/>
          <w:szCs w:val="24"/>
        </w:rPr>
        <w:t>конкрет- ной сфере и являются условием успешной работы в ней, характеризуют:</w:t>
      </w:r>
    </w:p>
    <w:p w14:paraId="15A8672B">
      <w:pPr>
        <w:pStyle w:val="20"/>
        <w:ind w:right="8492"/>
        <w:rPr>
          <w:szCs w:val="24"/>
        </w:rPr>
      </w:pPr>
      <w:r>
        <w:rPr>
          <w:szCs w:val="24"/>
        </w:rPr>
        <w:t>а)</w:t>
      </w:r>
      <w:r>
        <w:rPr>
          <w:spacing w:val="-15"/>
          <w:szCs w:val="24"/>
        </w:rPr>
        <w:t xml:space="preserve"> </w:t>
      </w:r>
      <w:r>
        <w:rPr>
          <w:szCs w:val="24"/>
        </w:rPr>
        <w:t>темперамент б) волю</w:t>
      </w:r>
    </w:p>
    <w:p w14:paraId="53593623">
      <w:pPr>
        <w:pStyle w:val="20"/>
        <w:rPr>
          <w:szCs w:val="24"/>
        </w:rPr>
      </w:pPr>
      <w:r>
        <w:rPr>
          <w:szCs w:val="24"/>
        </w:rPr>
        <w:t>в)</w:t>
      </w:r>
      <w:r>
        <w:rPr>
          <w:spacing w:val="-4"/>
          <w:szCs w:val="24"/>
        </w:rPr>
        <w:t xml:space="preserve"> </w:t>
      </w:r>
      <w:r>
        <w:rPr>
          <w:spacing w:val="-2"/>
          <w:szCs w:val="24"/>
        </w:rPr>
        <w:t>способности</w:t>
      </w:r>
    </w:p>
    <w:p w14:paraId="57999D80">
      <w:pPr>
        <w:pStyle w:val="20"/>
        <w:rPr>
          <w:szCs w:val="24"/>
        </w:rPr>
      </w:pPr>
    </w:p>
    <w:p w14:paraId="17311EA9">
      <w:pPr>
        <w:pStyle w:val="39"/>
        <w:numPr>
          <w:ilvl w:val="0"/>
          <w:numId w:val="34"/>
        </w:numPr>
        <w:tabs>
          <w:tab w:val="left" w:pos="499"/>
        </w:tabs>
        <w:autoSpaceDE w:val="0"/>
        <w:autoSpaceDN w:val="0"/>
        <w:spacing w:line="240" w:lineRule="auto"/>
        <w:ind w:right="2710" w:firstLine="0"/>
        <w:rPr>
          <w:sz w:val="24"/>
          <w:szCs w:val="24"/>
        </w:rPr>
      </w:pPr>
      <w:r>
        <w:rPr>
          <w:sz w:val="24"/>
          <w:szCs w:val="24"/>
        </w:rPr>
        <w:t>Закончите</w:t>
      </w:r>
      <w:r>
        <w:rPr>
          <w:spacing w:val="-8"/>
          <w:sz w:val="24"/>
          <w:szCs w:val="24"/>
        </w:rPr>
        <w:t xml:space="preserve"> </w:t>
      </w:r>
      <w:r>
        <w:rPr>
          <w:sz w:val="24"/>
          <w:szCs w:val="24"/>
        </w:rPr>
        <w:t>предложения,</w:t>
      </w:r>
      <w:r>
        <w:rPr>
          <w:spacing w:val="-7"/>
          <w:sz w:val="24"/>
          <w:szCs w:val="24"/>
        </w:rPr>
        <w:t xml:space="preserve"> </w:t>
      </w:r>
      <w:r>
        <w:rPr>
          <w:sz w:val="24"/>
          <w:szCs w:val="24"/>
        </w:rPr>
        <w:t>которые</w:t>
      </w:r>
      <w:r>
        <w:rPr>
          <w:spacing w:val="-8"/>
          <w:sz w:val="24"/>
          <w:szCs w:val="24"/>
        </w:rPr>
        <w:t xml:space="preserve"> </w:t>
      </w:r>
      <w:r>
        <w:rPr>
          <w:sz w:val="24"/>
          <w:szCs w:val="24"/>
        </w:rPr>
        <w:t>соответствуют</w:t>
      </w:r>
      <w:r>
        <w:rPr>
          <w:spacing w:val="-7"/>
          <w:sz w:val="24"/>
          <w:szCs w:val="24"/>
        </w:rPr>
        <w:t xml:space="preserve"> </w:t>
      </w:r>
      <w:r>
        <w:rPr>
          <w:sz w:val="24"/>
          <w:szCs w:val="24"/>
        </w:rPr>
        <w:t>вашему</w:t>
      </w:r>
      <w:r>
        <w:rPr>
          <w:spacing w:val="-7"/>
          <w:sz w:val="24"/>
          <w:szCs w:val="24"/>
        </w:rPr>
        <w:t xml:space="preserve"> </w:t>
      </w:r>
      <w:r>
        <w:rPr>
          <w:sz w:val="24"/>
          <w:szCs w:val="24"/>
        </w:rPr>
        <w:t>характеру. а) Мне трудно назвать себя волевым человеком потому, что...</w:t>
      </w:r>
    </w:p>
    <w:p w14:paraId="1119D019">
      <w:pPr>
        <w:pStyle w:val="20"/>
        <w:ind w:right="3201"/>
        <w:rPr>
          <w:szCs w:val="24"/>
        </w:rPr>
      </w:pPr>
      <w:r>
        <w:rPr>
          <w:szCs w:val="24"/>
        </w:rPr>
        <w:t>б)</w:t>
      </w:r>
      <w:r>
        <w:rPr>
          <w:spacing w:val="-5"/>
          <w:szCs w:val="24"/>
        </w:rPr>
        <w:t xml:space="preserve"> </w:t>
      </w:r>
      <w:r>
        <w:rPr>
          <w:szCs w:val="24"/>
        </w:rPr>
        <w:t>Мои</w:t>
      </w:r>
      <w:r>
        <w:rPr>
          <w:spacing w:val="-3"/>
          <w:szCs w:val="24"/>
        </w:rPr>
        <w:t xml:space="preserve"> </w:t>
      </w:r>
      <w:r>
        <w:rPr>
          <w:szCs w:val="24"/>
        </w:rPr>
        <w:t>друзья</w:t>
      </w:r>
      <w:r>
        <w:rPr>
          <w:spacing w:val="-4"/>
          <w:szCs w:val="24"/>
        </w:rPr>
        <w:t xml:space="preserve"> </w:t>
      </w:r>
      <w:r>
        <w:rPr>
          <w:szCs w:val="24"/>
        </w:rPr>
        <w:t>считают</w:t>
      </w:r>
      <w:r>
        <w:rPr>
          <w:spacing w:val="-6"/>
          <w:szCs w:val="24"/>
        </w:rPr>
        <w:t xml:space="preserve"> </w:t>
      </w:r>
      <w:r>
        <w:rPr>
          <w:szCs w:val="24"/>
        </w:rPr>
        <w:t>меня</w:t>
      </w:r>
      <w:r>
        <w:rPr>
          <w:spacing w:val="-4"/>
          <w:szCs w:val="24"/>
        </w:rPr>
        <w:t xml:space="preserve"> </w:t>
      </w:r>
      <w:r>
        <w:rPr>
          <w:szCs w:val="24"/>
        </w:rPr>
        <w:t>волевым</w:t>
      </w:r>
      <w:r>
        <w:rPr>
          <w:spacing w:val="-3"/>
          <w:szCs w:val="24"/>
        </w:rPr>
        <w:t xml:space="preserve"> </w:t>
      </w:r>
      <w:r>
        <w:rPr>
          <w:szCs w:val="24"/>
        </w:rPr>
        <w:t>человеком</w:t>
      </w:r>
      <w:r>
        <w:rPr>
          <w:spacing w:val="-5"/>
          <w:szCs w:val="24"/>
        </w:rPr>
        <w:t xml:space="preserve"> </w:t>
      </w:r>
      <w:r>
        <w:rPr>
          <w:szCs w:val="24"/>
        </w:rPr>
        <w:t>из-за</w:t>
      </w:r>
      <w:r>
        <w:rPr>
          <w:spacing w:val="-5"/>
          <w:szCs w:val="24"/>
        </w:rPr>
        <w:t xml:space="preserve"> </w:t>
      </w:r>
      <w:r>
        <w:rPr>
          <w:szCs w:val="24"/>
        </w:rPr>
        <w:t>того,</w:t>
      </w:r>
      <w:r>
        <w:rPr>
          <w:spacing w:val="-4"/>
          <w:szCs w:val="24"/>
        </w:rPr>
        <w:t xml:space="preserve"> </w:t>
      </w:r>
      <w:r>
        <w:rPr>
          <w:szCs w:val="24"/>
        </w:rPr>
        <w:t>что... в) Я считаю себя волевым человеком потому, что...</w:t>
      </w:r>
    </w:p>
    <w:p w14:paraId="14B72140">
      <w:pPr>
        <w:pStyle w:val="20"/>
        <w:rPr>
          <w:szCs w:val="24"/>
        </w:rPr>
      </w:pPr>
      <w:r>
        <w:rPr>
          <w:szCs w:val="24"/>
        </w:rPr>
        <w:t>г) Некоторые знакомые называют меня безвольным из-за того, что...Для того чтобы дать обос- нованный ответ, проанализируйте основные волевые качества человека.</w:t>
      </w:r>
    </w:p>
    <w:p w14:paraId="78553FEF">
      <w:pPr>
        <w:pStyle w:val="20"/>
        <w:rPr>
          <w:szCs w:val="24"/>
        </w:rPr>
      </w:pPr>
    </w:p>
    <w:p w14:paraId="1A1804B6">
      <w:pPr>
        <w:pStyle w:val="39"/>
        <w:numPr>
          <w:ilvl w:val="0"/>
          <w:numId w:val="34"/>
        </w:numPr>
        <w:tabs>
          <w:tab w:val="left" w:pos="511"/>
        </w:tabs>
        <w:autoSpaceDE w:val="0"/>
        <w:autoSpaceDN w:val="0"/>
        <w:spacing w:line="240" w:lineRule="auto"/>
        <w:ind w:right="134" w:firstLine="0"/>
        <w:jc w:val="both"/>
        <w:rPr>
          <w:sz w:val="24"/>
          <w:szCs w:val="24"/>
        </w:rPr>
      </w:pPr>
      <w:r>
        <w:rPr>
          <w:sz w:val="24"/>
          <w:szCs w:val="24"/>
        </w:rPr>
        <w:t>В течение пяти лет девушка поступала в один и тот же институт и каждый год не набирали нужного количества проходных баллов. Но на пятый год поступления её мечта осуществилась. Какие основные волевые качества преобладали у девушки? Ответ обоснуйте.</w:t>
      </w:r>
    </w:p>
    <w:p w14:paraId="04E70B8E">
      <w:pPr>
        <w:pStyle w:val="20"/>
        <w:rPr>
          <w:szCs w:val="24"/>
        </w:rPr>
      </w:pPr>
    </w:p>
    <w:p w14:paraId="7AD7B8C0">
      <w:pPr>
        <w:pStyle w:val="39"/>
        <w:numPr>
          <w:ilvl w:val="0"/>
          <w:numId w:val="34"/>
        </w:numPr>
        <w:tabs>
          <w:tab w:val="left" w:pos="515"/>
        </w:tabs>
        <w:autoSpaceDE w:val="0"/>
        <w:autoSpaceDN w:val="0"/>
        <w:spacing w:line="240" w:lineRule="auto"/>
        <w:ind w:right="134" w:firstLine="0"/>
        <w:rPr>
          <w:sz w:val="24"/>
          <w:szCs w:val="24"/>
        </w:rPr>
      </w:pPr>
      <w:r>
        <w:rPr>
          <w:sz w:val="24"/>
          <w:szCs w:val="24"/>
        </w:rPr>
        <w:t>Волевое качество человека, направленное на активное, старательное и систематическое ис- полнение принятых решений, — это:</w:t>
      </w:r>
    </w:p>
    <w:p w14:paraId="765EB792">
      <w:pPr>
        <w:pStyle w:val="20"/>
        <w:rPr>
          <w:szCs w:val="24"/>
        </w:rPr>
      </w:pPr>
      <w:r>
        <w:rPr>
          <w:szCs w:val="24"/>
        </w:rPr>
        <w:t>а)</w:t>
      </w:r>
      <w:r>
        <w:rPr>
          <w:spacing w:val="-4"/>
          <w:szCs w:val="24"/>
        </w:rPr>
        <w:t xml:space="preserve"> </w:t>
      </w:r>
      <w:r>
        <w:rPr>
          <w:spacing w:val="-2"/>
          <w:szCs w:val="24"/>
        </w:rPr>
        <w:t>настойчивость</w:t>
      </w:r>
    </w:p>
    <w:p w14:paraId="6979753F">
      <w:pPr>
        <w:pStyle w:val="20"/>
        <w:ind w:right="7856"/>
        <w:rPr>
          <w:szCs w:val="24"/>
        </w:rPr>
      </w:pPr>
      <w:r>
        <w:rPr>
          <w:szCs w:val="24"/>
        </w:rPr>
        <w:t>б)</w:t>
      </w:r>
      <w:r>
        <w:rPr>
          <w:spacing w:val="-15"/>
          <w:szCs w:val="24"/>
        </w:rPr>
        <w:t xml:space="preserve"> </w:t>
      </w:r>
      <w:r>
        <w:rPr>
          <w:szCs w:val="24"/>
        </w:rPr>
        <w:t>самостоятельность в) исполнительность</w:t>
      </w:r>
    </w:p>
    <w:p w14:paraId="190ECB69">
      <w:pPr>
        <w:pStyle w:val="20"/>
        <w:rPr>
          <w:szCs w:val="24"/>
        </w:rPr>
      </w:pPr>
    </w:p>
    <w:p w14:paraId="67D8D293">
      <w:pPr>
        <w:pStyle w:val="39"/>
        <w:numPr>
          <w:ilvl w:val="0"/>
          <w:numId w:val="34"/>
        </w:numPr>
        <w:tabs>
          <w:tab w:val="left" w:pos="539"/>
        </w:tabs>
        <w:autoSpaceDE w:val="0"/>
        <w:autoSpaceDN w:val="0"/>
        <w:spacing w:line="240" w:lineRule="auto"/>
        <w:ind w:right="134" w:firstLine="0"/>
        <w:jc w:val="both"/>
        <w:rPr>
          <w:sz w:val="24"/>
          <w:szCs w:val="24"/>
        </w:rPr>
      </w:pPr>
      <w:r>
        <w:rPr>
          <w:sz w:val="24"/>
          <w:szCs w:val="24"/>
        </w:rPr>
        <w:t>Из предложенных определений выберите те, которые по смыслу соответствуют: а) целе- устремленности;</w:t>
      </w:r>
      <w:r>
        <w:rPr>
          <w:spacing w:val="-1"/>
          <w:sz w:val="24"/>
          <w:szCs w:val="24"/>
        </w:rPr>
        <w:t xml:space="preserve"> </w:t>
      </w:r>
      <w:r>
        <w:rPr>
          <w:sz w:val="24"/>
          <w:szCs w:val="24"/>
        </w:rPr>
        <w:t>б)</w:t>
      </w:r>
      <w:r>
        <w:rPr>
          <w:spacing w:val="-2"/>
          <w:sz w:val="24"/>
          <w:szCs w:val="24"/>
        </w:rPr>
        <w:t xml:space="preserve"> </w:t>
      </w:r>
      <w:r>
        <w:rPr>
          <w:sz w:val="24"/>
          <w:szCs w:val="24"/>
        </w:rPr>
        <w:t>самообладанию;</w:t>
      </w:r>
      <w:r>
        <w:rPr>
          <w:spacing w:val="-1"/>
          <w:sz w:val="24"/>
          <w:szCs w:val="24"/>
        </w:rPr>
        <w:t xml:space="preserve"> </w:t>
      </w:r>
      <w:r>
        <w:rPr>
          <w:sz w:val="24"/>
          <w:szCs w:val="24"/>
        </w:rPr>
        <w:t>в)</w:t>
      </w:r>
      <w:r>
        <w:rPr>
          <w:spacing w:val="-2"/>
          <w:sz w:val="24"/>
          <w:szCs w:val="24"/>
        </w:rPr>
        <w:t xml:space="preserve"> </w:t>
      </w:r>
      <w:r>
        <w:rPr>
          <w:sz w:val="24"/>
          <w:szCs w:val="24"/>
        </w:rPr>
        <w:t>самостоятельности;</w:t>
      </w:r>
      <w:r>
        <w:rPr>
          <w:spacing w:val="-1"/>
          <w:sz w:val="24"/>
          <w:szCs w:val="24"/>
        </w:rPr>
        <w:t xml:space="preserve"> </w:t>
      </w:r>
      <w:r>
        <w:rPr>
          <w:sz w:val="24"/>
          <w:szCs w:val="24"/>
        </w:rPr>
        <w:t>г)</w:t>
      </w:r>
      <w:r>
        <w:rPr>
          <w:spacing w:val="-2"/>
          <w:sz w:val="24"/>
          <w:szCs w:val="24"/>
        </w:rPr>
        <w:t xml:space="preserve"> </w:t>
      </w:r>
      <w:r>
        <w:rPr>
          <w:sz w:val="24"/>
          <w:szCs w:val="24"/>
        </w:rPr>
        <w:t>решительности;</w:t>
      </w:r>
      <w:r>
        <w:rPr>
          <w:spacing w:val="-3"/>
          <w:sz w:val="24"/>
          <w:szCs w:val="24"/>
        </w:rPr>
        <w:t xml:space="preserve"> </w:t>
      </w:r>
      <w:r>
        <w:rPr>
          <w:sz w:val="24"/>
          <w:szCs w:val="24"/>
        </w:rPr>
        <w:t>д)</w:t>
      </w:r>
      <w:r>
        <w:rPr>
          <w:spacing w:val="-2"/>
          <w:sz w:val="24"/>
          <w:szCs w:val="24"/>
        </w:rPr>
        <w:t xml:space="preserve"> </w:t>
      </w:r>
      <w:r>
        <w:rPr>
          <w:sz w:val="24"/>
          <w:szCs w:val="24"/>
        </w:rPr>
        <w:t>настойчивости. а) Умение человека принимать своевременные, обоснованные и твердые решения и претворять их в жизнь.</w:t>
      </w:r>
    </w:p>
    <w:p w14:paraId="5FB99AFA">
      <w:pPr>
        <w:pStyle w:val="20"/>
        <w:rPr>
          <w:szCs w:val="24"/>
        </w:rPr>
      </w:pPr>
      <w:r>
        <w:rPr>
          <w:szCs w:val="24"/>
        </w:rPr>
        <w:t>б) Волевое качество, благодаря которому человек может мобилизовать свои силы для относи-</w:t>
      </w:r>
      <w:r>
        <w:rPr>
          <w:spacing w:val="40"/>
          <w:szCs w:val="24"/>
        </w:rPr>
        <w:t xml:space="preserve"> </w:t>
      </w:r>
      <w:r>
        <w:rPr>
          <w:szCs w:val="24"/>
        </w:rPr>
        <w:t>тельно длительной борьбы с трудностями, встречающимися при достижении целей.</w:t>
      </w:r>
    </w:p>
    <w:p w14:paraId="4E4E7718">
      <w:pPr>
        <w:pStyle w:val="20"/>
        <w:spacing w:before="1"/>
        <w:rPr>
          <w:szCs w:val="24"/>
        </w:rPr>
      </w:pPr>
      <w:r>
        <w:rPr>
          <w:szCs w:val="24"/>
        </w:rPr>
        <w:t>в)</w:t>
      </w:r>
      <w:r>
        <w:rPr>
          <w:spacing w:val="31"/>
          <w:szCs w:val="24"/>
        </w:rPr>
        <w:t xml:space="preserve"> </w:t>
      </w:r>
      <w:r>
        <w:rPr>
          <w:szCs w:val="24"/>
        </w:rPr>
        <w:t>Умение</w:t>
      </w:r>
      <w:r>
        <w:rPr>
          <w:spacing w:val="31"/>
          <w:szCs w:val="24"/>
        </w:rPr>
        <w:t xml:space="preserve"> </w:t>
      </w:r>
      <w:r>
        <w:rPr>
          <w:szCs w:val="24"/>
        </w:rPr>
        <w:t>не</w:t>
      </w:r>
      <w:r>
        <w:rPr>
          <w:spacing w:val="31"/>
          <w:szCs w:val="24"/>
        </w:rPr>
        <w:t xml:space="preserve"> </w:t>
      </w:r>
      <w:r>
        <w:rPr>
          <w:szCs w:val="24"/>
        </w:rPr>
        <w:t>поддаваться</w:t>
      </w:r>
      <w:r>
        <w:rPr>
          <w:spacing w:val="32"/>
          <w:szCs w:val="24"/>
        </w:rPr>
        <w:t xml:space="preserve"> </w:t>
      </w:r>
      <w:r>
        <w:rPr>
          <w:szCs w:val="24"/>
        </w:rPr>
        <w:t>влиянию</w:t>
      </w:r>
      <w:r>
        <w:rPr>
          <w:spacing w:val="32"/>
          <w:szCs w:val="24"/>
        </w:rPr>
        <w:t xml:space="preserve"> </w:t>
      </w:r>
      <w:r>
        <w:rPr>
          <w:szCs w:val="24"/>
        </w:rPr>
        <w:t>различных</w:t>
      </w:r>
      <w:r>
        <w:rPr>
          <w:spacing w:val="32"/>
          <w:szCs w:val="24"/>
        </w:rPr>
        <w:t xml:space="preserve"> </w:t>
      </w:r>
      <w:r>
        <w:rPr>
          <w:szCs w:val="24"/>
        </w:rPr>
        <w:t>факторов,</w:t>
      </w:r>
      <w:r>
        <w:rPr>
          <w:spacing w:val="32"/>
          <w:szCs w:val="24"/>
        </w:rPr>
        <w:t xml:space="preserve"> </w:t>
      </w:r>
      <w:r>
        <w:rPr>
          <w:szCs w:val="24"/>
        </w:rPr>
        <w:t>которые</w:t>
      </w:r>
      <w:r>
        <w:rPr>
          <w:spacing w:val="31"/>
          <w:szCs w:val="24"/>
        </w:rPr>
        <w:t xml:space="preserve"> </w:t>
      </w:r>
      <w:r>
        <w:rPr>
          <w:szCs w:val="24"/>
        </w:rPr>
        <w:t>могут</w:t>
      </w:r>
      <w:r>
        <w:rPr>
          <w:spacing w:val="32"/>
          <w:szCs w:val="24"/>
        </w:rPr>
        <w:t xml:space="preserve"> </w:t>
      </w:r>
      <w:r>
        <w:rPr>
          <w:szCs w:val="24"/>
        </w:rPr>
        <w:t>отвлечь</w:t>
      </w:r>
      <w:r>
        <w:rPr>
          <w:spacing w:val="33"/>
          <w:szCs w:val="24"/>
        </w:rPr>
        <w:t xml:space="preserve"> </w:t>
      </w:r>
      <w:r>
        <w:rPr>
          <w:szCs w:val="24"/>
        </w:rPr>
        <w:t>человека</w:t>
      </w:r>
      <w:r>
        <w:rPr>
          <w:spacing w:val="33"/>
          <w:szCs w:val="24"/>
        </w:rPr>
        <w:t xml:space="preserve"> </w:t>
      </w:r>
      <w:r>
        <w:rPr>
          <w:szCs w:val="24"/>
        </w:rPr>
        <w:t>от достижения поставленной цели.</w:t>
      </w:r>
    </w:p>
    <w:p w14:paraId="2945A81E">
      <w:pPr>
        <w:pStyle w:val="20"/>
        <w:ind w:right="106"/>
        <w:rPr>
          <w:szCs w:val="24"/>
        </w:rPr>
      </w:pPr>
      <w:r>
        <w:rPr>
          <w:szCs w:val="24"/>
        </w:rPr>
        <w:t xml:space="preserve">г) Волевое качество, помогающее людям управлять своими мыслями, чувствами, действиями и </w:t>
      </w:r>
      <w:r>
        <w:rPr>
          <w:spacing w:val="-2"/>
          <w:szCs w:val="24"/>
        </w:rPr>
        <w:t>поступками.</w:t>
      </w:r>
    </w:p>
    <w:p w14:paraId="648CDA66">
      <w:pPr>
        <w:pStyle w:val="20"/>
        <w:rPr>
          <w:szCs w:val="24"/>
        </w:rPr>
      </w:pPr>
      <w:r>
        <w:rPr>
          <w:szCs w:val="24"/>
        </w:rPr>
        <w:t>д)</w:t>
      </w:r>
      <w:r>
        <w:rPr>
          <w:spacing w:val="-11"/>
          <w:szCs w:val="24"/>
        </w:rPr>
        <w:t xml:space="preserve"> </w:t>
      </w:r>
      <w:r>
        <w:rPr>
          <w:szCs w:val="24"/>
        </w:rPr>
        <w:t>Способность</w:t>
      </w:r>
      <w:r>
        <w:rPr>
          <w:spacing w:val="-9"/>
          <w:szCs w:val="24"/>
        </w:rPr>
        <w:t xml:space="preserve"> </w:t>
      </w:r>
      <w:r>
        <w:rPr>
          <w:szCs w:val="24"/>
        </w:rPr>
        <w:t>человека</w:t>
      </w:r>
      <w:r>
        <w:rPr>
          <w:spacing w:val="-10"/>
          <w:szCs w:val="24"/>
        </w:rPr>
        <w:t xml:space="preserve"> </w:t>
      </w:r>
      <w:r>
        <w:rPr>
          <w:szCs w:val="24"/>
        </w:rPr>
        <w:t>подчинять</w:t>
      </w:r>
      <w:r>
        <w:rPr>
          <w:spacing w:val="-9"/>
          <w:szCs w:val="24"/>
        </w:rPr>
        <w:t xml:space="preserve"> </w:t>
      </w:r>
      <w:r>
        <w:rPr>
          <w:szCs w:val="24"/>
        </w:rPr>
        <w:t>свои</w:t>
      </w:r>
      <w:r>
        <w:rPr>
          <w:spacing w:val="-9"/>
          <w:szCs w:val="24"/>
        </w:rPr>
        <w:t xml:space="preserve"> </w:t>
      </w:r>
      <w:r>
        <w:rPr>
          <w:szCs w:val="24"/>
        </w:rPr>
        <w:t>действия</w:t>
      </w:r>
      <w:r>
        <w:rPr>
          <w:spacing w:val="-9"/>
          <w:szCs w:val="24"/>
        </w:rPr>
        <w:t xml:space="preserve"> </w:t>
      </w:r>
      <w:r>
        <w:rPr>
          <w:szCs w:val="24"/>
        </w:rPr>
        <w:t>целям,</w:t>
      </w:r>
      <w:r>
        <w:rPr>
          <w:spacing w:val="-10"/>
          <w:szCs w:val="24"/>
        </w:rPr>
        <w:t xml:space="preserve"> </w:t>
      </w:r>
      <w:r>
        <w:rPr>
          <w:szCs w:val="24"/>
        </w:rPr>
        <w:t>которые</w:t>
      </w:r>
      <w:r>
        <w:rPr>
          <w:spacing w:val="-11"/>
          <w:szCs w:val="24"/>
        </w:rPr>
        <w:t xml:space="preserve"> </w:t>
      </w:r>
      <w:r>
        <w:rPr>
          <w:szCs w:val="24"/>
        </w:rPr>
        <w:t>необходимо</w:t>
      </w:r>
      <w:r>
        <w:rPr>
          <w:spacing w:val="-9"/>
          <w:szCs w:val="24"/>
        </w:rPr>
        <w:t xml:space="preserve"> </w:t>
      </w:r>
      <w:r>
        <w:rPr>
          <w:spacing w:val="-2"/>
          <w:szCs w:val="24"/>
        </w:rPr>
        <w:t>достигнуть.</w:t>
      </w:r>
    </w:p>
    <w:p w14:paraId="174255BA">
      <w:pPr>
        <w:pStyle w:val="39"/>
        <w:numPr>
          <w:ilvl w:val="0"/>
          <w:numId w:val="34"/>
        </w:numPr>
        <w:tabs>
          <w:tab w:val="left" w:pos="527"/>
        </w:tabs>
        <w:autoSpaceDE w:val="0"/>
        <w:autoSpaceDN w:val="0"/>
        <w:spacing w:before="276" w:line="240" w:lineRule="auto"/>
        <w:ind w:right="134" w:firstLine="0"/>
        <w:jc w:val="both"/>
        <w:rPr>
          <w:sz w:val="24"/>
          <w:szCs w:val="24"/>
        </w:rPr>
      </w:pPr>
      <w:r>
        <w:rPr>
          <w:sz w:val="24"/>
          <w:szCs w:val="24"/>
        </w:rPr>
        <w:t>Вспомните уроки литературы и охарактеризуйте образ «лишнего человека» с позиции ос- новных этапов волевого процесса.</w:t>
      </w:r>
    </w:p>
    <w:p w14:paraId="64D81D5F">
      <w:pPr>
        <w:pStyle w:val="20"/>
        <w:rPr>
          <w:szCs w:val="24"/>
        </w:rPr>
      </w:pPr>
    </w:p>
    <w:p w14:paraId="0C06CFF7">
      <w:pPr>
        <w:pStyle w:val="39"/>
        <w:numPr>
          <w:ilvl w:val="0"/>
          <w:numId w:val="34"/>
        </w:numPr>
        <w:tabs>
          <w:tab w:val="left" w:pos="499"/>
        </w:tabs>
        <w:autoSpaceDE w:val="0"/>
        <w:autoSpaceDN w:val="0"/>
        <w:spacing w:line="240" w:lineRule="auto"/>
        <w:ind w:right="5042" w:firstLine="0"/>
        <w:rPr>
          <w:sz w:val="24"/>
          <w:szCs w:val="24"/>
        </w:rPr>
      </w:pPr>
      <w:r>
        <w:rPr>
          <w:sz w:val="24"/>
          <w:szCs w:val="24"/>
        </w:rPr>
        <w:t>Решительный</w:t>
      </w:r>
      <w:r>
        <w:rPr>
          <w:spacing w:val="-7"/>
          <w:sz w:val="24"/>
          <w:szCs w:val="24"/>
        </w:rPr>
        <w:t xml:space="preserve"> </w:t>
      </w:r>
      <w:r>
        <w:rPr>
          <w:sz w:val="24"/>
          <w:szCs w:val="24"/>
        </w:rPr>
        <w:t>и</w:t>
      </w:r>
      <w:r>
        <w:rPr>
          <w:spacing w:val="-7"/>
          <w:sz w:val="24"/>
          <w:szCs w:val="24"/>
        </w:rPr>
        <w:t xml:space="preserve"> </w:t>
      </w:r>
      <w:r>
        <w:rPr>
          <w:sz w:val="24"/>
          <w:szCs w:val="24"/>
        </w:rPr>
        <w:t>торопливый</w:t>
      </w:r>
      <w:r>
        <w:rPr>
          <w:spacing w:val="-7"/>
          <w:sz w:val="24"/>
          <w:szCs w:val="24"/>
        </w:rPr>
        <w:t xml:space="preserve"> </w:t>
      </w:r>
      <w:r>
        <w:rPr>
          <w:sz w:val="24"/>
          <w:szCs w:val="24"/>
        </w:rPr>
        <w:t>-</w:t>
      </w:r>
      <w:r>
        <w:rPr>
          <w:spacing w:val="-9"/>
          <w:sz w:val="24"/>
          <w:szCs w:val="24"/>
        </w:rPr>
        <w:t xml:space="preserve"> </w:t>
      </w:r>
      <w:r>
        <w:rPr>
          <w:sz w:val="24"/>
          <w:szCs w:val="24"/>
        </w:rPr>
        <w:t>это</w:t>
      </w:r>
      <w:r>
        <w:rPr>
          <w:spacing w:val="-8"/>
          <w:sz w:val="24"/>
          <w:szCs w:val="24"/>
        </w:rPr>
        <w:t xml:space="preserve"> </w:t>
      </w:r>
      <w:r>
        <w:rPr>
          <w:sz w:val="24"/>
          <w:szCs w:val="24"/>
        </w:rPr>
        <w:t>синонимы? а) да</w:t>
      </w:r>
    </w:p>
    <w:p w14:paraId="0EB9CD2F">
      <w:pPr>
        <w:pStyle w:val="20"/>
        <w:rPr>
          <w:szCs w:val="24"/>
        </w:rPr>
      </w:pPr>
      <w:r>
        <w:rPr>
          <w:szCs w:val="24"/>
        </w:rPr>
        <w:t>б)</w:t>
      </w:r>
      <w:r>
        <w:rPr>
          <w:spacing w:val="-4"/>
          <w:szCs w:val="24"/>
        </w:rPr>
        <w:t xml:space="preserve"> </w:t>
      </w:r>
      <w:r>
        <w:rPr>
          <w:spacing w:val="-5"/>
          <w:szCs w:val="24"/>
        </w:rPr>
        <w:t>нет</w:t>
      </w:r>
    </w:p>
    <w:p w14:paraId="5BA64185">
      <w:pPr>
        <w:pStyle w:val="20"/>
        <w:rPr>
          <w:szCs w:val="24"/>
        </w:rPr>
        <w:sectPr>
          <w:pgSz w:w="11900" w:h="16840"/>
          <w:pgMar w:top="1060" w:right="708" w:bottom="920" w:left="992" w:header="0" w:footer="730" w:gutter="0"/>
          <w:cols w:space="720" w:num="1"/>
        </w:sectPr>
      </w:pPr>
    </w:p>
    <w:p w14:paraId="78D2FD71">
      <w:pPr>
        <w:pStyle w:val="20"/>
        <w:spacing w:before="72"/>
        <w:rPr>
          <w:szCs w:val="24"/>
        </w:rPr>
      </w:pPr>
      <w:r>
        <w:rPr>
          <w:szCs w:val="24"/>
        </w:rPr>
        <w:t>Ответ</w:t>
      </w:r>
      <w:r>
        <w:rPr>
          <w:spacing w:val="-10"/>
          <w:szCs w:val="24"/>
        </w:rPr>
        <w:t xml:space="preserve"> </w:t>
      </w:r>
      <w:r>
        <w:rPr>
          <w:szCs w:val="24"/>
        </w:rPr>
        <w:t>поясните</w:t>
      </w:r>
      <w:r>
        <w:rPr>
          <w:spacing w:val="-11"/>
          <w:szCs w:val="24"/>
        </w:rPr>
        <w:t xml:space="preserve"> </w:t>
      </w:r>
      <w:r>
        <w:rPr>
          <w:szCs w:val="24"/>
        </w:rPr>
        <w:t>(для</w:t>
      </w:r>
      <w:r>
        <w:rPr>
          <w:spacing w:val="-10"/>
          <w:szCs w:val="24"/>
        </w:rPr>
        <w:t xml:space="preserve"> </w:t>
      </w:r>
      <w:r>
        <w:rPr>
          <w:szCs w:val="24"/>
        </w:rPr>
        <w:t>этого</w:t>
      </w:r>
      <w:r>
        <w:rPr>
          <w:spacing w:val="-10"/>
          <w:szCs w:val="24"/>
        </w:rPr>
        <w:t xml:space="preserve"> </w:t>
      </w:r>
      <w:r>
        <w:rPr>
          <w:szCs w:val="24"/>
        </w:rPr>
        <w:t>воспользуйтесь</w:t>
      </w:r>
      <w:r>
        <w:rPr>
          <w:spacing w:val="-9"/>
          <w:szCs w:val="24"/>
        </w:rPr>
        <w:t xml:space="preserve"> </w:t>
      </w:r>
      <w:r>
        <w:rPr>
          <w:spacing w:val="-2"/>
          <w:szCs w:val="24"/>
        </w:rPr>
        <w:t>словарями).</w:t>
      </w:r>
    </w:p>
    <w:p w14:paraId="2AC1809C">
      <w:pPr>
        <w:pStyle w:val="39"/>
        <w:numPr>
          <w:ilvl w:val="0"/>
          <w:numId w:val="34"/>
        </w:numPr>
        <w:tabs>
          <w:tab w:val="left" w:pos="547"/>
        </w:tabs>
        <w:autoSpaceDE w:val="0"/>
        <w:autoSpaceDN w:val="0"/>
        <w:spacing w:before="276" w:line="240" w:lineRule="auto"/>
        <w:ind w:right="133" w:firstLine="0"/>
        <w:jc w:val="both"/>
        <w:rPr>
          <w:sz w:val="24"/>
          <w:szCs w:val="24"/>
        </w:rPr>
      </w:pPr>
      <w:r>
        <w:rPr>
          <w:sz w:val="24"/>
          <w:szCs w:val="24"/>
        </w:rPr>
        <w:t>Сознательное регулирование человеком своего поведения и деятельности, выраженное в умении преодолевать внутренние и внешние трудности при совершении целенаправленных действий, - это:</w:t>
      </w:r>
    </w:p>
    <w:p w14:paraId="541218ED">
      <w:pPr>
        <w:pStyle w:val="20"/>
        <w:ind w:right="8495"/>
        <w:jc w:val="both"/>
        <w:rPr>
          <w:szCs w:val="24"/>
        </w:rPr>
      </w:pPr>
      <w:r>
        <w:rPr>
          <w:szCs w:val="24"/>
        </w:rPr>
        <w:t>а)</w:t>
      </w:r>
      <w:r>
        <w:rPr>
          <w:spacing w:val="-15"/>
          <w:szCs w:val="24"/>
        </w:rPr>
        <w:t xml:space="preserve"> </w:t>
      </w:r>
      <w:r>
        <w:rPr>
          <w:szCs w:val="24"/>
        </w:rPr>
        <w:t>темперамент б) характер</w:t>
      </w:r>
    </w:p>
    <w:p w14:paraId="6FB78989">
      <w:pPr>
        <w:pStyle w:val="20"/>
        <w:jc w:val="both"/>
        <w:rPr>
          <w:szCs w:val="24"/>
        </w:rPr>
      </w:pPr>
      <w:r>
        <w:rPr>
          <w:szCs w:val="24"/>
        </w:rPr>
        <w:t>в)</w:t>
      </w:r>
      <w:r>
        <w:rPr>
          <w:spacing w:val="-4"/>
          <w:szCs w:val="24"/>
        </w:rPr>
        <w:t xml:space="preserve"> воля</w:t>
      </w:r>
    </w:p>
    <w:p w14:paraId="6BA1D497">
      <w:pPr>
        <w:pStyle w:val="20"/>
        <w:rPr>
          <w:szCs w:val="24"/>
        </w:rPr>
      </w:pPr>
    </w:p>
    <w:p w14:paraId="7B9A50D3">
      <w:pPr>
        <w:pStyle w:val="39"/>
        <w:numPr>
          <w:ilvl w:val="0"/>
          <w:numId w:val="34"/>
        </w:numPr>
        <w:tabs>
          <w:tab w:val="left" w:pos="511"/>
        </w:tabs>
        <w:autoSpaceDE w:val="0"/>
        <w:autoSpaceDN w:val="0"/>
        <w:spacing w:line="240" w:lineRule="auto"/>
        <w:ind w:right="134" w:firstLine="0"/>
        <w:rPr>
          <w:sz w:val="24"/>
          <w:szCs w:val="24"/>
        </w:rPr>
      </w:pPr>
      <w:r>
        <w:rPr>
          <w:sz w:val="24"/>
          <w:szCs w:val="24"/>
        </w:rPr>
        <w:t xml:space="preserve">Укажите правильный ответ. Когда мы говорим «человек с характером», «мямля», то подра- </w:t>
      </w:r>
      <w:r>
        <w:rPr>
          <w:spacing w:val="-2"/>
          <w:sz w:val="24"/>
          <w:szCs w:val="24"/>
        </w:rPr>
        <w:t>зумеваем:</w:t>
      </w:r>
    </w:p>
    <w:p w14:paraId="461CE55C">
      <w:pPr>
        <w:pStyle w:val="20"/>
        <w:ind w:right="7215"/>
        <w:rPr>
          <w:szCs w:val="24"/>
        </w:rPr>
      </w:pPr>
      <w:r>
        <w:rPr>
          <w:szCs w:val="24"/>
        </w:rPr>
        <w:t>а) свойства темперамента б)</w:t>
      </w:r>
      <w:r>
        <w:rPr>
          <w:spacing w:val="-13"/>
          <w:szCs w:val="24"/>
        </w:rPr>
        <w:t xml:space="preserve"> </w:t>
      </w:r>
      <w:r>
        <w:rPr>
          <w:szCs w:val="24"/>
        </w:rPr>
        <w:t>волевые</w:t>
      </w:r>
      <w:r>
        <w:rPr>
          <w:spacing w:val="-13"/>
          <w:szCs w:val="24"/>
        </w:rPr>
        <w:t xml:space="preserve"> </w:t>
      </w:r>
      <w:r>
        <w:rPr>
          <w:szCs w:val="24"/>
        </w:rPr>
        <w:t>черты</w:t>
      </w:r>
      <w:r>
        <w:rPr>
          <w:spacing w:val="-13"/>
          <w:szCs w:val="24"/>
        </w:rPr>
        <w:t xml:space="preserve"> </w:t>
      </w:r>
      <w:r>
        <w:rPr>
          <w:szCs w:val="24"/>
        </w:rPr>
        <w:t>характера в) оба ответа верны</w:t>
      </w:r>
    </w:p>
    <w:p w14:paraId="5D1CD477">
      <w:pPr>
        <w:pStyle w:val="20"/>
        <w:rPr>
          <w:szCs w:val="24"/>
        </w:rPr>
      </w:pPr>
      <w:r>
        <w:rPr>
          <w:szCs w:val="24"/>
        </w:rPr>
        <w:t>г)</w:t>
      </w:r>
      <w:r>
        <w:rPr>
          <w:spacing w:val="-6"/>
          <w:szCs w:val="24"/>
        </w:rPr>
        <w:t xml:space="preserve"> </w:t>
      </w:r>
      <w:r>
        <w:rPr>
          <w:szCs w:val="24"/>
        </w:rPr>
        <w:t>оба</w:t>
      </w:r>
      <w:r>
        <w:rPr>
          <w:spacing w:val="-6"/>
          <w:szCs w:val="24"/>
        </w:rPr>
        <w:t xml:space="preserve"> </w:t>
      </w:r>
      <w:r>
        <w:rPr>
          <w:szCs w:val="24"/>
        </w:rPr>
        <w:t>ответа</w:t>
      </w:r>
      <w:r>
        <w:rPr>
          <w:spacing w:val="-5"/>
          <w:szCs w:val="24"/>
        </w:rPr>
        <w:t xml:space="preserve"> </w:t>
      </w:r>
      <w:r>
        <w:rPr>
          <w:spacing w:val="-2"/>
          <w:szCs w:val="24"/>
        </w:rPr>
        <w:t>неверны</w:t>
      </w:r>
    </w:p>
    <w:p w14:paraId="31B25572">
      <w:pPr>
        <w:pStyle w:val="20"/>
        <w:rPr>
          <w:szCs w:val="24"/>
        </w:rPr>
      </w:pPr>
    </w:p>
    <w:p w14:paraId="5F432D84">
      <w:pPr>
        <w:pStyle w:val="39"/>
        <w:numPr>
          <w:ilvl w:val="0"/>
          <w:numId w:val="34"/>
        </w:numPr>
        <w:tabs>
          <w:tab w:val="left" w:pos="439"/>
        </w:tabs>
        <w:autoSpaceDE w:val="0"/>
        <w:autoSpaceDN w:val="0"/>
        <w:spacing w:line="240" w:lineRule="auto"/>
        <w:ind w:left="439" w:hanging="299"/>
        <w:rPr>
          <w:sz w:val="24"/>
          <w:szCs w:val="24"/>
        </w:rPr>
      </w:pPr>
      <w:r>
        <w:rPr>
          <w:sz w:val="24"/>
          <w:szCs w:val="24"/>
        </w:rPr>
        <w:t>Основой</w:t>
      </w:r>
      <w:r>
        <w:rPr>
          <w:spacing w:val="-11"/>
          <w:sz w:val="24"/>
          <w:szCs w:val="24"/>
        </w:rPr>
        <w:t xml:space="preserve"> </w:t>
      </w:r>
      <w:r>
        <w:rPr>
          <w:sz w:val="24"/>
          <w:szCs w:val="24"/>
        </w:rPr>
        <w:t>характера</w:t>
      </w:r>
      <w:r>
        <w:rPr>
          <w:spacing w:val="-12"/>
          <w:sz w:val="24"/>
          <w:szCs w:val="24"/>
        </w:rPr>
        <w:t xml:space="preserve"> </w:t>
      </w:r>
      <w:r>
        <w:rPr>
          <w:spacing w:val="-2"/>
          <w:sz w:val="24"/>
          <w:szCs w:val="24"/>
        </w:rPr>
        <w:t>является:</w:t>
      </w:r>
    </w:p>
    <w:p w14:paraId="5F94787E">
      <w:pPr>
        <w:pStyle w:val="20"/>
        <w:rPr>
          <w:szCs w:val="24"/>
        </w:rPr>
      </w:pPr>
      <w:r>
        <w:rPr>
          <w:szCs w:val="24"/>
        </w:rPr>
        <w:t>а)</w:t>
      </w:r>
      <w:r>
        <w:rPr>
          <w:spacing w:val="-4"/>
          <w:szCs w:val="24"/>
        </w:rPr>
        <w:t xml:space="preserve"> воля</w:t>
      </w:r>
    </w:p>
    <w:p w14:paraId="04E0EE80">
      <w:pPr>
        <w:pStyle w:val="20"/>
        <w:rPr>
          <w:szCs w:val="24"/>
        </w:rPr>
      </w:pPr>
      <w:r>
        <w:rPr>
          <w:szCs w:val="24"/>
        </w:rPr>
        <w:t>б)</w:t>
      </w:r>
      <w:r>
        <w:rPr>
          <w:spacing w:val="-4"/>
          <w:szCs w:val="24"/>
        </w:rPr>
        <w:t xml:space="preserve"> </w:t>
      </w:r>
      <w:r>
        <w:rPr>
          <w:spacing w:val="-2"/>
          <w:szCs w:val="24"/>
        </w:rPr>
        <w:t>эмоции</w:t>
      </w:r>
    </w:p>
    <w:p w14:paraId="2177EA22">
      <w:pPr>
        <w:pStyle w:val="20"/>
        <w:rPr>
          <w:szCs w:val="24"/>
        </w:rPr>
      </w:pPr>
      <w:r>
        <w:rPr>
          <w:szCs w:val="24"/>
        </w:rPr>
        <w:t>в)</w:t>
      </w:r>
      <w:r>
        <w:rPr>
          <w:spacing w:val="-4"/>
          <w:szCs w:val="24"/>
        </w:rPr>
        <w:t xml:space="preserve"> </w:t>
      </w:r>
      <w:r>
        <w:rPr>
          <w:spacing w:val="-2"/>
          <w:szCs w:val="24"/>
        </w:rPr>
        <w:t>способности</w:t>
      </w:r>
    </w:p>
    <w:p w14:paraId="69845FE7">
      <w:pPr>
        <w:pStyle w:val="20"/>
        <w:rPr>
          <w:szCs w:val="24"/>
        </w:rPr>
      </w:pPr>
    </w:p>
    <w:p w14:paraId="17AD09BE">
      <w:pPr>
        <w:pStyle w:val="39"/>
        <w:numPr>
          <w:ilvl w:val="0"/>
          <w:numId w:val="34"/>
        </w:numPr>
        <w:tabs>
          <w:tab w:val="left" w:pos="499"/>
        </w:tabs>
        <w:autoSpaceDE w:val="0"/>
        <w:autoSpaceDN w:val="0"/>
        <w:spacing w:line="240" w:lineRule="auto"/>
        <w:ind w:left="499" w:hanging="359"/>
        <w:rPr>
          <w:sz w:val="24"/>
          <w:szCs w:val="24"/>
        </w:rPr>
      </w:pPr>
      <w:r>
        <w:rPr>
          <w:sz w:val="24"/>
          <w:szCs w:val="24"/>
        </w:rPr>
        <w:t>В</w:t>
      </w:r>
      <w:r>
        <w:rPr>
          <w:spacing w:val="-7"/>
          <w:sz w:val="24"/>
          <w:szCs w:val="24"/>
        </w:rPr>
        <w:t xml:space="preserve"> </w:t>
      </w:r>
      <w:r>
        <w:rPr>
          <w:sz w:val="24"/>
          <w:szCs w:val="24"/>
        </w:rPr>
        <w:t>течение</w:t>
      </w:r>
      <w:r>
        <w:rPr>
          <w:spacing w:val="-8"/>
          <w:sz w:val="24"/>
          <w:szCs w:val="24"/>
        </w:rPr>
        <w:t xml:space="preserve"> </w:t>
      </w:r>
      <w:r>
        <w:rPr>
          <w:sz w:val="24"/>
          <w:szCs w:val="24"/>
        </w:rPr>
        <w:t>жизни</w:t>
      </w:r>
      <w:r>
        <w:rPr>
          <w:spacing w:val="-6"/>
          <w:sz w:val="24"/>
          <w:szCs w:val="24"/>
        </w:rPr>
        <w:t xml:space="preserve"> </w:t>
      </w:r>
      <w:r>
        <w:rPr>
          <w:sz w:val="24"/>
          <w:szCs w:val="24"/>
        </w:rPr>
        <w:t>у</w:t>
      </w:r>
      <w:r>
        <w:rPr>
          <w:spacing w:val="-7"/>
          <w:sz w:val="24"/>
          <w:szCs w:val="24"/>
        </w:rPr>
        <w:t xml:space="preserve"> </w:t>
      </w:r>
      <w:r>
        <w:rPr>
          <w:sz w:val="24"/>
          <w:szCs w:val="24"/>
        </w:rPr>
        <w:t>человека</w:t>
      </w:r>
      <w:r>
        <w:rPr>
          <w:spacing w:val="-8"/>
          <w:sz w:val="24"/>
          <w:szCs w:val="24"/>
        </w:rPr>
        <w:t xml:space="preserve"> </w:t>
      </w:r>
      <w:r>
        <w:rPr>
          <w:sz w:val="24"/>
          <w:szCs w:val="24"/>
        </w:rPr>
        <w:t>могут</w:t>
      </w:r>
      <w:r>
        <w:rPr>
          <w:spacing w:val="-7"/>
          <w:sz w:val="24"/>
          <w:szCs w:val="24"/>
        </w:rPr>
        <w:t xml:space="preserve"> </w:t>
      </w:r>
      <w:r>
        <w:rPr>
          <w:spacing w:val="-2"/>
          <w:sz w:val="24"/>
          <w:szCs w:val="24"/>
        </w:rPr>
        <w:t>изменяться:</w:t>
      </w:r>
    </w:p>
    <w:p w14:paraId="60E88960">
      <w:pPr>
        <w:pStyle w:val="20"/>
        <w:ind w:right="8117"/>
        <w:rPr>
          <w:szCs w:val="24"/>
        </w:rPr>
      </w:pPr>
      <w:r>
        <w:rPr>
          <w:szCs w:val="24"/>
        </w:rPr>
        <w:t>а)</w:t>
      </w:r>
      <w:r>
        <w:rPr>
          <w:spacing w:val="-15"/>
          <w:szCs w:val="24"/>
        </w:rPr>
        <w:t xml:space="preserve"> </w:t>
      </w:r>
      <w:r>
        <w:rPr>
          <w:szCs w:val="24"/>
        </w:rPr>
        <w:t>черты</w:t>
      </w:r>
      <w:r>
        <w:rPr>
          <w:spacing w:val="-15"/>
          <w:szCs w:val="24"/>
        </w:rPr>
        <w:t xml:space="preserve"> </w:t>
      </w:r>
      <w:r>
        <w:rPr>
          <w:szCs w:val="24"/>
        </w:rPr>
        <w:t>характера б) темперамент</w:t>
      </w:r>
    </w:p>
    <w:p w14:paraId="7C398BD2">
      <w:pPr>
        <w:pStyle w:val="20"/>
        <w:ind w:right="7829"/>
        <w:rPr>
          <w:szCs w:val="24"/>
        </w:rPr>
      </w:pPr>
      <w:r>
        <w:rPr>
          <w:szCs w:val="24"/>
        </w:rPr>
        <w:t>в) оба ответа верны</w:t>
      </w:r>
      <w:r>
        <w:rPr>
          <w:spacing w:val="40"/>
          <w:szCs w:val="24"/>
        </w:rPr>
        <w:t xml:space="preserve"> </w:t>
      </w:r>
      <w:r>
        <w:rPr>
          <w:szCs w:val="24"/>
        </w:rPr>
        <w:t>г)</w:t>
      </w:r>
      <w:r>
        <w:rPr>
          <w:spacing w:val="-13"/>
          <w:szCs w:val="24"/>
        </w:rPr>
        <w:t xml:space="preserve"> </w:t>
      </w:r>
      <w:r>
        <w:rPr>
          <w:szCs w:val="24"/>
        </w:rPr>
        <w:t>оба</w:t>
      </w:r>
      <w:r>
        <w:rPr>
          <w:spacing w:val="-13"/>
          <w:szCs w:val="24"/>
        </w:rPr>
        <w:t xml:space="preserve"> </w:t>
      </w:r>
      <w:r>
        <w:rPr>
          <w:szCs w:val="24"/>
        </w:rPr>
        <w:t>ответа</w:t>
      </w:r>
      <w:r>
        <w:rPr>
          <w:spacing w:val="-13"/>
          <w:szCs w:val="24"/>
        </w:rPr>
        <w:t xml:space="preserve"> </w:t>
      </w:r>
      <w:r>
        <w:rPr>
          <w:szCs w:val="24"/>
        </w:rPr>
        <w:t>неверны</w:t>
      </w:r>
    </w:p>
    <w:p w14:paraId="30E64664">
      <w:pPr>
        <w:pStyle w:val="20"/>
        <w:rPr>
          <w:szCs w:val="24"/>
        </w:rPr>
      </w:pPr>
    </w:p>
    <w:p w14:paraId="5C978989">
      <w:pPr>
        <w:pStyle w:val="39"/>
        <w:numPr>
          <w:ilvl w:val="0"/>
          <w:numId w:val="34"/>
        </w:numPr>
        <w:tabs>
          <w:tab w:val="left" w:pos="499"/>
        </w:tabs>
        <w:autoSpaceDE w:val="0"/>
        <w:autoSpaceDN w:val="0"/>
        <w:spacing w:line="240" w:lineRule="auto"/>
        <w:ind w:right="352" w:firstLine="0"/>
        <w:rPr>
          <w:sz w:val="24"/>
          <w:szCs w:val="24"/>
        </w:rPr>
      </w:pPr>
      <w:r>
        <w:rPr>
          <w:sz w:val="24"/>
          <w:szCs w:val="24"/>
        </w:rPr>
        <w:t>Неповторимое</w:t>
      </w:r>
      <w:r>
        <w:rPr>
          <w:spacing w:val="-7"/>
          <w:sz w:val="24"/>
          <w:szCs w:val="24"/>
        </w:rPr>
        <w:t xml:space="preserve"> </w:t>
      </w:r>
      <w:r>
        <w:rPr>
          <w:sz w:val="24"/>
          <w:szCs w:val="24"/>
        </w:rPr>
        <w:t>индивидуальное</w:t>
      </w:r>
      <w:r>
        <w:rPr>
          <w:spacing w:val="-7"/>
          <w:sz w:val="24"/>
          <w:szCs w:val="24"/>
        </w:rPr>
        <w:t xml:space="preserve"> </w:t>
      </w:r>
      <w:r>
        <w:rPr>
          <w:sz w:val="24"/>
          <w:szCs w:val="24"/>
        </w:rPr>
        <w:t>сочетание,</w:t>
      </w:r>
      <w:r>
        <w:rPr>
          <w:spacing w:val="-6"/>
          <w:sz w:val="24"/>
          <w:szCs w:val="24"/>
        </w:rPr>
        <w:t xml:space="preserve"> </w:t>
      </w:r>
      <w:r>
        <w:rPr>
          <w:sz w:val="24"/>
          <w:szCs w:val="24"/>
        </w:rPr>
        <w:t>или</w:t>
      </w:r>
      <w:r>
        <w:rPr>
          <w:spacing w:val="-5"/>
          <w:sz w:val="24"/>
          <w:szCs w:val="24"/>
        </w:rPr>
        <w:t xml:space="preserve"> </w:t>
      </w:r>
      <w:r>
        <w:rPr>
          <w:sz w:val="24"/>
          <w:szCs w:val="24"/>
        </w:rPr>
        <w:t>совокупность</w:t>
      </w:r>
      <w:r>
        <w:rPr>
          <w:spacing w:val="-5"/>
          <w:sz w:val="24"/>
          <w:szCs w:val="24"/>
        </w:rPr>
        <w:t xml:space="preserve"> </w:t>
      </w:r>
      <w:r>
        <w:rPr>
          <w:sz w:val="24"/>
          <w:szCs w:val="24"/>
        </w:rPr>
        <w:t>особенностей</w:t>
      </w:r>
      <w:r>
        <w:rPr>
          <w:spacing w:val="-5"/>
          <w:sz w:val="24"/>
          <w:szCs w:val="24"/>
        </w:rPr>
        <w:t xml:space="preserve"> </w:t>
      </w:r>
      <w:r>
        <w:rPr>
          <w:sz w:val="24"/>
          <w:szCs w:val="24"/>
        </w:rPr>
        <w:t>личности,</w:t>
      </w:r>
      <w:r>
        <w:rPr>
          <w:spacing w:val="-6"/>
          <w:sz w:val="24"/>
          <w:szCs w:val="24"/>
        </w:rPr>
        <w:t xml:space="preserve"> </w:t>
      </w:r>
      <w:r>
        <w:rPr>
          <w:sz w:val="24"/>
          <w:szCs w:val="24"/>
        </w:rPr>
        <w:t>-это: а) характер</w:t>
      </w:r>
    </w:p>
    <w:p w14:paraId="2E1F2EDA">
      <w:pPr>
        <w:pStyle w:val="20"/>
        <w:jc w:val="both"/>
        <w:rPr>
          <w:szCs w:val="24"/>
        </w:rPr>
      </w:pPr>
      <w:r>
        <w:rPr>
          <w:szCs w:val="24"/>
        </w:rPr>
        <w:t>б)</w:t>
      </w:r>
      <w:r>
        <w:rPr>
          <w:spacing w:val="-4"/>
          <w:szCs w:val="24"/>
        </w:rPr>
        <w:t xml:space="preserve"> </w:t>
      </w:r>
      <w:r>
        <w:rPr>
          <w:spacing w:val="-2"/>
          <w:szCs w:val="24"/>
        </w:rPr>
        <w:t>темперамент</w:t>
      </w:r>
    </w:p>
    <w:p w14:paraId="06590568">
      <w:pPr>
        <w:pStyle w:val="20"/>
        <w:rPr>
          <w:szCs w:val="24"/>
        </w:rPr>
      </w:pPr>
    </w:p>
    <w:p w14:paraId="7C4B6530">
      <w:pPr>
        <w:pStyle w:val="39"/>
        <w:numPr>
          <w:ilvl w:val="0"/>
          <w:numId w:val="34"/>
        </w:numPr>
        <w:tabs>
          <w:tab w:val="left" w:pos="499"/>
        </w:tabs>
        <w:autoSpaceDE w:val="0"/>
        <w:autoSpaceDN w:val="0"/>
        <w:spacing w:line="240" w:lineRule="auto"/>
        <w:ind w:left="499" w:hanging="359"/>
        <w:rPr>
          <w:sz w:val="24"/>
          <w:szCs w:val="24"/>
        </w:rPr>
      </w:pPr>
      <w:r>
        <w:rPr>
          <w:sz w:val="24"/>
          <w:szCs w:val="24"/>
        </w:rPr>
        <w:t>Заполните</w:t>
      </w:r>
      <w:r>
        <w:rPr>
          <w:spacing w:val="-11"/>
          <w:sz w:val="24"/>
          <w:szCs w:val="24"/>
        </w:rPr>
        <w:t xml:space="preserve"> </w:t>
      </w:r>
      <w:r>
        <w:rPr>
          <w:spacing w:val="-2"/>
          <w:sz w:val="24"/>
          <w:szCs w:val="24"/>
        </w:rPr>
        <w:t>таблицу.</w:t>
      </w:r>
    </w:p>
    <w:p w14:paraId="1B4D8994">
      <w:pPr>
        <w:pStyle w:val="20"/>
        <w:ind w:left="3208"/>
        <w:rPr>
          <w:szCs w:val="24"/>
        </w:rPr>
      </w:pPr>
      <w:r>
        <w:rPr>
          <w:szCs w:val="24"/>
        </w:rPr>
        <w:t>Характеристика</w:t>
      </w:r>
      <w:r>
        <w:rPr>
          <w:spacing w:val="-12"/>
          <w:szCs w:val="24"/>
        </w:rPr>
        <w:t xml:space="preserve"> </w:t>
      </w:r>
      <w:r>
        <w:rPr>
          <w:szCs w:val="24"/>
        </w:rPr>
        <w:t>типов</w:t>
      </w:r>
      <w:r>
        <w:rPr>
          <w:spacing w:val="-14"/>
          <w:szCs w:val="24"/>
        </w:rPr>
        <w:t xml:space="preserve"> </w:t>
      </w:r>
      <w:r>
        <w:rPr>
          <w:spacing w:val="-2"/>
          <w:szCs w:val="24"/>
        </w:rPr>
        <w:t>темперамента</w:t>
      </w:r>
    </w:p>
    <w:tbl>
      <w:tblPr>
        <w:tblStyle w:val="180"/>
        <w:tblW w:w="0" w:type="auto"/>
        <w:tblInd w:w="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6"/>
        <w:gridCol w:w="3261"/>
        <w:gridCol w:w="1161"/>
        <w:gridCol w:w="1423"/>
        <w:gridCol w:w="1305"/>
        <w:gridCol w:w="1432"/>
      </w:tblGrid>
      <w:tr w14:paraId="5AA3E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66" w:type="dxa"/>
          </w:tcPr>
          <w:p w14:paraId="5D317B68">
            <w:pPr>
              <w:pStyle w:val="41"/>
              <w:autoSpaceDE w:val="0"/>
              <w:autoSpaceDN w:val="0"/>
              <w:spacing w:line="256" w:lineRule="exact"/>
              <w:ind w:left="110"/>
              <w:rPr>
                <w:sz w:val="24"/>
                <w:szCs w:val="24"/>
                <w:lang w:val="en-US"/>
              </w:rPr>
            </w:pPr>
            <w:r>
              <w:rPr>
                <w:spacing w:val="-10"/>
                <w:sz w:val="24"/>
                <w:szCs w:val="24"/>
                <w:lang w:val="en-US"/>
              </w:rPr>
              <w:t>№</w:t>
            </w:r>
          </w:p>
        </w:tc>
        <w:tc>
          <w:tcPr>
            <w:tcW w:w="3261" w:type="dxa"/>
          </w:tcPr>
          <w:p w14:paraId="49A4134C">
            <w:pPr>
              <w:pStyle w:val="41"/>
              <w:autoSpaceDE w:val="0"/>
              <w:autoSpaceDN w:val="0"/>
              <w:spacing w:line="256" w:lineRule="exact"/>
              <w:ind w:left="110"/>
              <w:rPr>
                <w:sz w:val="24"/>
                <w:szCs w:val="24"/>
                <w:lang w:val="en-US"/>
              </w:rPr>
            </w:pPr>
            <w:r>
              <w:rPr>
                <w:spacing w:val="-2"/>
                <w:sz w:val="24"/>
                <w:szCs w:val="24"/>
                <w:lang w:val="en-US"/>
              </w:rPr>
              <w:t>характеристика</w:t>
            </w:r>
          </w:p>
        </w:tc>
        <w:tc>
          <w:tcPr>
            <w:tcW w:w="1161" w:type="dxa"/>
          </w:tcPr>
          <w:p w14:paraId="32F1551F">
            <w:pPr>
              <w:pStyle w:val="41"/>
              <w:autoSpaceDE w:val="0"/>
              <w:autoSpaceDN w:val="0"/>
              <w:spacing w:line="256" w:lineRule="exact"/>
              <w:ind w:left="108"/>
              <w:rPr>
                <w:sz w:val="24"/>
                <w:szCs w:val="24"/>
                <w:lang w:val="en-US"/>
              </w:rPr>
            </w:pPr>
            <w:r>
              <w:rPr>
                <w:spacing w:val="-2"/>
                <w:sz w:val="24"/>
                <w:szCs w:val="24"/>
                <w:lang w:val="en-US"/>
              </w:rPr>
              <w:t>холерик</w:t>
            </w:r>
          </w:p>
        </w:tc>
        <w:tc>
          <w:tcPr>
            <w:tcW w:w="1423" w:type="dxa"/>
          </w:tcPr>
          <w:p w14:paraId="17FC7B98">
            <w:pPr>
              <w:pStyle w:val="41"/>
              <w:autoSpaceDE w:val="0"/>
              <w:autoSpaceDN w:val="0"/>
              <w:spacing w:line="256" w:lineRule="exact"/>
              <w:ind w:left="109"/>
              <w:rPr>
                <w:sz w:val="24"/>
                <w:szCs w:val="24"/>
                <w:lang w:val="en-US"/>
              </w:rPr>
            </w:pPr>
            <w:r>
              <w:rPr>
                <w:spacing w:val="-2"/>
                <w:sz w:val="24"/>
                <w:szCs w:val="24"/>
                <w:lang w:val="en-US"/>
              </w:rPr>
              <w:t>сангвиник</w:t>
            </w:r>
          </w:p>
        </w:tc>
        <w:tc>
          <w:tcPr>
            <w:tcW w:w="1305" w:type="dxa"/>
          </w:tcPr>
          <w:p w14:paraId="65F9BE57">
            <w:pPr>
              <w:pStyle w:val="41"/>
              <w:autoSpaceDE w:val="0"/>
              <w:autoSpaceDN w:val="0"/>
              <w:spacing w:line="256" w:lineRule="exact"/>
              <w:ind w:left="109"/>
              <w:rPr>
                <w:sz w:val="24"/>
                <w:szCs w:val="24"/>
                <w:lang w:val="en-US"/>
              </w:rPr>
            </w:pPr>
            <w:r>
              <w:rPr>
                <w:spacing w:val="-2"/>
                <w:sz w:val="24"/>
                <w:szCs w:val="24"/>
                <w:lang w:val="en-US"/>
              </w:rPr>
              <w:t>флегматик</w:t>
            </w:r>
          </w:p>
        </w:tc>
        <w:tc>
          <w:tcPr>
            <w:tcW w:w="1432" w:type="dxa"/>
          </w:tcPr>
          <w:p w14:paraId="1E64E606">
            <w:pPr>
              <w:pStyle w:val="41"/>
              <w:autoSpaceDE w:val="0"/>
              <w:autoSpaceDN w:val="0"/>
              <w:spacing w:line="256" w:lineRule="exact"/>
              <w:ind w:left="110"/>
              <w:rPr>
                <w:sz w:val="24"/>
                <w:szCs w:val="24"/>
                <w:lang w:val="en-US"/>
              </w:rPr>
            </w:pPr>
            <w:r>
              <w:rPr>
                <w:spacing w:val="-2"/>
                <w:sz w:val="24"/>
                <w:szCs w:val="24"/>
                <w:lang w:val="en-US"/>
              </w:rPr>
              <w:t>меланхолик</w:t>
            </w:r>
          </w:p>
        </w:tc>
      </w:tr>
      <w:tr w14:paraId="4AE8E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66" w:type="dxa"/>
          </w:tcPr>
          <w:p w14:paraId="5C0B12D2">
            <w:pPr>
              <w:pStyle w:val="41"/>
              <w:autoSpaceDE w:val="0"/>
              <w:autoSpaceDN w:val="0"/>
              <w:spacing w:line="256" w:lineRule="exact"/>
              <w:ind w:left="110"/>
              <w:rPr>
                <w:sz w:val="24"/>
                <w:szCs w:val="24"/>
                <w:lang w:val="en-US"/>
              </w:rPr>
            </w:pPr>
            <w:r>
              <w:rPr>
                <w:spacing w:val="-5"/>
                <w:sz w:val="24"/>
                <w:szCs w:val="24"/>
                <w:lang w:val="en-US"/>
              </w:rPr>
              <w:t>1.</w:t>
            </w:r>
          </w:p>
        </w:tc>
        <w:tc>
          <w:tcPr>
            <w:tcW w:w="3261" w:type="dxa"/>
          </w:tcPr>
          <w:p w14:paraId="3567CF85">
            <w:pPr>
              <w:pStyle w:val="41"/>
              <w:autoSpaceDE w:val="0"/>
              <w:autoSpaceDN w:val="0"/>
              <w:spacing w:line="256" w:lineRule="exact"/>
              <w:ind w:left="110"/>
              <w:rPr>
                <w:sz w:val="24"/>
                <w:szCs w:val="24"/>
                <w:lang w:val="en-US"/>
              </w:rPr>
            </w:pPr>
            <w:r>
              <w:rPr>
                <w:spacing w:val="-2"/>
                <w:sz w:val="24"/>
                <w:szCs w:val="24"/>
                <w:lang w:val="en-US"/>
              </w:rPr>
              <w:t>Поведение</w:t>
            </w:r>
          </w:p>
        </w:tc>
        <w:tc>
          <w:tcPr>
            <w:tcW w:w="1161" w:type="dxa"/>
          </w:tcPr>
          <w:p w14:paraId="20C737AA">
            <w:pPr>
              <w:pStyle w:val="41"/>
              <w:autoSpaceDE w:val="0"/>
              <w:autoSpaceDN w:val="0"/>
              <w:rPr>
                <w:sz w:val="24"/>
                <w:szCs w:val="24"/>
                <w:lang w:val="en-US"/>
              </w:rPr>
            </w:pPr>
          </w:p>
        </w:tc>
        <w:tc>
          <w:tcPr>
            <w:tcW w:w="1423" w:type="dxa"/>
          </w:tcPr>
          <w:p w14:paraId="10724B92">
            <w:pPr>
              <w:pStyle w:val="41"/>
              <w:autoSpaceDE w:val="0"/>
              <w:autoSpaceDN w:val="0"/>
              <w:rPr>
                <w:sz w:val="24"/>
                <w:szCs w:val="24"/>
                <w:lang w:val="en-US"/>
              </w:rPr>
            </w:pPr>
          </w:p>
        </w:tc>
        <w:tc>
          <w:tcPr>
            <w:tcW w:w="1305" w:type="dxa"/>
          </w:tcPr>
          <w:p w14:paraId="0453F589">
            <w:pPr>
              <w:pStyle w:val="41"/>
              <w:autoSpaceDE w:val="0"/>
              <w:autoSpaceDN w:val="0"/>
              <w:rPr>
                <w:sz w:val="24"/>
                <w:szCs w:val="24"/>
                <w:lang w:val="en-US"/>
              </w:rPr>
            </w:pPr>
          </w:p>
        </w:tc>
        <w:tc>
          <w:tcPr>
            <w:tcW w:w="1432" w:type="dxa"/>
          </w:tcPr>
          <w:p w14:paraId="21CA90A7">
            <w:pPr>
              <w:pStyle w:val="41"/>
              <w:autoSpaceDE w:val="0"/>
              <w:autoSpaceDN w:val="0"/>
              <w:rPr>
                <w:sz w:val="24"/>
                <w:szCs w:val="24"/>
                <w:lang w:val="en-US"/>
              </w:rPr>
            </w:pPr>
          </w:p>
        </w:tc>
      </w:tr>
      <w:tr w14:paraId="70395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566" w:type="dxa"/>
          </w:tcPr>
          <w:p w14:paraId="2EB0A02A">
            <w:pPr>
              <w:pStyle w:val="41"/>
              <w:autoSpaceDE w:val="0"/>
              <w:autoSpaceDN w:val="0"/>
              <w:spacing w:before="1" w:line="257" w:lineRule="exact"/>
              <w:ind w:left="110"/>
              <w:rPr>
                <w:sz w:val="24"/>
                <w:szCs w:val="24"/>
                <w:lang w:val="en-US"/>
              </w:rPr>
            </w:pPr>
            <w:r>
              <w:rPr>
                <w:spacing w:val="-5"/>
                <w:sz w:val="24"/>
                <w:szCs w:val="24"/>
                <w:lang w:val="en-US"/>
              </w:rPr>
              <w:t>2.</w:t>
            </w:r>
          </w:p>
        </w:tc>
        <w:tc>
          <w:tcPr>
            <w:tcW w:w="3261" w:type="dxa"/>
          </w:tcPr>
          <w:p w14:paraId="27DCDC79">
            <w:pPr>
              <w:pStyle w:val="41"/>
              <w:autoSpaceDE w:val="0"/>
              <w:autoSpaceDN w:val="0"/>
              <w:spacing w:before="1" w:line="257" w:lineRule="exact"/>
              <w:ind w:left="110"/>
              <w:rPr>
                <w:sz w:val="24"/>
                <w:szCs w:val="24"/>
                <w:lang w:val="en-US"/>
              </w:rPr>
            </w:pPr>
            <w:r>
              <w:rPr>
                <w:spacing w:val="-2"/>
                <w:sz w:val="24"/>
                <w:szCs w:val="24"/>
                <w:lang w:val="en-US"/>
              </w:rPr>
              <w:t>Эмоции</w:t>
            </w:r>
          </w:p>
        </w:tc>
        <w:tc>
          <w:tcPr>
            <w:tcW w:w="1161" w:type="dxa"/>
          </w:tcPr>
          <w:p w14:paraId="6C640EFB">
            <w:pPr>
              <w:pStyle w:val="41"/>
              <w:autoSpaceDE w:val="0"/>
              <w:autoSpaceDN w:val="0"/>
              <w:rPr>
                <w:sz w:val="24"/>
                <w:szCs w:val="24"/>
                <w:lang w:val="en-US"/>
              </w:rPr>
            </w:pPr>
          </w:p>
        </w:tc>
        <w:tc>
          <w:tcPr>
            <w:tcW w:w="1423" w:type="dxa"/>
          </w:tcPr>
          <w:p w14:paraId="1B388F8B">
            <w:pPr>
              <w:pStyle w:val="41"/>
              <w:autoSpaceDE w:val="0"/>
              <w:autoSpaceDN w:val="0"/>
              <w:rPr>
                <w:sz w:val="24"/>
                <w:szCs w:val="24"/>
                <w:lang w:val="en-US"/>
              </w:rPr>
            </w:pPr>
          </w:p>
        </w:tc>
        <w:tc>
          <w:tcPr>
            <w:tcW w:w="1305" w:type="dxa"/>
          </w:tcPr>
          <w:p w14:paraId="6162873A">
            <w:pPr>
              <w:pStyle w:val="41"/>
              <w:autoSpaceDE w:val="0"/>
              <w:autoSpaceDN w:val="0"/>
              <w:rPr>
                <w:sz w:val="24"/>
                <w:szCs w:val="24"/>
                <w:lang w:val="en-US"/>
              </w:rPr>
            </w:pPr>
          </w:p>
        </w:tc>
        <w:tc>
          <w:tcPr>
            <w:tcW w:w="1432" w:type="dxa"/>
          </w:tcPr>
          <w:p w14:paraId="28EAFA2F">
            <w:pPr>
              <w:pStyle w:val="41"/>
              <w:autoSpaceDE w:val="0"/>
              <w:autoSpaceDN w:val="0"/>
              <w:rPr>
                <w:sz w:val="24"/>
                <w:szCs w:val="24"/>
                <w:lang w:val="en-US"/>
              </w:rPr>
            </w:pPr>
          </w:p>
        </w:tc>
      </w:tr>
      <w:tr w14:paraId="7366DE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66" w:type="dxa"/>
          </w:tcPr>
          <w:p w14:paraId="67FCC1C1">
            <w:pPr>
              <w:pStyle w:val="41"/>
              <w:autoSpaceDE w:val="0"/>
              <w:autoSpaceDN w:val="0"/>
              <w:spacing w:line="256" w:lineRule="exact"/>
              <w:ind w:left="110"/>
              <w:rPr>
                <w:sz w:val="24"/>
                <w:szCs w:val="24"/>
                <w:lang w:val="en-US"/>
              </w:rPr>
            </w:pPr>
            <w:r>
              <w:rPr>
                <w:spacing w:val="-5"/>
                <w:sz w:val="24"/>
                <w:szCs w:val="24"/>
                <w:lang w:val="en-US"/>
              </w:rPr>
              <w:t>3.</w:t>
            </w:r>
          </w:p>
        </w:tc>
        <w:tc>
          <w:tcPr>
            <w:tcW w:w="3261" w:type="dxa"/>
          </w:tcPr>
          <w:p w14:paraId="4FE9EB02">
            <w:pPr>
              <w:pStyle w:val="41"/>
              <w:autoSpaceDE w:val="0"/>
              <w:autoSpaceDN w:val="0"/>
              <w:spacing w:line="256" w:lineRule="exact"/>
              <w:ind w:left="110"/>
              <w:rPr>
                <w:sz w:val="24"/>
                <w:szCs w:val="24"/>
                <w:lang w:val="en-US"/>
              </w:rPr>
            </w:pPr>
            <w:r>
              <w:rPr>
                <w:spacing w:val="-2"/>
                <w:sz w:val="24"/>
                <w:szCs w:val="24"/>
                <w:lang w:val="en-US"/>
              </w:rPr>
              <w:t>Настроение</w:t>
            </w:r>
          </w:p>
        </w:tc>
        <w:tc>
          <w:tcPr>
            <w:tcW w:w="1161" w:type="dxa"/>
          </w:tcPr>
          <w:p w14:paraId="43856C3D">
            <w:pPr>
              <w:pStyle w:val="41"/>
              <w:autoSpaceDE w:val="0"/>
              <w:autoSpaceDN w:val="0"/>
              <w:rPr>
                <w:sz w:val="24"/>
                <w:szCs w:val="24"/>
                <w:lang w:val="en-US"/>
              </w:rPr>
            </w:pPr>
          </w:p>
        </w:tc>
        <w:tc>
          <w:tcPr>
            <w:tcW w:w="1423" w:type="dxa"/>
          </w:tcPr>
          <w:p w14:paraId="772605D1">
            <w:pPr>
              <w:pStyle w:val="41"/>
              <w:autoSpaceDE w:val="0"/>
              <w:autoSpaceDN w:val="0"/>
              <w:rPr>
                <w:sz w:val="24"/>
                <w:szCs w:val="24"/>
                <w:lang w:val="en-US"/>
              </w:rPr>
            </w:pPr>
          </w:p>
        </w:tc>
        <w:tc>
          <w:tcPr>
            <w:tcW w:w="1305" w:type="dxa"/>
          </w:tcPr>
          <w:p w14:paraId="51B221DF">
            <w:pPr>
              <w:pStyle w:val="41"/>
              <w:autoSpaceDE w:val="0"/>
              <w:autoSpaceDN w:val="0"/>
              <w:rPr>
                <w:sz w:val="24"/>
                <w:szCs w:val="24"/>
                <w:lang w:val="en-US"/>
              </w:rPr>
            </w:pPr>
          </w:p>
        </w:tc>
        <w:tc>
          <w:tcPr>
            <w:tcW w:w="1432" w:type="dxa"/>
          </w:tcPr>
          <w:p w14:paraId="41FBFC08">
            <w:pPr>
              <w:pStyle w:val="41"/>
              <w:autoSpaceDE w:val="0"/>
              <w:autoSpaceDN w:val="0"/>
              <w:rPr>
                <w:sz w:val="24"/>
                <w:szCs w:val="24"/>
                <w:lang w:val="en-US"/>
              </w:rPr>
            </w:pPr>
          </w:p>
        </w:tc>
      </w:tr>
      <w:tr w14:paraId="7E2AE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66" w:type="dxa"/>
          </w:tcPr>
          <w:p w14:paraId="2EB60CEA">
            <w:pPr>
              <w:pStyle w:val="41"/>
              <w:autoSpaceDE w:val="0"/>
              <w:autoSpaceDN w:val="0"/>
              <w:spacing w:line="256" w:lineRule="exact"/>
              <w:ind w:left="110"/>
              <w:rPr>
                <w:sz w:val="24"/>
                <w:szCs w:val="24"/>
                <w:lang w:val="en-US"/>
              </w:rPr>
            </w:pPr>
            <w:r>
              <w:rPr>
                <w:spacing w:val="-5"/>
                <w:sz w:val="24"/>
                <w:szCs w:val="24"/>
                <w:lang w:val="en-US"/>
              </w:rPr>
              <w:t>4.</w:t>
            </w:r>
          </w:p>
        </w:tc>
        <w:tc>
          <w:tcPr>
            <w:tcW w:w="3261" w:type="dxa"/>
          </w:tcPr>
          <w:p w14:paraId="181ABEBD">
            <w:pPr>
              <w:pStyle w:val="41"/>
              <w:autoSpaceDE w:val="0"/>
              <w:autoSpaceDN w:val="0"/>
              <w:spacing w:line="256" w:lineRule="exact"/>
              <w:ind w:left="110"/>
              <w:rPr>
                <w:sz w:val="24"/>
                <w:szCs w:val="24"/>
                <w:lang w:val="en-US"/>
              </w:rPr>
            </w:pPr>
            <w:r>
              <w:rPr>
                <w:spacing w:val="-2"/>
                <w:sz w:val="24"/>
                <w:szCs w:val="24"/>
                <w:lang w:val="en-US"/>
              </w:rPr>
              <w:t>Адаптация</w:t>
            </w:r>
          </w:p>
        </w:tc>
        <w:tc>
          <w:tcPr>
            <w:tcW w:w="1161" w:type="dxa"/>
          </w:tcPr>
          <w:p w14:paraId="1F5AA9F1">
            <w:pPr>
              <w:pStyle w:val="41"/>
              <w:autoSpaceDE w:val="0"/>
              <w:autoSpaceDN w:val="0"/>
              <w:rPr>
                <w:sz w:val="24"/>
                <w:szCs w:val="24"/>
                <w:lang w:val="en-US"/>
              </w:rPr>
            </w:pPr>
          </w:p>
        </w:tc>
        <w:tc>
          <w:tcPr>
            <w:tcW w:w="1423" w:type="dxa"/>
          </w:tcPr>
          <w:p w14:paraId="2A23053C">
            <w:pPr>
              <w:pStyle w:val="41"/>
              <w:autoSpaceDE w:val="0"/>
              <w:autoSpaceDN w:val="0"/>
              <w:rPr>
                <w:sz w:val="24"/>
                <w:szCs w:val="24"/>
                <w:lang w:val="en-US"/>
              </w:rPr>
            </w:pPr>
          </w:p>
        </w:tc>
        <w:tc>
          <w:tcPr>
            <w:tcW w:w="1305" w:type="dxa"/>
          </w:tcPr>
          <w:p w14:paraId="1F8293AE">
            <w:pPr>
              <w:pStyle w:val="41"/>
              <w:autoSpaceDE w:val="0"/>
              <w:autoSpaceDN w:val="0"/>
              <w:rPr>
                <w:sz w:val="24"/>
                <w:szCs w:val="24"/>
                <w:lang w:val="en-US"/>
              </w:rPr>
            </w:pPr>
          </w:p>
        </w:tc>
        <w:tc>
          <w:tcPr>
            <w:tcW w:w="1432" w:type="dxa"/>
          </w:tcPr>
          <w:p w14:paraId="2A94E902">
            <w:pPr>
              <w:pStyle w:val="41"/>
              <w:autoSpaceDE w:val="0"/>
              <w:autoSpaceDN w:val="0"/>
              <w:rPr>
                <w:sz w:val="24"/>
                <w:szCs w:val="24"/>
                <w:lang w:val="en-US"/>
              </w:rPr>
            </w:pPr>
          </w:p>
        </w:tc>
      </w:tr>
      <w:tr w14:paraId="2B86E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66" w:type="dxa"/>
          </w:tcPr>
          <w:p w14:paraId="0738426C">
            <w:pPr>
              <w:pStyle w:val="41"/>
              <w:autoSpaceDE w:val="0"/>
              <w:autoSpaceDN w:val="0"/>
              <w:spacing w:line="256" w:lineRule="exact"/>
              <w:ind w:left="110"/>
              <w:rPr>
                <w:sz w:val="24"/>
                <w:szCs w:val="24"/>
                <w:lang w:val="en-US"/>
              </w:rPr>
            </w:pPr>
            <w:r>
              <w:rPr>
                <w:spacing w:val="-5"/>
                <w:sz w:val="24"/>
                <w:szCs w:val="24"/>
                <w:lang w:val="en-US"/>
              </w:rPr>
              <w:t>5.</w:t>
            </w:r>
          </w:p>
        </w:tc>
        <w:tc>
          <w:tcPr>
            <w:tcW w:w="3261" w:type="dxa"/>
          </w:tcPr>
          <w:p w14:paraId="6B1912B1">
            <w:pPr>
              <w:pStyle w:val="41"/>
              <w:autoSpaceDE w:val="0"/>
              <w:autoSpaceDN w:val="0"/>
              <w:spacing w:line="256" w:lineRule="exact"/>
              <w:ind w:left="110"/>
              <w:rPr>
                <w:sz w:val="24"/>
                <w:szCs w:val="24"/>
                <w:lang w:val="en-US"/>
              </w:rPr>
            </w:pPr>
            <w:r>
              <w:rPr>
                <w:spacing w:val="-2"/>
                <w:sz w:val="24"/>
                <w:szCs w:val="24"/>
                <w:lang w:val="en-US"/>
              </w:rPr>
              <w:t>Терпение</w:t>
            </w:r>
          </w:p>
        </w:tc>
        <w:tc>
          <w:tcPr>
            <w:tcW w:w="1161" w:type="dxa"/>
          </w:tcPr>
          <w:p w14:paraId="20087AC2">
            <w:pPr>
              <w:pStyle w:val="41"/>
              <w:autoSpaceDE w:val="0"/>
              <w:autoSpaceDN w:val="0"/>
              <w:rPr>
                <w:sz w:val="24"/>
                <w:szCs w:val="24"/>
                <w:lang w:val="en-US"/>
              </w:rPr>
            </w:pPr>
          </w:p>
        </w:tc>
        <w:tc>
          <w:tcPr>
            <w:tcW w:w="1423" w:type="dxa"/>
          </w:tcPr>
          <w:p w14:paraId="39AAA515">
            <w:pPr>
              <w:pStyle w:val="41"/>
              <w:autoSpaceDE w:val="0"/>
              <w:autoSpaceDN w:val="0"/>
              <w:rPr>
                <w:sz w:val="24"/>
                <w:szCs w:val="24"/>
                <w:lang w:val="en-US"/>
              </w:rPr>
            </w:pPr>
          </w:p>
        </w:tc>
        <w:tc>
          <w:tcPr>
            <w:tcW w:w="1305" w:type="dxa"/>
          </w:tcPr>
          <w:p w14:paraId="7C44F85B">
            <w:pPr>
              <w:pStyle w:val="41"/>
              <w:autoSpaceDE w:val="0"/>
              <w:autoSpaceDN w:val="0"/>
              <w:rPr>
                <w:sz w:val="24"/>
                <w:szCs w:val="24"/>
                <w:lang w:val="en-US"/>
              </w:rPr>
            </w:pPr>
          </w:p>
        </w:tc>
        <w:tc>
          <w:tcPr>
            <w:tcW w:w="1432" w:type="dxa"/>
          </w:tcPr>
          <w:p w14:paraId="29918468">
            <w:pPr>
              <w:pStyle w:val="41"/>
              <w:autoSpaceDE w:val="0"/>
              <w:autoSpaceDN w:val="0"/>
              <w:rPr>
                <w:sz w:val="24"/>
                <w:szCs w:val="24"/>
                <w:lang w:val="en-US"/>
              </w:rPr>
            </w:pPr>
          </w:p>
        </w:tc>
      </w:tr>
      <w:tr w14:paraId="6154D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66" w:type="dxa"/>
          </w:tcPr>
          <w:p w14:paraId="5F14D318">
            <w:pPr>
              <w:pStyle w:val="41"/>
              <w:autoSpaceDE w:val="0"/>
              <w:autoSpaceDN w:val="0"/>
              <w:spacing w:line="256" w:lineRule="exact"/>
              <w:ind w:left="110"/>
              <w:rPr>
                <w:sz w:val="24"/>
                <w:szCs w:val="24"/>
                <w:lang w:val="en-US"/>
              </w:rPr>
            </w:pPr>
            <w:r>
              <w:rPr>
                <w:spacing w:val="-5"/>
                <w:sz w:val="24"/>
                <w:szCs w:val="24"/>
                <w:lang w:val="en-US"/>
              </w:rPr>
              <w:t>6.</w:t>
            </w:r>
          </w:p>
        </w:tc>
        <w:tc>
          <w:tcPr>
            <w:tcW w:w="3261" w:type="dxa"/>
          </w:tcPr>
          <w:p w14:paraId="6C43872C">
            <w:pPr>
              <w:pStyle w:val="41"/>
              <w:autoSpaceDE w:val="0"/>
              <w:autoSpaceDN w:val="0"/>
              <w:spacing w:line="256" w:lineRule="exact"/>
              <w:ind w:left="110"/>
              <w:rPr>
                <w:sz w:val="24"/>
                <w:szCs w:val="24"/>
                <w:lang w:val="en-US"/>
              </w:rPr>
            </w:pPr>
            <w:r>
              <w:rPr>
                <w:spacing w:val="-2"/>
                <w:sz w:val="24"/>
                <w:szCs w:val="24"/>
                <w:lang w:val="en-US"/>
              </w:rPr>
              <w:t>Общительность</w:t>
            </w:r>
          </w:p>
        </w:tc>
        <w:tc>
          <w:tcPr>
            <w:tcW w:w="1161" w:type="dxa"/>
          </w:tcPr>
          <w:p w14:paraId="1C3D495C">
            <w:pPr>
              <w:pStyle w:val="41"/>
              <w:autoSpaceDE w:val="0"/>
              <w:autoSpaceDN w:val="0"/>
              <w:rPr>
                <w:sz w:val="24"/>
                <w:szCs w:val="24"/>
                <w:lang w:val="en-US"/>
              </w:rPr>
            </w:pPr>
          </w:p>
        </w:tc>
        <w:tc>
          <w:tcPr>
            <w:tcW w:w="1423" w:type="dxa"/>
          </w:tcPr>
          <w:p w14:paraId="65FC21B6">
            <w:pPr>
              <w:pStyle w:val="41"/>
              <w:autoSpaceDE w:val="0"/>
              <w:autoSpaceDN w:val="0"/>
              <w:rPr>
                <w:sz w:val="24"/>
                <w:szCs w:val="24"/>
                <w:lang w:val="en-US"/>
              </w:rPr>
            </w:pPr>
          </w:p>
        </w:tc>
        <w:tc>
          <w:tcPr>
            <w:tcW w:w="1305" w:type="dxa"/>
          </w:tcPr>
          <w:p w14:paraId="4D45DD9C">
            <w:pPr>
              <w:pStyle w:val="41"/>
              <w:autoSpaceDE w:val="0"/>
              <w:autoSpaceDN w:val="0"/>
              <w:rPr>
                <w:sz w:val="24"/>
                <w:szCs w:val="24"/>
                <w:lang w:val="en-US"/>
              </w:rPr>
            </w:pPr>
          </w:p>
        </w:tc>
        <w:tc>
          <w:tcPr>
            <w:tcW w:w="1432" w:type="dxa"/>
          </w:tcPr>
          <w:p w14:paraId="073EBBEB">
            <w:pPr>
              <w:pStyle w:val="41"/>
              <w:autoSpaceDE w:val="0"/>
              <w:autoSpaceDN w:val="0"/>
              <w:rPr>
                <w:sz w:val="24"/>
                <w:szCs w:val="24"/>
                <w:lang w:val="en-US"/>
              </w:rPr>
            </w:pPr>
          </w:p>
        </w:tc>
      </w:tr>
      <w:tr w14:paraId="565C2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566" w:type="dxa"/>
          </w:tcPr>
          <w:p w14:paraId="48C2E3B6">
            <w:pPr>
              <w:pStyle w:val="41"/>
              <w:autoSpaceDE w:val="0"/>
              <w:autoSpaceDN w:val="0"/>
              <w:spacing w:line="256" w:lineRule="exact"/>
              <w:ind w:left="110"/>
              <w:rPr>
                <w:sz w:val="24"/>
                <w:szCs w:val="24"/>
                <w:lang w:val="en-US"/>
              </w:rPr>
            </w:pPr>
            <w:r>
              <w:rPr>
                <w:spacing w:val="-5"/>
                <w:sz w:val="24"/>
                <w:szCs w:val="24"/>
                <w:lang w:val="en-US"/>
              </w:rPr>
              <w:t>7.</w:t>
            </w:r>
          </w:p>
        </w:tc>
        <w:tc>
          <w:tcPr>
            <w:tcW w:w="3261" w:type="dxa"/>
          </w:tcPr>
          <w:p w14:paraId="3859B2DD">
            <w:pPr>
              <w:pStyle w:val="41"/>
              <w:autoSpaceDE w:val="0"/>
              <w:autoSpaceDN w:val="0"/>
              <w:spacing w:line="256" w:lineRule="exact"/>
              <w:ind w:left="110"/>
              <w:rPr>
                <w:sz w:val="24"/>
                <w:szCs w:val="24"/>
                <w:lang w:val="en-US"/>
              </w:rPr>
            </w:pPr>
            <w:r>
              <w:rPr>
                <w:sz w:val="24"/>
                <w:szCs w:val="24"/>
                <w:lang w:val="en-US"/>
              </w:rPr>
              <w:t>Отношение</w:t>
            </w:r>
            <w:r>
              <w:rPr>
                <w:spacing w:val="-8"/>
                <w:sz w:val="24"/>
                <w:szCs w:val="24"/>
                <w:lang w:val="en-US"/>
              </w:rPr>
              <w:t xml:space="preserve"> </w:t>
            </w:r>
            <w:r>
              <w:rPr>
                <w:sz w:val="24"/>
                <w:szCs w:val="24"/>
                <w:lang w:val="en-US"/>
              </w:rPr>
              <w:t>к</w:t>
            </w:r>
            <w:r>
              <w:rPr>
                <w:spacing w:val="-7"/>
                <w:sz w:val="24"/>
                <w:szCs w:val="24"/>
                <w:lang w:val="en-US"/>
              </w:rPr>
              <w:t xml:space="preserve"> </w:t>
            </w:r>
            <w:r>
              <w:rPr>
                <w:spacing w:val="-2"/>
                <w:sz w:val="24"/>
                <w:szCs w:val="24"/>
                <w:lang w:val="en-US"/>
              </w:rPr>
              <w:t>критике</w:t>
            </w:r>
          </w:p>
        </w:tc>
        <w:tc>
          <w:tcPr>
            <w:tcW w:w="1161" w:type="dxa"/>
          </w:tcPr>
          <w:p w14:paraId="1E66FB0C">
            <w:pPr>
              <w:pStyle w:val="41"/>
              <w:autoSpaceDE w:val="0"/>
              <w:autoSpaceDN w:val="0"/>
              <w:rPr>
                <w:sz w:val="24"/>
                <w:szCs w:val="24"/>
                <w:lang w:val="en-US"/>
              </w:rPr>
            </w:pPr>
          </w:p>
        </w:tc>
        <w:tc>
          <w:tcPr>
            <w:tcW w:w="1423" w:type="dxa"/>
          </w:tcPr>
          <w:p w14:paraId="059C32CC">
            <w:pPr>
              <w:pStyle w:val="41"/>
              <w:autoSpaceDE w:val="0"/>
              <w:autoSpaceDN w:val="0"/>
              <w:rPr>
                <w:sz w:val="24"/>
                <w:szCs w:val="24"/>
                <w:lang w:val="en-US"/>
              </w:rPr>
            </w:pPr>
          </w:p>
        </w:tc>
        <w:tc>
          <w:tcPr>
            <w:tcW w:w="1305" w:type="dxa"/>
          </w:tcPr>
          <w:p w14:paraId="0F348765">
            <w:pPr>
              <w:pStyle w:val="41"/>
              <w:autoSpaceDE w:val="0"/>
              <w:autoSpaceDN w:val="0"/>
              <w:rPr>
                <w:sz w:val="24"/>
                <w:szCs w:val="24"/>
                <w:lang w:val="en-US"/>
              </w:rPr>
            </w:pPr>
          </w:p>
        </w:tc>
        <w:tc>
          <w:tcPr>
            <w:tcW w:w="1432" w:type="dxa"/>
          </w:tcPr>
          <w:p w14:paraId="1DDF4623">
            <w:pPr>
              <w:pStyle w:val="41"/>
              <w:autoSpaceDE w:val="0"/>
              <w:autoSpaceDN w:val="0"/>
              <w:rPr>
                <w:sz w:val="24"/>
                <w:szCs w:val="24"/>
                <w:lang w:val="en-US"/>
              </w:rPr>
            </w:pPr>
          </w:p>
        </w:tc>
      </w:tr>
      <w:tr w14:paraId="5CFD0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566" w:type="dxa"/>
          </w:tcPr>
          <w:p w14:paraId="5E2EA89F">
            <w:pPr>
              <w:pStyle w:val="41"/>
              <w:autoSpaceDE w:val="0"/>
              <w:autoSpaceDN w:val="0"/>
              <w:spacing w:before="1" w:line="257" w:lineRule="exact"/>
              <w:ind w:left="110"/>
              <w:rPr>
                <w:sz w:val="24"/>
                <w:szCs w:val="24"/>
                <w:lang w:val="en-US"/>
              </w:rPr>
            </w:pPr>
            <w:r>
              <w:rPr>
                <w:spacing w:val="-5"/>
                <w:sz w:val="24"/>
                <w:szCs w:val="24"/>
                <w:lang w:val="en-US"/>
              </w:rPr>
              <w:t>8.</w:t>
            </w:r>
          </w:p>
        </w:tc>
        <w:tc>
          <w:tcPr>
            <w:tcW w:w="3261" w:type="dxa"/>
          </w:tcPr>
          <w:p w14:paraId="4327EB2C">
            <w:pPr>
              <w:pStyle w:val="41"/>
              <w:autoSpaceDE w:val="0"/>
              <w:autoSpaceDN w:val="0"/>
              <w:spacing w:before="1" w:line="257" w:lineRule="exact"/>
              <w:ind w:left="110"/>
              <w:rPr>
                <w:sz w:val="24"/>
                <w:szCs w:val="24"/>
                <w:lang w:val="en-US"/>
              </w:rPr>
            </w:pPr>
            <w:r>
              <w:rPr>
                <w:sz w:val="24"/>
                <w:szCs w:val="24"/>
                <w:lang w:val="en-US"/>
              </w:rPr>
              <w:t>Отношение</w:t>
            </w:r>
            <w:r>
              <w:rPr>
                <w:spacing w:val="-8"/>
                <w:sz w:val="24"/>
                <w:szCs w:val="24"/>
                <w:lang w:val="en-US"/>
              </w:rPr>
              <w:t xml:space="preserve"> </w:t>
            </w:r>
            <w:r>
              <w:rPr>
                <w:sz w:val="24"/>
                <w:szCs w:val="24"/>
                <w:lang w:val="en-US"/>
              </w:rPr>
              <w:t>к</w:t>
            </w:r>
            <w:r>
              <w:rPr>
                <w:spacing w:val="-7"/>
                <w:sz w:val="24"/>
                <w:szCs w:val="24"/>
                <w:lang w:val="en-US"/>
              </w:rPr>
              <w:t xml:space="preserve"> </w:t>
            </w:r>
            <w:r>
              <w:rPr>
                <w:spacing w:val="-2"/>
                <w:sz w:val="24"/>
                <w:szCs w:val="24"/>
                <w:lang w:val="en-US"/>
              </w:rPr>
              <w:t>новому</w:t>
            </w:r>
          </w:p>
        </w:tc>
        <w:tc>
          <w:tcPr>
            <w:tcW w:w="1161" w:type="dxa"/>
          </w:tcPr>
          <w:p w14:paraId="7A16C86F">
            <w:pPr>
              <w:pStyle w:val="41"/>
              <w:autoSpaceDE w:val="0"/>
              <w:autoSpaceDN w:val="0"/>
              <w:rPr>
                <w:sz w:val="24"/>
                <w:szCs w:val="24"/>
                <w:lang w:val="en-US"/>
              </w:rPr>
            </w:pPr>
          </w:p>
        </w:tc>
        <w:tc>
          <w:tcPr>
            <w:tcW w:w="1423" w:type="dxa"/>
          </w:tcPr>
          <w:p w14:paraId="6F4B6ECB">
            <w:pPr>
              <w:pStyle w:val="41"/>
              <w:autoSpaceDE w:val="0"/>
              <w:autoSpaceDN w:val="0"/>
              <w:rPr>
                <w:sz w:val="24"/>
                <w:szCs w:val="24"/>
                <w:lang w:val="en-US"/>
              </w:rPr>
            </w:pPr>
          </w:p>
        </w:tc>
        <w:tc>
          <w:tcPr>
            <w:tcW w:w="1305" w:type="dxa"/>
          </w:tcPr>
          <w:p w14:paraId="3E952D48">
            <w:pPr>
              <w:pStyle w:val="41"/>
              <w:autoSpaceDE w:val="0"/>
              <w:autoSpaceDN w:val="0"/>
              <w:rPr>
                <w:sz w:val="24"/>
                <w:szCs w:val="24"/>
                <w:lang w:val="en-US"/>
              </w:rPr>
            </w:pPr>
          </w:p>
        </w:tc>
        <w:tc>
          <w:tcPr>
            <w:tcW w:w="1432" w:type="dxa"/>
          </w:tcPr>
          <w:p w14:paraId="730EDDC2">
            <w:pPr>
              <w:pStyle w:val="41"/>
              <w:autoSpaceDE w:val="0"/>
              <w:autoSpaceDN w:val="0"/>
              <w:rPr>
                <w:sz w:val="24"/>
                <w:szCs w:val="24"/>
                <w:lang w:val="en-US"/>
              </w:rPr>
            </w:pPr>
          </w:p>
        </w:tc>
      </w:tr>
    </w:tbl>
    <w:p w14:paraId="76A2EB37">
      <w:pPr>
        <w:pStyle w:val="20"/>
        <w:spacing w:before="4"/>
        <w:rPr>
          <w:szCs w:val="24"/>
        </w:rPr>
      </w:pPr>
    </w:p>
    <w:p w14:paraId="3ACDE5B7">
      <w:pPr>
        <w:pStyle w:val="39"/>
        <w:numPr>
          <w:ilvl w:val="0"/>
          <w:numId w:val="34"/>
        </w:numPr>
        <w:tabs>
          <w:tab w:val="left" w:pos="499"/>
        </w:tabs>
        <w:autoSpaceDE w:val="0"/>
        <w:autoSpaceDN w:val="0"/>
        <w:spacing w:before="1" w:line="240" w:lineRule="auto"/>
        <w:ind w:right="3256" w:firstLine="0"/>
        <w:rPr>
          <w:sz w:val="24"/>
          <w:szCs w:val="24"/>
        </w:rPr>
      </w:pPr>
      <w:r>
        <w:rPr>
          <w:sz w:val="24"/>
          <w:szCs w:val="24"/>
        </w:rPr>
        <w:t>Поговорка</w:t>
      </w:r>
      <w:r>
        <w:rPr>
          <w:spacing w:val="-7"/>
          <w:sz w:val="24"/>
          <w:szCs w:val="24"/>
        </w:rPr>
        <w:t xml:space="preserve"> </w:t>
      </w:r>
      <w:r>
        <w:rPr>
          <w:sz w:val="24"/>
          <w:szCs w:val="24"/>
        </w:rPr>
        <w:t>«Семь</w:t>
      </w:r>
      <w:r>
        <w:rPr>
          <w:spacing w:val="-6"/>
          <w:sz w:val="24"/>
          <w:szCs w:val="24"/>
        </w:rPr>
        <w:t xml:space="preserve"> </w:t>
      </w:r>
      <w:r>
        <w:rPr>
          <w:sz w:val="24"/>
          <w:szCs w:val="24"/>
        </w:rPr>
        <w:t>раз</w:t>
      </w:r>
      <w:r>
        <w:rPr>
          <w:spacing w:val="-5"/>
          <w:sz w:val="24"/>
          <w:szCs w:val="24"/>
        </w:rPr>
        <w:t xml:space="preserve"> </w:t>
      </w:r>
      <w:r>
        <w:rPr>
          <w:sz w:val="24"/>
          <w:szCs w:val="24"/>
        </w:rPr>
        <w:t>отмерь,</w:t>
      </w:r>
      <w:r>
        <w:rPr>
          <w:spacing w:val="-6"/>
          <w:sz w:val="24"/>
          <w:szCs w:val="24"/>
        </w:rPr>
        <w:t xml:space="preserve"> </w:t>
      </w:r>
      <w:r>
        <w:rPr>
          <w:sz w:val="24"/>
          <w:szCs w:val="24"/>
        </w:rPr>
        <w:t>один</w:t>
      </w:r>
      <w:r>
        <w:rPr>
          <w:spacing w:val="-5"/>
          <w:sz w:val="24"/>
          <w:szCs w:val="24"/>
        </w:rPr>
        <w:t xml:space="preserve"> </w:t>
      </w:r>
      <w:r>
        <w:rPr>
          <w:sz w:val="24"/>
          <w:szCs w:val="24"/>
        </w:rPr>
        <w:t>раз</w:t>
      </w:r>
      <w:r>
        <w:rPr>
          <w:spacing w:val="-5"/>
          <w:sz w:val="24"/>
          <w:szCs w:val="24"/>
        </w:rPr>
        <w:t xml:space="preserve"> </w:t>
      </w:r>
      <w:r>
        <w:rPr>
          <w:sz w:val="24"/>
          <w:szCs w:val="24"/>
        </w:rPr>
        <w:t>отрежь»</w:t>
      </w:r>
      <w:r>
        <w:rPr>
          <w:spacing w:val="-6"/>
          <w:sz w:val="24"/>
          <w:szCs w:val="24"/>
        </w:rPr>
        <w:t xml:space="preserve"> </w:t>
      </w:r>
      <w:r>
        <w:rPr>
          <w:sz w:val="24"/>
          <w:szCs w:val="24"/>
        </w:rPr>
        <w:t>характеризует: а) сангвиника</w:t>
      </w:r>
    </w:p>
    <w:p w14:paraId="40B04F3E">
      <w:pPr>
        <w:pStyle w:val="20"/>
        <w:ind w:right="8468"/>
        <w:rPr>
          <w:szCs w:val="24"/>
        </w:rPr>
      </w:pPr>
      <w:r>
        <w:rPr>
          <w:szCs w:val="24"/>
        </w:rPr>
        <w:t>б)</w:t>
      </w:r>
      <w:r>
        <w:rPr>
          <w:spacing w:val="-15"/>
          <w:szCs w:val="24"/>
        </w:rPr>
        <w:t xml:space="preserve"> </w:t>
      </w:r>
      <w:r>
        <w:rPr>
          <w:szCs w:val="24"/>
        </w:rPr>
        <w:t>меланхолика в) флегматика г) холерика</w:t>
      </w:r>
    </w:p>
    <w:p w14:paraId="75E44408">
      <w:pPr>
        <w:pStyle w:val="20"/>
        <w:rPr>
          <w:szCs w:val="24"/>
        </w:rPr>
      </w:pPr>
    </w:p>
    <w:p w14:paraId="5DF057C9">
      <w:pPr>
        <w:pStyle w:val="39"/>
        <w:numPr>
          <w:ilvl w:val="0"/>
          <w:numId w:val="34"/>
        </w:numPr>
        <w:tabs>
          <w:tab w:val="left" w:pos="499"/>
        </w:tabs>
        <w:autoSpaceDE w:val="0"/>
        <w:autoSpaceDN w:val="0"/>
        <w:spacing w:line="240" w:lineRule="auto"/>
        <w:ind w:right="3820" w:firstLine="0"/>
        <w:rPr>
          <w:sz w:val="24"/>
          <w:szCs w:val="24"/>
        </w:rPr>
      </w:pPr>
      <w:r>
        <w:rPr>
          <w:sz w:val="24"/>
          <w:szCs w:val="24"/>
        </w:rPr>
        <w:t>Укажите</w:t>
      </w:r>
      <w:r>
        <w:rPr>
          <w:spacing w:val="-9"/>
          <w:sz w:val="24"/>
          <w:szCs w:val="24"/>
        </w:rPr>
        <w:t xml:space="preserve"> </w:t>
      </w:r>
      <w:r>
        <w:rPr>
          <w:sz w:val="24"/>
          <w:szCs w:val="24"/>
        </w:rPr>
        <w:t>особенности,</w:t>
      </w:r>
      <w:r>
        <w:rPr>
          <w:spacing w:val="-8"/>
          <w:sz w:val="24"/>
          <w:szCs w:val="24"/>
        </w:rPr>
        <w:t xml:space="preserve"> </w:t>
      </w:r>
      <w:r>
        <w:rPr>
          <w:sz w:val="24"/>
          <w:szCs w:val="24"/>
        </w:rPr>
        <w:t>которые</w:t>
      </w:r>
      <w:r>
        <w:rPr>
          <w:spacing w:val="-9"/>
          <w:sz w:val="24"/>
          <w:szCs w:val="24"/>
        </w:rPr>
        <w:t xml:space="preserve"> </w:t>
      </w:r>
      <w:r>
        <w:rPr>
          <w:sz w:val="24"/>
          <w:szCs w:val="24"/>
        </w:rPr>
        <w:t>характеризуют</w:t>
      </w:r>
      <w:r>
        <w:rPr>
          <w:spacing w:val="-8"/>
          <w:sz w:val="24"/>
          <w:szCs w:val="24"/>
        </w:rPr>
        <w:t xml:space="preserve"> </w:t>
      </w:r>
      <w:r>
        <w:rPr>
          <w:sz w:val="24"/>
          <w:szCs w:val="24"/>
        </w:rPr>
        <w:t>холерика: а) энергичность</w:t>
      </w:r>
    </w:p>
    <w:p w14:paraId="2D0E09D0">
      <w:pPr>
        <w:pStyle w:val="20"/>
        <w:rPr>
          <w:szCs w:val="24"/>
        </w:rPr>
      </w:pPr>
      <w:r>
        <w:rPr>
          <w:szCs w:val="24"/>
        </w:rPr>
        <w:t>б)</w:t>
      </w:r>
      <w:r>
        <w:rPr>
          <w:spacing w:val="-4"/>
          <w:szCs w:val="24"/>
        </w:rPr>
        <w:t xml:space="preserve"> </w:t>
      </w:r>
      <w:r>
        <w:rPr>
          <w:spacing w:val="-2"/>
          <w:szCs w:val="24"/>
        </w:rPr>
        <w:t>выдержанность</w:t>
      </w:r>
    </w:p>
    <w:p w14:paraId="12F2275F">
      <w:pPr>
        <w:pStyle w:val="20"/>
        <w:rPr>
          <w:szCs w:val="24"/>
        </w:rPr>
        <w:sectPr>
          <w:pgSz w:w="11900" w:h="16840"/>
          <w:pgMar w:top="1060" w:right="708" w:bottom="920" w:left="992" w:header="0" w:footer="730" w:gutter="0"/>
          <w:cols w:space="720" w:num="1"/>
        </w:sectPr>
      </w:pPr>
    </w:p>
    <w:p w14:paraId="2DB73802">
      <w:pPr>
        <w:pStyle w:val="20"/>
        <w:spacing w:before="72"/>
        <w:ind w:right="6793"/>
        <w:jc w:val="both"/>
        <w:rPr>
          <w:szCs w:val="24"/>
        </w:rPr>
      </w:pPr>
      <w:r>
        <w:rPr>
          <w:szCs w:val="24"/>
        </w:rPr>
        <w:t>в)</w:t>
      </w:r>
      <w:r>
        <w:rPr>
          <w:spacing w:val="-13"/>
          <w:szCs w:val="24"/>
        </w:rPr>
        <w:t xml:space="preserve"> </w:t>
      </w:r>
      <w:r>
        <w:rPr>
          <w:szCs w:val="24"/>
        </w:rPr>
        <w:t>переменчивость</w:t>
      </w:r>
      <w:r>
        <w:rPr>
          <w:spacing w:val="-11"/>
          <w:szCs w:val="24"/>
        </w:rPr>
        <w:t xml:space="preserve"> </w:t>
      </w:r>
      <w:r>
        <w:rPr>
          <w:szCs w:val="24"/>
        </w:rPr>
        <w:t>в</w:t>
      </w:r>
      <w:r>
        <w:rPr>
          <w:spacing w:val="-13"/>
          <w:szCs w:val="24"/>
        </w:rPr>
        <w:t xml:space="preserve"> </w:t>
      </w:r>
      <w:r>
        <w:rPr>
          <w:szCs w:val="24"/>
        </w:rPr>
        <w:t>движениях г)</w:t>
      </w:r>
      <w:r>
        <w:rPr>
          <w:spacing w:val="-11"/>
          <w:szCs w:val="24"/>
        </w:rPr>
        <w:t xml:space="preserve"> </w:t>
      </w:r>
      <w:r>
        <w:rPr>
          <w:szCs w:val="24"/>
        </w:rPr>
        <w:t>сосредоточенность</w:t>
      </w:r>
      <w:r>
        <w:rPr>
          <w:spacing w:val="-9"/>
          <w:szCs w:val="24"/>
        </w:rPr>
        <w:t xml:space="preserve"> </w:t>
      </w:r>
      <w:r>
        <w:rPr>
          <w:szCs w:val="24"/>
        </w:rPr>
        <w:t>внимания д) общительность</w:t>
      </w:r>
    </w:p>
    <w:p w14:paraId="650D5F7A">
      <w:pPr>
        <w:pStyle w:val="20"/>
        <w:jc w:val="both"/>
        <w:rPr>
          <w:szCs w:val="24"/>
        </w:rPr>
      </w:pPr>
      <w:r>
        <w:rPr>
          <w:szCs w:val="24"/>
        </w:rPr>
        <w:t>е)</w:t>
      </w:r>
      <w:r>
        <w:rPr>
          <w:spacing w:val="-4"/>
          <w:szCs w:val="24"/>
        </w:rPr>
        <w:t xml:space="preserve"> </w:t>
      </w:r>
      <w:r>
        <w:rPr>
          <w:spacing w:val="-2"/>
          <w:szCs w:val="24"/>
        </w:rPr>
        <w:t>подвижность</w:t>
      </w:r>
    </w:p>
    <w:p w14:paraId="57AC4EE8">
      <w:pPr>
        <w:pStyle w:val="20"/>
        <w:jc w:val="both"/>
        <w:rPr>
          <w:szCs w:val="24"/>
        </w:rPr>
      </w:pPr>
      <w:r>
        <w:rPr>
          <w:szCs w:val="24"/>
        </w:rPr>
        <w:t>ж)</w:t>
      </w:r>
      <w:r>
        <w:rPr>
          <w:spacing w:val="-9"/>
          <w:szCs w:val="24"/>
        </w:rPr>
        <w:t xml:space="preserve"> </w:t>
      </w:r>
      <w:r>
        <w:rPr>
          <w:szCs w:val="24"/>
        </w:rPr>
        <w:t>порывистость</w:t>
      </w:r>
      <w:r>
        <w:rPr>
          <w:spacing w:val="-6"/>
          <w:szCs w:val="24"/>
        </w:rPr>
        <w:t xml:space="preserve"> </w:t>
      </w:r>
      <w:r>
        <w:rPr>
          <w:szCs w:val="24"/>
        </w:rPr>
        <w:t>в</w:t>
      </w:r>
      <w:r>
        <w:rPr>
          <w:spacing w:val="-8"/>
          <w:szCs w:val="24"/>
        </w:rPr>
        <w:t xml:space="preserve"> </w:t>
      </w:r>
      <w:r>
        <w:rPr>
          <w:spacing w:val="-2"/>
          <w:szCs w:val="24"/>
        </w:rPr>
        <w:t>движениях</w:t>
      </w:r>
    </w:p>
    <w:p w14:paraId="37C57CFD">
      <w:pPr>
        <w:pStyle w:val="20"/>
        <w:ind w:right="6472"/>
        <w:rPr>
          <w:szCs w:val="24"/>
        </w:rPr>
      </w:pPr>
      <w:r>
        <w:rPr>
          <w:szCs w:val="24"/>
        </w:rPr>
        <w:t>з)</w:t>
      </w:r>
      <w:r>
        <w:rPr>
          <w:spacing w:val="-10"/>
          <w:szCs w:val="24"/>
        </w:rPr>
        <w:t xml:space="preserve"> </w:t>
      </w:r>
      <w:r>
        <w:rPr>
          <w:szCs w:val="24"/>
        </w:rPr>
        <w:t>ровное</w:t>
      </w:r>
      <w:r>
        <w:rPr>
          <w:spacing w:val="-10"/>
          <w:szCs w:val="24"/>
        </w:rPr>
        <w:t xml:space="preserve"> </w:t>
      </w:r>
      <w:r>
        <w:rPr>
          <w:szCs w:val="24"/>
        </w:rPr>
        <w:t>и</w:t>
      </w:r>
      <w:r>
        <w:rPr>
          <w:spacing w:val="-8"/>
          <w:szCs w:val="24"/>
        </w:rPr>
        <w:t xml:space="preserve"> </w:t>
      </w:r>
      <w:r>
        <w:rPr>
          <w:szCs w:val="24"/>
        </w:rPr>
        <w:t>спокойное</w:t>
      </w:r>
      <w:r>
        <w:rPr>
          <w:spacing w:val="-10"/>
          <w:szCs w:val="24"/>
        </w:rPr>
        <w:t xml:space="preserve"> </w:t>
      </w:r>
      <w:r>
        <w:rPr>
          <w:szCs w:val="24"/>
        </w:rPr>
        <w:t>настроение и) возбужденное состояние</w:t>
      </w:r>
    </w:p>
    <w:p w14:paraId="3B46EDBD">
      <w:pPr>
        <w:pStyle w:val="20"/>
        <w:rPr>
          <w:szCs w:val="24"/>
        </w:rPr>
      </w:pPr>
      <w:r>
        <w:rPr>
          <w:szCs w:val="24"/>
        </w:rPr>
        <w:t>к)</w:t>
      </w:r>
      <w:r>
        <w:rPr>
          <w:spacing w:val="-13"/>
          <w:szCs w:val="24"/>
        </w:rPr>
        <w:t xml:space="preserve"> </w:t>
      </w:r>
      <w:r>
        <w:rPr>
          <w:szCs w:val="24"/>
        </w:rPr>
        <w:t>невыразительность</w:t>
      </w:r>
      <w:r>
        <w:rPr>
          <w:spacing w:val="-12"/>
          <w:szCs w:val="24"/>
        </w:rPr>
        <w:t xml:space="preserve"> </w:t>
      </w:r>
      <w:r>
        <w:rPr>
          <w:spacing w:val="-4"/>
          <w:szCs w:val="24"/>
        </w:rPr>
        <w:t>речи</w:t>
      </w:r>
    </w:p>
    <w:p w14:paraId="7AA0969E">
      <w:pPr>
        <w:pStyle w:val="20"/>
        <w:ind w:right="4448"/>
        <w:rPr>
          <w:szCs w:val="24"/>
        </w:rPr>
      </w:pPr>
      <w:r>
        <w:rPr>
          <w:szCs w:val="24"/>
        </w:rPr>
        <w:t>л)</w:t>
      </w:r>
      <w:r>
        <w:rPr>
          <w:spacing w:val="-9"/>
          <w:szCs w:val="24"/>
        </w:rPr>
        <w:t xml:space="preserve"> </w:t>
      </w:r>
      <w:r>
        <w:rPr>
          <w:szCs w:val="24"/>
        </w:rPr>
        <w:t>быстрая</w:t>
      </w:r>
      <w:r>
        <w:rPr>
          <w:spacing w:val="-8"/>
          <w:szCs w:val="24"/>
        </w:rPr>
        <w:t xml:space="preserve"> </w:t>
      </w:r>
      <w:r>
        <w:rPr>
          <w:szCs w:val="24"/>
        </w:rPr>
        <w:t>приспосабливаемость</w:t>
      </w:r>
      <w:r>
        <w:rPr>
          <w:spacing w:val="-7"/>
          <w:szCs w:val="24"/>
        </w:rPr>
        <w:t xml:space="preserve"> </w:t>
      </w:r>
      <w:r>
        <w:rPr>
          <w:szCs w:val="24"/>
        </w:rPr>
        <w:t>к</w:t>
      </w:r>
      <w:r>
        <w:rPr>
          <w:spacing w:val="-7"/>
          <w:szCs w:val="24"/>
        </w:rPr>
        <w:t xml:space="preserve"> </w:t>
      </w:r>
      <w:r>
        <w:rPr>
          <w:szCs w:val="24"/>
        </w:rPr>
        <w:t>новой</w:t>
      </w:r>
      <w:r>
        <w:rPr>
          <w:spacing w:val="-7"/>
          <w:szCs w:val="24"/>
        </w:rPr>
        <w:t xml:space="preserve"> </w:t>
      </w:r>
      <w:r>
        <w:rPr>
          <w:szCs w:val="24"/>
        </w:rPr>
        <w:t>обстановке м) громкая речь</w:t>
      </w:r>
    </w:p>
    <w:p w14:paraId="1E2AEE3F">
      <w:pPr>
        <w:pStyle w:val="20"/>
        <w:rPr>
          <w:szCs w:val="24"/>
        </w:rPr>
      </w:pPr>
    </w:p>
    <w:p w14:paraId="46CECAB6">
      <w:pPr>
        <w:pStyle w:val="39"/>
        <w:numPr>
          <w:ilvl w:val="0"/>
          <w:numId w:val="34"/>
        </w:numPr>
        <w:tabs>
          <w:tab w:val="left" w:pos="530"/>
        </w:tabs>
        <w:autoSpaceDE w:val="0"/>
        <w:autoSpaceDN w:val="0"/>
        <w:spacing w:line="240" w:lineRule="auto"/>
        <w:ind w:right="134" w:firstLine="0"/>
        <w:rPr>
          <w:sz w:val="24"/>
          <w:szCs w:val="24"/>
        </w:rPr>
      </w:pPr>
      <w:r>
        <w:rPr>
          <w:sz w:val="24"/>
          <w:szCs w:val="24"/>
        </w:rPr>
        <w:t>Выберите</w:t>
      </w:r>
      <w:r>
        <w:rPr>
          <w:spacing w:val="28"/>
          <w:sz w:val="24"/>
          <w:szCs w:val="24"/>
        </w:rPr>
        <w:t xml:space="preserve"> </w:t>
      </w:r>
      <w:r>
        <w:rPr>
          <w:sz w:val="24"/>
          <w:szCs w:val="24"/>
        </w:rPr>
        <w:t>те</w:t>
      </w:r>
      <w:r>
        <w:rPr>
          <w:spacing w:val="28"/>
          <w:sz w:val="24"/>
          <w:szCs w:val="24"/>
        </w:rPr>
        <w:t xml:space="preserve"> </w:t>
      </w:r>
      <w:r>
        <w:rPr>
          <w:sz w:val="24"/>
          <w:szCs w:val="24"/>
        </w:rPr>
        <w:t>из</w:t>
      </w:r>
      <w:r>
        <w:rPr>
          <w:spacing w:val="30"/>
          <w:sz w:val="24"/>
          <w:szCs w:val="24"/>
        </w:rPr>
        <w:t xml:space="preserve"> </w:t>
      </w:r>
      <w:r>
        <w:rPr>
          <w:sz w:val="24"/>
          <w:szCs w:val="24"/>
        </w:rPr>
        <w:t>определений,</w:t>
      </w:r>
      <w:r>
        <w:rPr>
          <w:spacing w:val="29"/>
          <w:sz w:val="24"/>
          <w:szCs w:val="24"/>
        </w:rPr>
        <w:t xml:space="preserve"> </w:t>
      </w:r>
      <w:r>
        <w:rPr>
          <w:sz w:val="24"/>
          <w:szCs w:val="24"/>
        </w:rPr>
        <w:t>которые</w:t>
      </w:r>
      <w:r>
        <w:rPr>
          <w:spacing w:val="28"/>
          <w:sz w:val="24"/>
          <w:szCs w:val="24"/>
        </w:rPr>
        <w:t xml:space="preserve"> </w:t>
      </w:r>
      <w:r>
        <w:rPr>
          <w:sz w:val="24"/>
          <w:szCs w:val="24"/>
        </w:rPr>
        <w:t>по</w:t>
      </w:r>
      <w:r>
        <w:rPr>
          <w:spacing w:val="29"/>
          <w:sz w:val="24"/>
          <w:szCs w:val="24"/>
        </w:rPr>
        <w:t xml:space="preserve"> </w:t>
      </w:r>
      <w:r>
        <w:rPr>
          <w:sz w:val="24"/>
          <w:szCs w:val="24"/>
        </w:rPr>
        <w:t>смыслу</w:t>
      </w:r>
      <w:r>
        <w:rPr>
          <w:spacing w:val="29"/>
          <w:sz w:val="24"/>
          <w:szCs w:val="24"/>
        </w:rPr>
        <w:t xml:space="preserve"> </w:t>
      </w:r>
      <w:r>
        <w:rPr>
          <w:sz w:val="24"/>
          <w:szCs w:val="24"/>
        </w:rPr>
        <w:t>соответствуют</w:t>
      </w:r>
      <w:r>
        <w:rPr>
          <w:spacing w:val="29"/>
          <w:sz w:val="24"/>
          <w:szCs w:val="24"/>
        </w:rPr>
        <w:t xml:space="preserve"> </w:t>
      </w:r>
      <w:r>
        <w:rPr>
          <w:sz w:val="24"/>
          <w:szCs w:val="24"/>
        </w:rPr>
        <w:t>понятиям:</w:t>
      </w:r>
      <w:r>
        <w:rPr>
          <w:spacing w:val="29"/>
          <w:sz w:val="24"/>
          <w:szCs w:val="24"/>
        </w:rPr>
        <w:t xml:space="preserve"> </w:t>
      </w:r>
      <w:r>
        <w:rPr>
          <w:sz w:val="24"/>
          <w:szCs w:val="24"/>
        </w:rPr>
        <w:t>а)</w:t>
      </w:r>
      <w:r>
        <w:rPr>
          <w:spacing w:val="28"/>
          <w:sz w:val="24"/>
          <w:szCs w:val="24"/>
        </w:rPr>
        <w:t xml:space="preserve"> </w:t>
      </w:r>
      <w:r>
        <w:rPr>
          <w:sz w:val="24"/>
          <w:szCs w:val="24"/>
        </w:rPr>
        <w:t>холерик, б) флегматик, в) сангвиник, г) меланхолик.</w:t>
      </w:r>
    </w:p>
    <w:p w14:paraId="0695C2BC">
      <w:pPr>
        <w:pStyle w:val="20"/>
        <w:rPr>
          <w:szCs w:val="24"/>
        </w:rPr>
      </w:pPr>
      <w:r>
        <w:rPr>
          <w:szCs w:val="24"/>
        </w:rPr>
        <w:t>а) Склонность к переживанию, вялость, застенчивость и робость при общении с незнакомыми</w:t>
      </w:r>
      <w:r>
        <w:rPr>
          <w:spacing w:val="40"/>
          <w:szCs w:val="24"/>
        </w:rPr>
        <w:t xml:space="preserve"> </w:t>
      </w:r>
      <w:r>
        <w:rPr>
          <w:szCs w:val="24"/>
        </w:rPr>
        <w:t>людьми, быстрая утомляемость, сдержанность речи и движений.</w:t>
      </w:r>
    </w:p>
    <w:p w14:paraId="5E89FED7">
      <w:pPr>
        <w:pStyle w:val="20"/>
        <w:ind w:right="106"/>
        <w:rPr>
          <w:szCs w:val="24"/>
        </w:rPr>
      </w:pPr>
      <w:r>
        <w:rPr>
          <w:szCs w:val="24"/>
        </w:rPr>
        <w:t>б) Энергичность, порывистость, неуравновешенность, быстрота смены настроения, работоспо- собность, склонность к лидерству</w:t>
      </w:r>
    </w:p>
    <w:p w14:paraId="652A8C75">
      <w:pPr>
        <w:pStyle w:val="20"/>
        <w:rPr>
          <w:szCs w:val="24"/>
        </w:rPr>
      </w:pPr>
      <w:r>
        <w:rPr>
          <w:szCs w:val="24"/>
        </w:rPr>
        <w:t>в) Медлительность,</w:t>
      </w:r>
      <w:r>
        <w:rPr>
          <w:spacing w:val="-2"/>
          <w:szCs w:val="24"/>
        </w:rPr>
        <w:t xml:space="preserve"> </w:t>
      </w:r>
      <w:r>
        <w:rPr>
          <w:szCs w:val="24"/>
        </w:rPr>
        <w:t>сосредоточенность внимания, терпеливость, слабость внешних проявлений, уравновешенность, пассивность, работоспособность, вдумчивость</w:t>
      </w:r>
    </w:p>
    <w:p w14:paraId="1156741A">
      <w:pPr>
        <w:pStyle w:val="20"/>
        <w:rPr>
          <w:szCs w:val="24"/>
        </w:rPr>
      </w:pPr>
      <w:r>
        <w:rPr>
          <w:szCs w:val="24"/>
        </w:rPr>
        <w:t>г)</w:t>
      </w:r>
      <w:r>
        <w:rPr>
          <w:spacing w:val="-4"/>
          <w:szCs w:val="24"/>
        </w:rPr>
        <w:t xml:space="preserve"> </w:t>
      </w:r>
      <w:r>
        <w:rPr>
          <w:szCs w:val="24"/>
        </w:rPr>
        <w:t>Жизнерадостность,</w:t>
      </w:r>
      <w:r>
        <w:rPr>
          <w:spacing w:val="-3"/>
          <w:szCs w:val="24"/>
        </w:rPr>
        <w:t xml:space="preserve"> </w:t>
      </w:r>
      <w:r>
        <w:rPr>
          <w:szCs w:val="24"/>
        </w:rPr>
        <w:t>уравновешенность,</w:t>
      </w:r>
      <w:r>
        <w:rPr>
          <w:spacing w:val="-3"/>
          <w:szCs w:val="24"/>
        </w:rPr>
        <w:t xml:space="preserve"> </w:t>
      </w:r>
      <w:r>
        <w:rPr>
          <w:szCs w:val="24"/>
        </w:rPr>
        <w:t>общительность,</w:t>
      </w:r>
      <w:r>
        <w:rPr>
          <w:spacing w:val="-3"/>
          <w:szCs w:val="24"/>
        </w:rPr>
        <w:t xml:space="preserve"> </w:t>
      </w:r>
      <w:r>
        <w:rPr>
          <w:szCs w:val="24"/>
        </w:rPr>
        <w:t>богатство</w:t>
      </w:r>
      <w:r>
        <w:rPr>
          <w:spacing w:val="-3"/>
          <w:szCs w:val="24"/>
        </w:rPr>
        <w:t xml:space="preserve"> </w:t>
      </w:r>
      <w:r>
        <w:rPr>
          <w:szCs w:val="24"/>
        </w:rPr>
        <w:t>и</w:t>
      </w:r>
      <w:r>
        <w:rPr>
          <w:spacing w:val="-4"/>
          <w:szCs w:val="24"/>
        </w:rPr>
        <w:t xml:space="preserve"> </w:t>
      </w:r>
      <w:r>
        <w:rPr>
          <w:szCs w:val="24"/>
        </w:rPr>
        <w:t>выразительность</w:t>
      </w:r>
      <w:r>
        <w:rPr>
          <w:spacing w:val="-3"/>
          <w:szCs w:val="24"/>
        </w:rPr>
        <w:t xml:space="preserve"> </w:t>
      </w:r>
      <w:r>
        <w:rPr>
          <w:szCs w:val="24"/>
        </w:rPr>
        <w:t>мимики, часто меняющиеся привязанности, легкость переживания неудач.</w:t>
      </w:r>
    </w:p>
    <w:p w14:paraId="0687F943">
      <w:pPr>
        <w:pStyle w:val="20"/>
        <w:rPr>
          <w:szCs w:val="24"/>
        </w:rPr>
      </w:pPr>
    </w:p>
    <w:p w14:paraId="3A0CFE0A">
      <w:pPr>
        <w:pStyle w:val="39"/>
        <w:numPr>
          <w:ilvl w:val="0"/>
          <w:numId w:val="34"/>
        </w:numPr>
        <w:tabs>
          <w:tab w:val="left" w:pos="499"/>
        </w:tabs>
        <w:autoSpaceDE w:val="0"/>
        <w:autoSpaceDN w:val="0"/>
        <w:spacing w:line="240" w:lineRule="auto"/>
        <w:ind w:left="499" w:hanging="359"/>
        <w:rPr>
          <w:sz w:val="24"/>
          <w:szCs w:val="24"/>
        </w:rPr>
      </w:pPr>
      <w:r>
        <w:rPr>
          <w:sz w:val="24"/>
          <w:szCs w:val="24"/>
        </w:rPr>
        <w:t>Приведите</w:t>
      </w:r>
      <w:r>
        <w:rPr>
          <w:spacing w:val="-14"/>
          <w:sz w:val="24"/>
          <w:szCs w:val="24"/>
        </w:rPr>
        <w:t xml:space="preserve"> </w:t>
      </w:r>
      <w:r>
        <w:rPr>
          <w:sz w:val="24"/>
          <w:szCs w:val="24"/>
        </w:rPr>
        <w:t>особенности,</w:t>
      </w:r>
      <w:r>
        <w:rPr>
          <w:spacing w:val="-14"/>
          <w:sz w:val="24"/>
          <w:szCs w:val="24"/>
        </w:rPr>
        <w:t xml:space="preserve"> </w:t>
      </w:r>
      <w:r>
        <w:rPr>
          <w:sz w:val="24"/>
          <w:szCs w:val="24"/>
        </w:rPr>
        <w:t>которые</w:t>
      </w:r>
      <w:r>
        <w:rPr>
          <w:spacing w:val="-14"/>
          <w:sz w:val="24"/>
          <w:szCs w:val="24"/>
        </w:rPr>
        <w:t xml:space="preserve"> </w:t>
      </w:r>
      <w:r>
        <w:rPr>
          <w:sz w:val="24"/>
          <w:szCs w:val="24"/>
        </w:rPr>
        <w:t>характеризуют</w:t>
      </w:r>
      <w:r>
        <w:rPr>
          <w:spacing w:val="-13"/>
          <w:sz w:val="24"/>
          <w:szCs w:val="24"/>
        </w:rPr>
        <w:t xml:space="preserve"> </w:t>
      </w:r>
      <w:r>
        <w:rPr>
          <w:spacing w:val="-2"/>
          <w:sz w:val="24"/>
          <w:szCs w:val="24"/>
        </w:rPr>
        <w:t>флегматика:</w:t>
      </w:r>
    </w:p>
    <w:p w14:paraId="0000AA25">
      <w:pPr>
        <w:pStyle w:val="20"/>
        <w:rPr>
          <w:szCs w:val="24"/>
        </w:rPr>
      </w:pPr>
      <w:r>
        <w:rPr>
          <w:szCs w:val="24"/>
        </w:rPr>
        <w:t>а)</w:t>
      </w:r>
      <w:r>
        <w:rPr>
          <w:spacing w:val="-10"/>
          <w:szCs w:val="24"/>
        </w:rPr>
        <w:t xml:space="preserve"> </w:t>
      </w:r>
      <w:r>
        <w:rPr>
          <w:szCs w:val="24"/>
        </w:rPr>
        <w:t>повышенная</w:t>
      </w:r>
      <w:r>
        <w:rPr>
          <w:spacing w:val="-8"/>
          <w:szCs w:val="24"/>
        </w:rPr>
        <w:t xml:space="preserve"> </w:t>
      </w:r>
      <w:r>
        <w:rPr>
          <w:spacing w:val="-2"/>
          <w:szCs w:val="24"/>
        </w:rPr>
        <w:t>активность</w:t>
      </w:r>
    </w:p>
    <w:p w14:paraId="64BC5502">
      <w:pPr>
        <w:pStyle w:val="20"/>
        <w:ind w:right="6472"/>
        <w:rPr>
          <w:szCs w:val="24"/>
        </w:rPr>
      </w:pPr>
      <w:r>
        <w:rPr>
          <w:szCs w:val="24"/>
        </w:rPr>
        <w:t>б)</w:t>
      </w:r>
      <w:r>
        <w:rPr>
          <w:spacing w:val="-15"/>
          <w:szCs w:val="24"/>
        </w:rPr>
        <w:t xml:space="preserve"> </w:t>
      </w:r>
      <w:r>
        <w:rPr>
          <w:szCs w:val="24"/>
        </w:rPr>
        <w:t>длительная</w:t>
      </w:r>
      <w:r>
        <w:rPr>
          <w:spacing w:val="-15"/>
          <w:szCs w:val="24"/>
        </w:rPr>
        <w:t xml:space="preserve"> </w:t>
      </w:r>
      <w:r>
        <w:rPr>
          <w:szCs w:val="24"/>
        </w:rPr>
        <w:t>работоспособность в) энергичность</w:t>
      </w:r>
    </w:p>
    <w:p w14:paraId="6BFEF0F5">
      <w:pPr>
        <w:pStyle w:val="20"/>
        <w:ind w:right="6662"/>
        <w:rPr>
          <w:szCs w:val="24"/>
        </w:rPr>
      </w:pPr>
      <w:r>
        <w:rPr>
          <w:szCs w:val="24"/>
        </w:rPr>
        <w:t>г)</w:t>
      </w:r>
      <w:r>
        <w:rPr>
          <w:spacing w:val="-15"/>
          <w:szCs w:val="24"/>
        </w:rPr>
        <w:t xml:space="preserve"> </w:t>
      </w:r>
      <w:r>
        <w:rPr>
          <w:szCs w:val="24"/>
        </w:rPr>
        <w:t>сосредоточенность</w:t>
      </w:r>
      <w:r>
        <w:rPr>
          <w:spacing w:val="-15"/>
          <w:szCs w:val="24"/>
        </w:rPr>
        <w:t xml:space="preserve"> </w:t>
      </w:r>
      <w:r>
        <w:rPr>
          <w:szCs w:val="24"/>
        </w:rPr>
        <w:t>внимания д) вспыльчивость</w:t>
      </w:r>
    </w:p>
    <w:p w14:paraId="019AD956">
      <w:pPr>
        <w:pStyle w:val="20"/>
        <w:ind w:right="8255"/>
        <w:jc w:val="both"/>
        <w:rPr>
          <w:szCs w:val="24"/>
        </w:rPr>
      </w:pPr>
      <w:r>
        <w:rPr>
          <w:szCs w:val="24"/>
        </w:rPr>
        <w:t>е) молчаливость ж) терпеливость з)</w:t>
      </w:r>
      <w:r>
        <w:rPr>
          <w:spacing w:val="-2"/>
          <w:szCs w:val="24"/>
        </w:rPr>
        <w:t xml:space="preserve"> общительность</w:t>
      </w:r>
    </w:p>
    <w:p w14:paraId="4356D3FF">
      <w:pPr>
        <w:pStyle w:val="20"/>
        <w:ind w:right="7083"/>
        <w:jc w:val="both"/>
        <w:rPr>
          <w:szCs w:val="24"/>
        </w:rPr>
      </w:pPr>
      <w:r>
        <w:rPr>
          <w:szCs w:val="24"/>
        </w:rPr>
        <w:t>и)</w:t>
      </w:r>
      <w:r>
        <w:rPr>
          <w:spacing w:val="-12"/>
          <w:szCs w:val="24"/>
        </w:rPr>
        <w:t xml:space="preserve"> </w:t>
      </w:r>
      <w:r>
        <w:rPr>
          <w:szCs w:val="24"/>
        </w:rPr>
        <w:t>стойкие</w:t>
      </w:r>
      <w:r>
        <w:rPr>
          <w:spacing w:val="-12"/>
          <w:szCs w:val="24"/>
        </w:rPr>
        <w:t xml:space="preserve"> </w:t>
      </w:r>
      <w:r>
        <w:rPr>
          <w:szCs w:val="24"/>
        </w:rPr>
        <w:t>формы</w:t>
      </w:r>
      <w:r>
        <w:rPr>
          <w:spacing w:val="-12"/>
          <w:szCs w:val="24"/>
        </w:rPr>
        <w:t xml:space="preserve"> </w:t>
      </w:r>
      <w:r>
        <w:rPr>
          <w:szCs w:val="24"/>
        </w:rPr>
        <w:t>поведения к) непоседливость</w:t>
      </w:r>
    </w:p>
    <w:p w14:paraId="1F0D61D1">
      <w:pPr>
        <w:pStyle w:val="20"/>
        <w:ind w:right="7103"/>
        <w:jc w:val="both"/>
        <w:rPr>
          <w:szCs w:val="24"/>
        </w:rPr>
      </w:pPr>
      <w:r>
        <w:rPr>
          <w:szCs w:val="24"/>
        </w:rPr>
        <w:t>л)</w:t>
      </w:r>
      <w:r>
        <w:rPr>
          <w:spacing w:val="-15"/>
          <w:szCs w:val="24"/>
        </w:rPr>
        <w:t xml:space="preserve"> </w:t>
      </w:r>
      <w:r>
        <w:rPr>
          <w:szCs w:val="24"/>
        </w:rPr>
        <w:t>быстрая</w:t>
      </w:r>
      <w:r>
        <w:rPr>
          <w:spacing w:val="-15"/>
          <w:szCs w:val="24"/>
        </w:rPr>
        <w:t xml:space="preserve"> </w:t>
      </w:r>
      <w:r>
        <w:rPr>
          <w:szCs w:val="24"/>
        </w:rPr>
        <w:t>переключаемость м) бедность движений</w:t>
      </w:r>
    </w:p>
    <w:p w14:paraId="1885ED07">
      <w:pPr>
        <w:pStyle w:val="20"/>
        <w:rPr>
          <w:szCs w:val="24"/>
        </w:rPr>
      </w:pPr>
    </w:p>
    <w:p w14:paraId="2351C98E">
      <w:pPr>
        <w:pStyle w:val="39"/>
        <w:numPr>
          <w:ilvl w:val="0"/>
          <w:numId w:val="34"/>
        </w:numPr>
        <w:tabs>
          <w:tab w:val="left" w:pos="499"/>
        </w:tabs>
        <w:autoSpaceDE w:val="0"/>
        <w:autoSpaceDN w:val="0"/>
        <w:spacing w:line="240" w:lineRule="auto"/>
        <w:ind w:left="499" w:hanging="359"/>
        <w:rPr>
          <w:sz w:val="24"/>
          <w:szCs w:val="24"/>
        </w:rPr>
      </w:pPr>
      <w:r>
        <w:rPr>
          <w:sz w:val="24"/>
          <w:szCs w:val="24"/>
        </w:rPr>
        <w:t>Приведите</w:t>
      </w:r>
      <w:r>
        <w:rPr>
          <w:spacing w:val="-10"/>
          <w:sz w:val="24"/>
          <w:szCs w:val="24"/>
        </w:rPr>
        <w:t xml:space="preserve"> </w:t>
      </w:r>
      <w:r>
        <w:rPr>
          <w:sz w:val="24"/>
          <w:szCs w:val="24"/>
        </w:rPr>
        <w:t>примеры</w:t>
      </w:r>
      <w:r>
        <w:rPr>
          <w:spacing w:val="-10"/>
          <w:sz w:val="24"/>
          <w:szCs w:val="24"/>
        </w:rPr>
        <w:t xml:space="preserve"> </w:t>
      </w:r>
      <w:r>
        <w:rPr>
          <w:sz w:val="24"/>
          <w:szCs w:val="24"/>
        </w:rPr>
        <w:t>разных</w:t>
      </w:r>
      <w:r>
        <w:rPr>
          <w:spacing w:val="-9"/>
          <w:sz w:val="24"/>
          <w:szCs w:val="24"/>
        </w:rPr>
        <w:t xml:space="preserve"> </w:t>
      </w:r>
      <w:r>
        <w:rPr>
          <w:sz w:val="24"/>
          <w:szCs w:val="24"/>
        </w:rPr>
        <w:t>типов</w:t>
      </w:r>
      <w:r>
        <w:rPr>
          <w:spacing w:val="-10"/>
          <w:sz w:val="24"/>
          <w:szCs w:val="24"/>
        </w:rPr>
        <w:t xml:space="preserve"> </w:t>
      </w:r>
      <w:r>
        <w:rPr>
          <w:spacing w:val="-2"/>
          <w:sz w:val="24"/>
          <w:szCs w:val="24"/>
        </w:rPr>
        <w:t>темперамента.</w:t>
      </w:r>
    </w:p>
    <w:p w14:paraId="61EFFDBA">
      <w:pPr>
        <w:pStyle w:val="20"/>
        <w:rPr>
          <w:szCs w:val="24"/>
        </w:rPr>
      </w:pPr>
    </w:p>
    <w:p w14:paraId="4745CB4F">
      <w:pPr>
        <w:pStyle w:val="39"/>
        <w:numPr>
          <w:ilvl w:val="0"/>
          <w:numId w:val="34"/>
        </w:numPr>
        <w:tabs>
          <w:tab w:val="left" w:pos="506"/>
        </w:tabs>
        <w:autoSpaceDE w:val="0"/>
        <w:autoSpaceDN w:val="0"/>
        <w:spacing w:before="1" w:line="240" w:lineRule="auto"/>
        <w:ind w:right="137" w:firstLine="0"/>
        <w:rPr>
          <w:sz w:val="24"/>
          <w:szCs w:val="24"/>
        </w:rPr>
      </w:pPr>
      <w:r>
        <w:rPr>
          <w:sz w:val="24"/>
          <w:szCs w:val="24"/>
        </w:rPr>
        <w:t>Из предложенных определений выберите те, которые по смыслу соответствуют: а) темпера- менту, б) экстраверсии, в) интроверсии.</w:t>
      </w:r>
    </w:p>
    <w:p w14:paraId="2EE60691">
      <w:pPr>
        <w:pStyle w:val="20"/>
        <w:rPr>
          <w:szCs w:val="24"/>
        </w:rPr>
      </w:pPr>
      <w:r>
        <w:rPr>
          <w:szCs w:val="24"/>
        </w:rPr>
        <w:t>а) Ориентация на свои ощущения, впечатления и мысли; внешнее спокойствие, небольшой круг знакомых, погружение в воспоминания.</w:t>
      </w:r>
    </w:p>
    <w:p w14:paraId="7C55CB03">
      <w:pPr>
        <w:pStyle w:val="20"/>
        <w:rPr>
          <w:szCs w:val="24"/>
        </w:rPr>
      </w:pPr>
      <w:r>
        <w:rPr>
          <w:szCs w:val="24"/>
        </w:rPr>
        <w:t>б)</w:t>
      </w:r>
      <w:r>
        <w:rPr>
          <w:spacing w:val="-14"/>
          <w:szCs w:val="24"/>
        </w:rPr>
        <w:t xml:space="preserve"> </w:t>
      </w:r>
      <w:r>
        <w:rPr>
          <w:szCs w:val="24"/>
        </w:rPr>
        <w:t>Динамическая</w:t>
      </w:r>
      <w:r>
        <w:rPr>
          <w:spacing w:val="-13"/>
          <w:szCs w:val="24"/>
        </w:rPr>
        <w:t xml:space="preserve"> </w:t>
      </w:r>
      <w:r>
        <w:rPr>
          <w:szCs w:val="24"/>
        </w:rPr>
        <w:t>характеристика</w:t>
      </w:r>
      <w:r>
        <w:rPr>
          <w:spacing w:val="-13"/>
          <w:szCs w:val="24"/>
        </w:rPr>
        <w:t xml:space="preserve"> </w:t>
      </w:r>
      <w:r>
        <w:rPr>
          <w:szCs w:val="24"/>
        </w:rPr>
        <w:t>психической</w:t>
      </w:r>
      <w:r>
        <w:rPr>
          <w:spacing w:val="-14"/>
          <w:szCs w:val="24"/>
        </w:rPr>
        <w:t xml:space="preserve"> </w:t>
      </w:r>
      <w:r>
        <w:rPr>
          <w:spacing w:val="-2"/>
          <w:szCs w:val="24"/>
        </w:rPr>
        <w:t>деятельности.</w:t>
      </w:r>
    </w:p>
    <w:p w14:paraId="0F0EED1A">
      <w:pPr>
        <w:pStyle w:val="20"/>
        <w:rPr>
          <w:szCs w:val="24"/>
        </w:rPr>
      </w:pPr>
      <w:r>
        <w:rPr>
          <w:szCs w:val="24"/>
        </w:rPr>
        <w:t>в) Ориентация на происходящее вокруг, на внешние впечатления, легкость вступления в кон-</w:t>
      </w:r>
      <w:r>
        <w:rPr>
          <w:spacing w:val="80"/>
          <w:szCs w:val="24"/>
        </w:rPr>
        <w:t xml:space="preserve"> </w:t>
      </w:r>
      <w:r>
        <w:rPr>
          <w:szCs w:val="24"/>
        </w:rPr>
        <w:t>такт, любовь к рискованным действиям.</w:t>
      </w:r>
    </w:p>
    <w:p w14:paraId="1C0FA6AC">
      <w:pPr>
        <w:pStyle w:val="39"/>
        <w:numPr>
          <w:ilvl w:val="0"/>
          <w:numId w:val="34"/>
        </w:numPr>
        <w:tabs>
          <w:tab w:val="left" w:pos="525"/>
        </w:tabs>
        <w:autoSpaceDE w:val="0"/>
        <w:autoSpaceDN w:val="0"/>
        <w:spacing w:before="276" w:line="240" w:lineRule="auto"/>
        <w:ind w:right="137" w:firstLine="0"/>
        <w:rPr>
          <w:sz w:val="24"/>
          <w:szCs w:val="24"/>
        </w:rPr>
      </w:pPr>
      <w:r>
        <w:rPr>
          <w:sz w:val="24"/>
          <w:szCs w:val="24"/>
        </w:rPr>
        <w:t>Раскройте сущность понятия «личность». Какая функция общения играет ведущую роль в</w:t>
      </w:r>
      <w:r>
        <w:rPr>
          <w:spacing w:val="40"/>
          <w:sz w:val="24"/>
          <w:szCs w:val="24"/>
        </w:rPr>
        <w:t xml:space="preserve"> </w:t>
      </w:r>
      <w:r>
        <w:rPr>
          <w:sz w:val="24"/>
          <w:szCs w:val="24"/>
        </w:rPr>
        <w:t>процессе становления личности?</w:t>
      </w:r>
    </w:p>
    <w:p w14:paraId="5828DDD7">
      <w:pPr>
        <w:pStyle w:val="20"/>
        <w:rPr>
          <w:szCs w:val="24"/>
        </w:rPr>
      </w:pPr>
    </w:p>
    <w:p w14:paraId="153350B6">
      <w:pPr>
        <w:pStyle w:val="39"/>
        <w:numPr>
          <w:ilvl w:val="0"/>
          <w:numId w:val="34"/>
        </w:numPr>
        <w:tabs>
          <w:tab w:val="left" w:pos="520"/>
        </w:tabs>
        <w:autoSpaceDE w:val="0"/>
        <w:autoSpaceDN w:val="0"/>
        <w:spacing w:line="240" w:lineRule="auto"/>
        <w:ind w:right="134" w:firstLine="0"/>
        <w:rPr>
          <w:sz w:val="24"/>
          <w:szCs w:val="24"/>
        </w:rPr>
      </w:pPr>
      <w:r>
        <w:rPr>
          <w:sz w:val="24"/>
          <w:szCs w:val="24"/>
        </w:rPr>
        <w:t>Конкретный человек со своеобразными физическими, физиологическими, психологически- ми, социальными качествами и свойствами -это:</w:t>
      </w:r>
    </w:p>
    <w:p w14:paraId="0C5CC078">
      <w:pPr>
        <w:pStyle w:val="20"/>
        <w:jc w:val="both"/>
        <w:rPr>
          <w:szCs w:val="24"/>
        </w:rPr>
      </w:pPr>
      <w:r>
        <w:rPr>
          <w:szCs w:val="24"/>
        </w:rPr>
        <w:t>а)</w:t>
      </w:r>
      <w:r>
        <w:rPr>
          <w:spacing w:val="-4"/>
          <w:szCs w:val="24"/>
        </w:rPr>
        <w:t xml:space="preserve"> </w:t>
      </w:r>
      <w:r>
        <w:rPr>
          <w:spacing w:val="-2"/>
          <w:szCs w:val="24"/>
        </w:rPr>
        <w:t>личность</w:t>
      </w:r>
    </w:p>
    <w:p w14:paraId="18332CF5">
      <w:pPr>
        <w:pStyle w:val="20"/>
        <w:jc w:val="both"/>
        <w:rPr>
          <w:szCs w:val="24"/>
        </w:rPr>
        <w:sectPr>
          <w:pgSz w:w="11900" w:h="16840"/>
          <w:pgMar w:top="1060" w:right="708" w:bottom="920" w:left="992" w:header="0" w:footer="730" w:gutter="0"/>
          <w:cols w:space="720" w:num="1"/>
        </w:sectPr>
      </w:pPr>
    </w:p>
    <w:p w14:paraId="0891CF87">
      <w:pPr>
        <w:pStyle w:val="20"/>
        <w:spacing w:before="72"/>
        <w:rPr>
          <w:szCs w:val="24"/>
        </w:rPr>
      </w:pPr>
      <w:r>
        <w:rPr>
          <w:szCs w:val="24"/>
        </w:rPr>
        <w:t>б)</w:t>
      </w:r>
      <w:r>
        <w:rPr>
          <w:spacing w:val="-4"/>
          <w:szCs w:val="24"/>
        </w:rPr>
        <w:t xml:space="preserve"> </w:t>
      </w:r>
      <w:r>
        <w:rPr>
          <w:spacing w:val="-2"/>
          <w:szCs w:val="24"/>
        </w:rPr>
        <w:t>индивидуальность</w:t>
      </w:r>
    </w:p>
    <w:p w14:paraId="5B4FFA1D">
      <w:pPr>
        <w:pStyle w:val="20"/>
        <w:spacing w:before="276"/>
        <w:ind w:left="4422"/>
        <w:rPr>
          <w:szCs w:val="24"/>
        </w:rPr>
      </w:pPr>
      <w:r>
        <w:rPr>
          <w:szCs w:val="24"/>
        </w:rPr>
        <w:t>Ключ</w:t>
      </w:r>
      <w:r>
        <w:rPr>
          <w:spacing w:val="-5"/>
          <w:szCs w:val="24"/>
        </w:rPr>
        <w:t xml:space="preserve"> </w:t>
      </w:r>
      <w:r>
        <w:rPr>
          <w:szCs w:val="24"/>
        </w:rPr>
        <w:t>к</w:t>
      </w:r>
      <w:r>
        <w:rPr>
          <w:spacing w:val="-2"/>
          <w:szCs w:val="24"/>
        </w:rPr>
        <w:t xml:space="preserve"> тесту</w:t>
      </w:r>
    </w:p>
    <w:p w14:paraId="19EB1F32">
      <w:pPr>
        <w:pStyle w:val="39"/>
        <w:numPr>
          <w:ilvl w:val="0"/>
          <w:numId w:val="35"/>
        </w:numPr>
        <w:tabs>
          <w:tab w:val="left" w:pos="338"/>
        </w:tabs>
        <w:autoSpaceDE w:val="0"/>
        <w:autoSpaceDN w:val="0"/>
        <w:spacing w:line="240" w:lineRule="auto"/>
        <w:ind w:left="338" w:hanging="198"/>
        <w:rPr>
          <w:sz w:val="24"/>
          <w:szCs w:val="24"/>
        </w:rPr>
      </w:pPr>
      <w:r>
        <w:rPr>
          <w:spacing w:val="-10"/>
          <w:sz w:val="24"/>
          <w:szCs w:val="24"/>
        </w:rPr>
        <w:t>в</w:t>
      </w:r>
    </w:p>
    <w:p w14:paraId="5C5F8DED">
      <w:pPr>
        <w:pStyle w:val="39"/>
        <w:numPr>
          <w:ilvl w:val="0"/>
          <w:numId w:val="35"/>
        </w:numPr>
        <w:tabs>
          <w:tab w:val="left" w:pos="338"/>
        </w:tabs>
        <w:autoSpaceDE w:val="0"/>
        <w:autoSpaceDN w:val="0"/>
        <w:spacing w:line="240" w:lineRule="auto"/>
        <w:ind w:left="338" w:hanging="198"/>
        <w:rPr>
          <w:sz w:val="24"/>
          <w:szCs w:val="24"/>
        </w:rPr>
      </w:pPr>
      <w:r>
        <w:rPr>
          <w:spacing w:val="-10"/>
          <w:sz w:val="24"/>
          <w:szCs w:val="24"/>
        </w:rPr>
        <w:t>г</w:t>
      </w:r>
    </w:p>
    <w:p w14:paraId="052CE6D4">
      <w:pPr>
        <w:pStyle w:val="39"/>
        <w:numPr>
          <w:ilvl w:val="0"/>
          <w:numId w:val="35"/>
        </w:numPr>
        <w:tabs>
          <w:tab w:val="left" w:pos="338"/>
        </w:tabs>
        <w:autoSpaceDE w:val="0"/>
        <w:autoSpaceDN w:val="0"/>
        <w:spacing w:line="240" w:lineRule="auto"/>
        <w:ind w:left="338" w:hanging="198"/>
        <w:rPr>
          <w:sz w:val="24"/>
          <w:szCs w:val="24"/>
        </w:rPr>
      </w:pPr>
      <w:r>
        <w:rPr>
          <w:spacing w:val="-10"/>
          <w:sz w:val="24"/>
          <w:szCs w:val="24"/>
        </w:rPr>
        <w:t>д</w:t>
      </w:r>
    </w:p>
    <w:p w14:paraId="5CA65221">
      <w:pPr>
        <w:pStyle w:val="39"/>
        <w:numPr>
          <w:ilvl w:val="0"/>
          <w:numId w:val="35"/>
        </w:numPr>
        <w:tabs>
          <w:tab w:val="left" w:pos="338"/>
        </w:tabs>
        <w:autoSpaceDE w:val="0"/>
        <w:autoSpaceDN w:val="0"/>
        <w:spacing w:line="240" w:lineRule="auto"/>
        <w:ind w:left="338" w:hanging="198"/>
        <w:rPr>
          <w:sz w:val="24"/>
          <w:szCs w:val="24"/>
        </w:rPr>
      </w:pPr>
      <w:r>
        <w:rPr>
          <w:spacing w:val="-10"/>
          <w:sz w:val="24"/>
          <w:szCs w:val="24"/>
        </w:rPr>
        <w:t>а</w:t>
      </w:r>
    </w:p>
    <w:p w14:paraId="2CDDE814">
      <w:pPr>
        <w:pStyle w:val="39"/>
        <w:numPr>
          <w:ilvl w:val="0"/>
          <w:numId w:val="35"/>
        </w:numPr>
        <w:tabs>
          <w:tab w:val="left" w:pos="338"/>
        </w:tabs>
        <w:autoSpaceDE w:val="0"/>
        <w:autoSpaceDN w:val="0"/>
        <w:spacing w:line="240" w:lineRule="auto"/>
        <w:ind w:left="140" w:right="9510" w:firstLine="0"/>
        <w:rPr>
          <w:sz w:val="24"/>
          <w:szCs w:val="24"/>
        </w:rPr>
      </w:pPr>
      <w:r>
        <w:rPr>
          <w:sz w:val="24"/>
          <w:szCs w:val="24"/>
        </w:rPr>
        <w:t>а,</w:t>
      </w:r>
      <w:r>
        <w:rPr>
          <w:spacing w:val="-15"/>
          <w:sz w:val="24"/>
          <w:szCs w:val="24"/>
        </w:rPr>
        <w:t xml:space="preserve"> </w:t>
      </w:r>
      <w:r>
        <w:rPr>
          <w:sz w:val="24"/>
          <w:szCs w:val="24"/>
        </w:rPr>
        <w:t xml:space="preserve">б </w:t>
      </w:r>
      <w:r>
        <w:rPr>
          <w:spacing w:val="-4"/>
          <w:sz w:val="24"/>
          <w:szCs w:val="24"/>
        </w:rPr>
        <w:t>6-б</w:t>
      </w:r>
    </w:p>
    <w:p w14:paraId="570CB41C">
      <w:pPr>
        <w:pStyle w:val="39"/>
        <w:numPr>
          <w:ilvl w:val="0"/>
          <w:numId w:val="36"/>
        </w:numPr>
        <w:tabs>
          <w:tab w:val="left" w:pos="338"/>
        </w:tabs>
        <w:autoSpaceDE w:val="0"/>
        <w:autoSpaceDN w:val="0"/>
        <w:spacing w:line="240" w:lineRule="auto"/>
        <w:ind w:right="133" w:firstLine="0"/>
        <w:rPr>
          <w:sz w:val="24"/>
          <w:szCs w:val="24"/>
        </w:rPr>
      </w:pPr>
      <w:r>
        <w:rPr>
          <w:sz w:val="24"/>
          <w:szCs w:val="24"/>
        </w:rPr>
        <w:t>Холерик-сильные</w:t>
      </w:r>
      <w:r>
        <w:rPr>
          <w:spacing w:val="40"/>
          <w:sz w:val="24"/>
          <w:szCs w:val="24"/>
        </w:rPr>
        <w:t xml:space="preserve"> </w:t>
      </w:r>
      <w:r>
        <w:rPr>
          <w:sz w:val="24"/>
          <w:szCs w:val="24"/>
        </w:rPr>
        <w:t>эмоции,</w:t>
      </w:r>
      <w:r>
        <w:rPr>
          <w:spacing w:val="40"/>
          <w:sz w:val="24"/>
          <w:szCs w:val="24"/>
        </w:rPr>
        <w:t xml:space="preserve"> </w:t>
      </w:r>
      <w:r>
        <w:rPr>
          <w:sz w:val="24"/>
          <w:szCs w:val="24"/>
        </w:rPr>
        <w:t>флегматик</w:t>
      </w:r>
      <w:r>
        <w:rPr>
          <w:spacing w:val="40"/>
          <w:sz w:val="24"/>
          <w:szCs w:val="24"/>
        </w:rPr>
        <w:t xml:space="preserve"> </w:t>
      </w:r>
      <w:r>
        <w:rPr>
          <w:sz w:val="24"/>
          <w:szCs w:val="24"/>
        </w:rPr>
        <w:t>-слабые,</w:t>
      </w:r>
      <w:r>
        <w:rPr>
          <w:spacing w:val="40"/>
          <w:sz w:val="24"/>
          <w:szCs w:val="24"/>
        </w:rPr>
        <w:t xml:space="preserve"> </w:t>
      </w:r>
      <w:r>
        <w:rPr>
          <w:sz w:val="24"/>
          <w:szCs w:val="24"/>
        </w:rPr>
        <w:t>сангвиник</w:t>
      </w:r>
      <w:r>
        <w:rPr>
          <w:spacing w:val="40"/>
          <w:sz w:val="24"/>
          <w:szCs w:val="24"/>
        </w:rPr>
        <w:t xml:space="preserve"> </w:t>
      </w:r>
      <w:r>
        <w:rPr>
          <w:sz w:val="24"/>
          <w:szCs w:val="24"/>
        </w:rPr>
        <w:t>-поверхностные,</w:t>
      </w:r>
      <w:r>
        <w:rPr>
          <w:spacing w:val="40"/>
          <w:sz w:val="24"/>
          <w:szCs w:val="24"/>
        </w:rPr>
        <w:t xml:space="preserve"> </w:t>
      </w:r>
      <w:r>
        <w:rPr>
          <w:sz w:val="24"/>
          <w:szCs w:val="24"/>
        </w:rPr>
        <w:t>меланхолик</w:t>
      </w:r>
      <w:r>
        <w:rPr>
          <w:spacing w:val="40"/>
          <w:sz w:val="24"/>
          <w:szCs w:val="24"/>
        </w:rPr>
        <w:t xml:space="preserve"> </w:t>
      </w:r>
      <w:r>
        <w:rPr>
          <w:sz w:val="24"/>
          <w:szCs w:val="24"/>
        </w:rPr>
        <w:t>–</w:t>
      </w:r>
      <w:r>
        <w:rPr>
          <w:spacing w:val="80"/>
          <w:w w:val="150"/>
          <w:sz w:val="24"/>
          <w:szCs w:val="24"/>
        </w:rPr>
        <w:t xml:space="preserve"> </w:t>
      </w:r>
      <w:r>
        <w:rPr>
          <w:sz w:val="24"/>
          <w:szCs w:val="24"/>
        </w:rPr>
        <w:t>глубокие, длительные.</w:t>
      </w:r>
    </w:p>
    <w:p w14:paraId="6CE6540B">
      <w:pPr>
        <w:pStyle w:val="39"/>
        <w:numPr>
          <w:ilvl w:val="0"/>
          <w:numId w:val="36"/>
        </w:numPr>
        <w:tabs>
          <w:tab w:val="left" w:pos="338"/>
        </w:tabs>
        <w:autoSpaceDE w:val="0"/>
        <w:autoSpaceDN w:val="0"/>
        <w:spacing w:line="240" w:lineRule="auto"/>
        <w:ind w:left="338" w:hanging="198"/>
        <w:rPr>
          <w:sz w:val="24"/>
          <w:szCs w:val="24"/>
        </w:rPr>
      </w:pPr>
      <w:r>
        <w:rPr>
          <w:sz w:val="24"/>
          <w:szCs w:val="24"/>
        </w:rPr>
        <w:t>Взаимосвязь</w:t>
      </w:r>
      <w:r>
        <w:rPr>
          <w:spacing w:val="-7"/>
          <w:sz w:val="24"/>
          <w:szCs w:val="24"/>
        </w:rPr>
        <w:t xml:space="preserve"> </w:t>
      </w:r>
      <w:r>
        <w:rPr>
          <w:sz w:val="24"/>
          <w:szCs w:val="24"/>
        </w:rPr>
        <w:t>цвета</w:t>
      </w:r>
      <w:r>
        <w:rPr>
          <w:spacing w:val="-8"/>
          <w:sz w:val="24"/>
          <w:szCs w:val="24"/>
        </w:rPr>
        <w:t xml:space="preserve"> </w:t>
      </w:r>
      <w:r>
        <w:rPr>
          <w:sz w:val="24"/>
          <w:szCs w:val="24"/>
        </w:rPr>
        <w:t>и</w:t>
      </w:r>
      <w:r>
        <w:rPr>
          <w:spacing w:val="-9"/>
          <w:sz w:val="24"/>
          <w:szCs w:val="24"/>
        </w:rPr>
        <w:t xml:space="preserve"> </w:t>
      </w:r>
      <w:r>
        <w:rPr>
          <w:spacing w:val="-2"/>
          <w:sz w:val="24"/>
          <w:szCs w:val="24"/>
        </w:rPr>
        <w:t>настроения.</w:t>
      </w:r>
    </w:p>
    <w:p w14:paraId="286B23C6">
      <w:pPr>
        <w:pStyle w:val="39"/>
        <w:numPr>
          <w:ilvl w:val="0"/>
          <w:numId w:val="36"/>
        </w:numPr>
        <w:tabs>
          <w:tab w:val="left" w:pos="338"/>
        </w:tabs>
        <w:autoSpaceDE w:val="0"/>
        <w:autoSpaceDN w:val="0"/>
        <w:spacing w:line="240" w:lineRule="auto"/>
        <w:ind w:right="6133" w:firstLine="0"/>
        <w:rPr>
          <w:sz w:val="24"/>
          <w:szCs w:val="24"/>
        </w:rPr>
      </w:pPr>
      <w:r>
        <w:rPr>
          <w:sz w:val="24"/>
          <w:szCs w:val="24"/>
        </w:rPr>
        <w:t>а)</w:t>
      </w:r>
      <w:r>
        <w:rPr>
          <w:spacing w:val="-8"/>
          <w:sz w:val="24"/>
          <w:szCs w:val="24"/>
        </w:rPr>
        <w:t xml:space="preserve"> </w:t>
      </w:r>
      <w:r>
        <w:rPr>
          <w:sz w:val="24"/>
          <w:szCs w:val="24"/>
        </w:rPr>
        <w:t>настроение,</w:t>
      </w:r>
      <w:r>
        <w:rPr>
          <w:spacing w:val="-7"/>
          <w:sz w:val="24"/>
          <w:szCs w:val="24"/>
        </w:rPr>
        <w:t xml:space="preserve"> </w:t>
      </w:r>
      <w:r>
        <w:rPr>
          <w:sz w:val="24"/>
          <w:szCs w:val="24"/>
        </w:rPr>
        <w:t>б)</w:t>
      </w:r>
      <w:r>
        <w:rPr>
          <w:spacing w:val="-8"/>
          <w:sz w:val="24"/>
          <w:szCs w:val="24"/>
        </w:rPr>
        <w:t xml:space="preserve"> </w:t>
      </w:r>
      <w:r>
        <w:rPr>
          <w:sz w:val="24"/>
          <w:szCs w:val="24"/>
        </w:rPr>
        <w:t>страсть,</w:t>
      </w:r>
      <w:r>
        <w:rPr>
          <w:spacing w:val="-7"/>
          <w:sz w:val="24"/>
          <w:szCs w:val="24"/>
        </w:rPr>
        <w:t xml:space="preserve"> </w:t>
      </w:r>
      <w:r>
        <w:rPr>
          <w:sz w:val="24"/>
          <w:szCs w:val="24"/>
        </w:rPr>
        <w:t>в)</w:t>
      </w:r>
      <w:r>
        <w:rPr>
          <w:spacing w:val="-8"/>
          <w:sz w:val="24"/>
          <w:szCs w:val="24"/>
        </w:rPr>
        <w:t xml:space="preserve"> </w:t>
      </w:r>
      <w:r>
        <w:rPr>
          <w:sz w:val="24"/>
          <w:szCs w:val="24"/>
        </w:rPr>
        <w:t xml:space="preserve">аффект. </w:t>
      </w:r>
      <w:r>
        <w:rPr>
          <w:spacing w:val="-4"/>
          <w:sz w:val="24"/>
          <w:szCs w:val="24"/>
        </w:rPr>
        <w:t>10-б</w:t>
      </w:r>
    </w:p>
    <w:p w14:paraId="43651ABB">
      <w:pPr>
        <w:pStyle w:val="20"/>
        <w:ind w:right="8119"/>
        <w:rPr>
          <w:szCs w:val="24"/>
        </w:rPr>
      </w:pPr>
      <w:r>
        <w:rPr>
          <w:szCs w:val="24"/>
        </w:rPr>
        <w:t>11-а-г,</w:t>
      </w:r>
      <w:r>
        <w:rPr>
          <w:spacing w:val="-14"/>
          <w:szCs w:val="24"/>
        </w:rPr>
        <w:t xml:space="preserve"> </w:t>
      </w:r>
      <w:r>
        <w:rPr>
          <w:szCs w:val="24"/>
        </w:rPr>
        <w:t>б-в,</w:t>
      </w:r>
      <w:r>
        <w:rPr>
          <w:spacing w:val="-13"/>
          <w:szCs w:val="24"/>
        </w:rPr>
        <w:t xml:space="preserve"> </w:t>
      </w:r>
      <w:r>
        <w:rPr>
          <w:szCs w:val="24"/>
        </w:rPr>
        <w:t>в-б,</w:t>
      </w:r>
      <w:r>
        <w:rPr>
          <w:spacing w:val="-14"/>
          <w:szCs w:val="24"/>
        </w:rPr>
        <w:t xml:space="preserve"> </w:t>
      </w:r>
      <w:r>
        <w:rPr>
          <w:szCs w:val="24"/>
        </w:rPr>
        <w:t xml:space="preserve">г-а. </w:t>
      </w:r>
      <w:r>
        <w:rPr>
          <w:spacing w:val="-4"/>
          <w:szCs w:val="24"/>
        </w:rPr>
        <w:t>12-б</w:t>
      </w:r>
    </w:p>
    <w:p w14:paraId="322C2A32">
      <w:pPr>
        <w:pStyle w:val="20"/>
        <w:rPr>
          <w:szCs w:val="24"/>
        </w:rPr>
      </w:pPr>
      <w:r>
        <w:rPr>
          <w:spacing w:val="-2"/>
          <w:szCs w:val="24"/>
        </w:rPr>
        <w:t>13-</w:t>
      </w:r>
      <w:r>
        <w:rPr>
          <w:spacing w:val="-10"/>
          <w:szCs w:val="24"/>
        </w:rPr>
        <w:t>б</w:t>
      </w:r>
    </w:p>
    <w:p w14:paraId="553BDEF3">
      <w:pPr>
        <w:pStyle w:val="20"/>
        <w:rPr>
          <w:szCs w:val="24"/>
        </w:rPr>
      </w:pPr>
      <w:r>
        <w:rPr>
          <w:spacing w:val="-2"/>
          <w:szCs w:val="24"/>
        </w:rPr>
        <w:t>14-</w:t>
      </w:r>
      <w:r>
        <w:rPr>
          <w:spacing w:val="-10"/>
          <w:szCs w:val="24"/>
        </w:rPr>
        <w:t>б</w:t>
      </w:r>
    </w:p>
    <w:p w14:paraId="429EDBCD">
      <w:pPr>
        <w:pStyle w:val="20"/>
        <w:rPr>
          <w:szCs w:val="24"/>
        </w:rPr>
      </w:pPr>
      <w:r>
        <w:rPr>
          <w:spacing w:val="-2"/>
          <w:szCs w:val="24"/>
        </w:rPr>
        <w:t>15-</w:t>
      </w:r>
      <w:r>
        <w:rPr>
          <w:spacing w:val="-10"/>
          <w:szCs w:val="24"/>
        </w:rPr>
        <w:t>в</w:t>
      </w:r>
    </w:p>
    <w:p w14:paraId="1433B761">
      <w:pPr>
        <w:pStyle w:val="20"/>
        <w:ind w:right="5962"/>
        <w:rPr>
          <w:szCs w:val="24"/>
        </w:rPr>
      </w:pPr>
      <w:r>
        <w:rPr>
          <w:szCs w:val="24"/>
        </w:rPr>
        <w:t>17-целеустремлённость,</w:t>
      </w:r>
      <w:r>
        <w:rPr>
          <w:spacing w:val="-15"/>
          <w:szCs w:val="24"/>
        </w:rPr>
        <w:t xml:space="preserve"> </w:t>
      </w:r>
      <w:r>
        <w:rPr>
          <w:szCs w:val="24"/>
        </w:rPr>
        <w:t xml:space="preserve">настойчивость. </w:t>
      </w:r>
      <w:r>
        <w:rPr>
          <w:spacing w:val="-4"/>
          <w:szCs w:val="24"/>
        </w:rPr>
        <w:t>18-в</w:t>
      </w:r>
    </w:p>
    <w:p w14:paraId="30CA43F8">
      <w:pPr>
        <w:pStyle w:val="39"/>
        <w:numPr>
          <w:ilvl w:val="0"/>
          <w:numId w:val="37"/>
        </w:numPr>
        <w:tabs>
          <w:tab w:val="left" w:pos="458"/>
        </w:tabs>
        <w:autoSpaceDE w:val="0"/>
        <w:autoSpaceDN w:val="0"/>
        <w:spacing w:line="240" w:lineRule="auto"/>
        <w:ind w:left="458" w:hanging="318"/>
        <w:rPr>
          <w:sz w:val="24"/>
          <w:szCs w:val="24"/>
        </w:rPr>
      </w:pPr>
      <w:r>
        <w:rPr>
          <w:sz w:val="24"/>
          <w:szCs w:val="24"/>
        </w:rPr>
        <w:t>а-д,</w:t>
      </w:r>
      <w:r>
        <w:rPr>
          <w:spacing w:val="-6"/>
          <w:sz w:val="24"/>
          <w:szCs w:val="24"/>
        </w:rPr>
        <w:t xml:space="preserve"> </w:t>
      </w:r>
      <w:r>
        <w:rPr>
          <w:sz w:val="24"/>
          <w:szCs w:val="24"/>
        </w:rPr>
        <w:t>б-г,</w:t>
      </w:r>
      <w:r>
        <w:rPr>
          <w:spacing w:val="-5"/>
          <w:sz w:val="24"/>
          <w:szCs w:val="24"/>
        </w:rPr>
        <w:t xml:space="preserve"> </w:t>
      </w:r>
      <w:r>
        <w:rPr>
          <w:sz w:val="24"/>
          <w:szCs w:val="24"/>
        </w:rPr>
        <w:t>в-в,</w:t>
      </w:r>
      <w:r>
        <w:rPr>
          <w:spacing w:val="-6"/>
          <w:sz w:val="24"/>
          <w:szCs w:val="24"/>
        </w:rPr>
        <w:t xml:space="preserve"> </w:t>
      </w:r>
      <w:r>
        <w:rPr>
          <w:sz w:val="24"/>
          <w:szCs w:val="24"/>
        </w:rPr>
        <w:t>г-а,</w:t>
      </w:r>
      <w:r>
        <w:rPr>
          <w:spacing w:val="-5"/>
          <w:sz w:val="24"/>
          <w:szCs w:val="24"/>
        </w:rPr>
        <w:t xml:space="preserve"> </w:t>
      </w:r>
      <w:r>
        <w:rPr>
          <w:sz w:val="24"/>
          <w:szCs w:val="24"/>
        </w:rPr>
        <w:t>д-</w:t>
      </w:r>
      <w:r>
        <w:rPr>
          <w:spacing w:val="-5"/>
          <w:sz w:val="24"/>
          <w:szCs w:val="24"/>
        </w:rPr>
        <w:t>б.</w:t>
      </w:r>
    </w:p>
    <w:p w14:paraId="5731E0C5">
      <w:pPr>
        <w:pStyle w:val="39"/>
        <w:numPr>
          <w:ilvl w:val="0"/>
          <w:numId w:val="37"/>
        </w:numPr>
        <w:tabs>
          <w:tab w:val="left" w:pos="458"/>
        </w:tabs>
        <w:autoSpaceDE w:val="0"/>
        <w:autoSpaceDN w:val="0"/>
        <w:spacing w:line="240" w:lineRule="auto"/>
        <w:ind w:left="140" w:right="135" w:firstLine="0"/>
        <w:rPr>
          <w:sz w:val="24"/>
          <w:szCs w:val="24"/>
        </w:rPr>
      </w:pPr>
      <w:r>
        <w:rPr>
          <w:sz w:val="24"/>
          <w:szCs w:val="24"/>
        </w:rPr>
        <w:t>«Лишний человек - принимает хорошие решения, но не доводит свои начинания до конца,</w:t>
      </w:r>
      <w:r>
        <w:rPr>
          <w:spacing w:val="80"/>
          <w:sz w:val="24"/>
          <w:szCs w:val="24"/>
        </w:rPr>
        <w:t xml:space="preserve"> </w:t>
      </w:r>
      <w:r>
        <w:rPr>
          <w:sz w:val="24"/>
          <w:szCs w:val="24"/>
        </w:rPr>
        <w:t>т.е. полное отсутствие четвёртого этапа волевого процесса.</w:t>
      </w:r>
    </w:p>
    <w:p w14:paraId="02C75C9D">
      <w:pPr>
        <w:pStyle w:val="39"/>
        <w:numPr>
          <w:ilvl w:val="0"/>
          <w:numId w:val="37"/>
        </w:numPr>
        <w:tabs>
          <w:tab w:val="left" w:pos="458"/>
        </w:tabs>
        <w:autoSpaceDE w:val="0"/>
        <w:autoSpaceDN w:val="0"/>
        <w:spacing w:line="240" w:lineRule="auto"/>
        <w:ind w:left="458" w:hanging="318"/>
        <w:rPr>
          <w:sz w:val="24"/>
          <w:szCs w:val="24"/>
        </w:rPr>
      </w:pPr>
      <w:r>
        <w:rPr>
          <w:spacing w:val="-10"/>
          <w:sz w:val="24"/>
          <w:szCs w:val="24"/>
        </w:rPr>
        <w:t>б</w:t>
      </w:r>
    </w:p>
    <w:p w14:paraId="1625F69C">
      <w:pPr>
        <w:pStyle w:val="20"/>
        <w:rPr>
          <w:szCs w:val="24"/>
        </w:rPr>
      </w:pPr>
      <w:r>
        <w:rPr>
          <w:szCs w:val="24"/>
        </w:rPr>
        <w:t>Ожегов</w:t>
      </w:r>
      <w:r>
        <w:rPr>
          <w:spacing w:val="-10"/>
          <w:szCs w:val="24"/>
        </w:rPr>
        <w:t xml:space="preserve"> </w:t>
      </w:r>
      <w:r>
        <w:rPr>
          <w:szCs w:val="24"/>
        </w:rPr>
        <w:t>С.И.</w:t>
      </w:r>
      <w:r>
        <w:rPr>
          <w:spacing w:val="-9"/>
          <w:szCs w:val="24"/>
        </w:rPr>
        <w:t xml:space="preserve"> </w:t>
      </w:r>
      <w:r>
        <w:rPr>
          <w:szCs w:val="24"/>
        </w:rPr>
        <w:t>Словарь</w:t>
      </w:r>
      <w:r>
        <w:rPr>
          <w:spacing w:val="-9"/>
          <w:szCs w:val="24"/>
        </w:rPr>
        <w:t xml:space="preserve"> </w:t>
      </w:r>
      <w:r>
        <w:rPr>
          <w:szCs w:val="24"/>
        </w:rPr>
        <w:t>русского</w:t>
      </w:r>
      <w:r>
        <w:rPr>
          <w:spacing w:val="-9"/>
          <w:szCs w:val="24"/>
        </w:rPr>
        <w:t xml:space="preserve"> </w:t>
      </w:r>
      <w:r>
        <w:rPr>
          <w:spacing w:val="-2"/>
          <w:szCs w:val="24"/>
        </w:rPr>
        <w:t>языка.</w:t>
      </w:r>
    </w:p>
    <w:p w14:paraId="6FBBFB28">
      <w:pPr>
        <w:pStyle w:val="20"/>
        <w:rPr>
          <w:szCs w:val="24"/>
        </w:rPr>
      </w:pPr>
      <w:r>
        <w:rPr>
          <w:szCs w:val="24"/>
        </w:rPr>
        <w:t>Решительный-1.</w:t>
      </w:r>
      <w:r>
        <w:rPr>
          <w:spacing w:val="40"/>
          <w:szCs w:val="24"/>
        </w:rPr>
        <w:t xml:space="preserve"> </w:t>
      </w:r>
      <w:r>
        <w:rPr>
          <w:szCs w:val="24"/>
        </w:rPr>
        <w:t>Твёрдый</w:t>
      </w:r>
      <w:r>
        <w:rPr>
          <w:spacing w:val="40"/>
          <w:szCs w:val="24"/>
        </w:rPr>
        <w:t xml:space="preserve"> </w:t>
      </w:r>
      <w:r>
        <w:rPr>
          <w:szCs w:val="24"/>
        </w:rPr>
        <w:t>в</w:t>
      </w:r>
      <w:r>
        <w:rPr>
          <w:spacing w:val="40"/>
          <w:szCs w:val="24"/>
        </w:rPr>
        <w:t xml:space="preserve"> </w:t>
      </w:r>
      <w:r>
        <w:rPr>
          <w:szCs w:val="24"/>
        </w:rPr>
        <w:t>поступках,</w:t>
      </w:r>
      <w:r>
        <w:rPr>
          <w:spacing w:val="40"/>
          <w:szCs w:val="24"/>
        </w:rPr>
        <w:t xml:space="preserve"> </w:t>
      </w:r>
      <w:r>
        <w:rPr>
          <w:szCs w:val="24"/>
        </w:rPr>
        <w:t>неколеблющийся.2.</w:t>
      </w:r>
      <w:r>
        <w:rPr>
          <w:spacing w:val="40"/>
          <w:szCs w:val="24"/>
        </w:rPr>
        <w:t xml:space="preserve"> </w:t>
      </w:r>
      <w:r>
        <w:rPr>
          <w:szCs w:val="24"/>
        </w:rPr>
        <w:t>Исполненный</w:t>
      </w:r>
      <w:r>
        <w:rPr>
          <w:spacing w:val="40"/>
          <w:szCs w:val="24"/>
        </w:rPr>
        <w:t xml:space="preserve"> </w:t>
      </w:r>
      <w:r>
        <w:rPr>
          <w:szCs w:val="24"/>
        </w:rPr>
        <w:t>твёрдости,</w:t>
      </w:r>
      <w:r>
        <w:rPr>
          <w:spacing w:val="40"/>
          <w:szCs w:val="24"/>
        </w:rPr>
        <w:t xml:space="preserve"> </w:t>
      </w:r>
      <w:r>
        <w:rPr>
          <w:szCs w:val="24"/>
        </w:rPr>
        <w:t xml:space="preserve">непре- </w:t>
      </w:r>
      <w:r>
        <w:rPr>
          <w:spacing w:val="-2"/>
          <w:szCs w:val="24"/>
        </w:rPr>
        <w:t>клонности.</w:t>
      </w:r>
    </w:p>
    <w:p w14:paraId="57EABEB9">
      <w:pPr>
        <w:pStyle w:val="20"/>
        <w:ind w:right="3951"/>
        <w:rPr>
          <w:szCs w:val="24"/>
        </w:rPr>
      </w:pPr>
      <w:r>
        <w:rPr>
          <w:szCs w:val="24"/>
        </w:rPr>
        <w:t>Торопливый</w:t>
      </w:r>
      <w:r>
        <w:rPr>
          <w:spacing w:val="-7"/>
          <w:szCs w:val="24"/>
        </w:rPr>
        <w:t xml:space="preserve"> </w:t>
      </w:r>
      <w:r>
        <w:rPr>
          <w:szCs w:val="24"/>
        </w:rPr>
        <w:t>-</w:t>
      </w:r>
      <w:r>
        <w:rPr>
          <w:spacing w:val="-9"/>
          <w:szCs w:val="24"/>
        </w:rPr>
        <w:t xml:space="preserve"> </w:t>
      </w:r>
      <w:r>
        <w:rPr>
          <w:szCs w:val="24"/>
        </w:rPr>
        <w:t>склонный</w:t>
      </w:r>
      <w:r>
        <w:rPr>
          <w:spacing w:val="-7"/>
          <w:szCs w:val="24"/>
        </w:rPr>
        <w:t xml:space="preserve"> </w:t>
      </w:r>
      <w:r>
        <w:rPr>
          <w:szCs w:val="24"/>
        </w:rPr>
        <w:t>торопиться,</w:t>
      </w:r>
      <w:r>
        <w:rPr>
          <w:spacing w:val="-8"/>
          <w:szCs w:val="24"/>
        </w:rPr>
        <w:t xml:space="preserve"> </w:t>
      </w:r>
      <w:r>
        <w:rPr>
          <w:szCs w:val="24"/>
        </w:rPr>
        <w:t>поспешный,</w:t>
      </w:r>
      <w:r>
        <w:rPr>
          <w:spacing w:val="-8"/>
          <w:szCs w:val="24"/>
        </w:rPr>
        <w:t xml:space="preserve"> </w:t>
      </w:r>
      <w:r>
        <w:rPr>
          <w:szCs w:val="24"/>
        </w:rPr>
        <w:t xml:space="preserve">быстрый. </w:t>
      </w:r>
      <w:r>
        <w:rPr>
          <w:spacing w:val="-4"/>
          <w:szCs w:val="24"/>
        </w:rPr>
        <w:t>22-в</w:t>
      </w:r>
    </w:p>
    <w:p w14:paraId="7369B25D">
      <w:pPr>
        <w:pStyle w:val="20"/>
        <w:rPr>
          <w:szCs w:val="24"/>
        </w:rPr>
      </w:pPr>
      <w:r>
        <w:rPr>
          <w:spacing w:val="-2"/>
          <w:szCs w:val="24"/>
        </w:rPr>
        <w:t>23-</w:t>
      </w:r>
      <w:r>
        <w:rPr>
          <w:spacing w:val="-10"/>
          <w:szCs w:val="24"/>
        </w:rPr>
        <w:t>б</w:t>
      </w:r>
    </w:p>
    <w:p w14:paraId="25F96F64">
      <w:pPr>
        <w:pStyle w:val="20"/>
        <w:rPr>
          <w:szCs w:val="24"/>
        </w:rPr>
      </w:pPr>
      <w:r>
        <w:rPr>
          <w:spacing w:val="-2"/>
          <w:szCs w:val="24"/>
        </w:rPr>
        <w:t>24-</w:t>
      </w:r>
      <w:r>
        <w:rPr>
          <w:spacing w:val="-10"/>
          <w:szCs w:val="24"/>
        </w:rPr>
        <w:t>а</w:t>
      </w:r>
    </w:p>
    <w:p w14:paraId="78F0A84A">
      <w:pPr>
        <w:pStyle w:val="20"/>
        <w:rPr>
          <w:szCs w:val="24"/>
        </w:rPr>
      </w:pPr>
      <w:r>
        <w:rPr>
          <w:spacing w:val="-2"/>
          <w:szCs w:val="24"/>
        </w:rPr>
        <w:t>25-</w:t>
      </w:r>
      <w:r>
        <w:rPr>
          <w:spacing w:val="-10"/>
          <w:szCs w:val="24"/>
        </w:rPr>
        <w:t>а</w:t>
      </w:r>
    </w:p>
    <w:p w14:paraId="22C64C6E">
      <w:pPr>
        <w:pStyle w:val="20"/>
        <w:rPr>
          <w:szCs w:val="24"/>
        </w:rPr>
      </w:pPr>
      <w:r>
        <w:rPr>
          <w:spacing w:val="-2"/>
          <w:szCs w:val="24"/>
        </w:rPr>
        <w:t>26-</w:t>
      </w:r>
      <w:r>
        <w:rPr>
          <w:spacing w:val="-10"/>
          <w:szCs w:val="24"/>
        </w:rPr>
        <w:t>а</w:t>
      </w:r>
    </w:p>
    <w:p w14:paraId="5E5A6ED8">
      <w:pPr>
        <w:pStyle w:val="39"/>
        <w:numPr>
          <w:ilvl w:val="0"/>
          <w:numId w:val="38"/>
        </w:numPr>
        <w:tabs>
          <w:tab w:val="left" w:pos="458"/>
        </w:tabs>
        <w:autoSpaceDE w:val="0"/>
        <w:autoSpaceDN w:val="0"/>
        <w:spacing w:line="240" w:lineRule="auto"/>
        <w:ind w:left="458" w:hanging="318"/>
        <w:rPr>
          <w:sz w:val="24"/>
          <w:szCs w:val="24"/>
        </w:rPr>
      </w:pPr>
      <w:r>
        <w:rPr>
          <w:spacing w:val="-10"/>
          <w:sz w:val="24"/>
          <w:szCs w:val="24"/>
        </w:rPr>
        <w:t>в</w:t>
      </w:r>
    </w:p>
    <w:p w14:paraId="3BFBF2B8">
      <w:pPr>
        <w:pStyle w:val="39"/>
        <w:numPr>
          <w:ilvl w:val="0"/>
          <w:numId w:val="38"/>
        </w:numPr>
        <w:tabs>
          <w:tab w:val="left" w:pos="458"/>
        </w:tabs>
        <w:autoSpaceDE w:val="0"/>
        <w:autoSpaceDN w:val="0"/>
        <w:spacing w:line="240" w:lineRule="auto"/>
        <w:ind w:left="458" w:hanging="318"/>
        <w:rPr>
          <w:sz w:val="24"/>
          <w:szCs w:val="24"/>
        </w:rPr>
      </w:pPr>
      <w:r>
        <w:rPr>
          <w:sz w:val="24"/>
          <w:szCs w:val="24"/>
        </w:rPr>
        <w:t>а,</w:t>
      </w:r>
      <w:r>
        <w:rPr>
          <w:spacing w:val="-3"/>
          <w:sz w:val="24"/>
          <w:szCs w:val="24"/>
        </w:rPr>
        <w:t xml:space="preserve"> </w:t>
      </w:r>
      <w:r>
        <w:rPr>
          <w:spacing w:val="-2"/>
          <w:sz w:val="24"/>
          <w:szCs w:val="24"/>
        </w:rPr>
        <w:t>в,д,е,ж,и,л,м.</w:t>
      </w:r>
    </w:p>
    <w:p w14:paraId="299003CB">
      <w:pPr>
        <w:pStyle w:val="39"/>
        <w:numPr>
          <w:ilvl w:val="0"/>
          <w:numId w:val="38"/>
        </w:numPr>
        <w:tabs>
          <w:tab w:val="left" w:pos="458"/>
        </w:tabs>
        <w:autoSpaceDE w:val="0"/>
        <w:autoSpaceDN w:val="0"/>
        <w:spacing w:line="240" w:lineRule="auto"/>
        <w:ind w:left="458" w:hanging="318"/>
        <w:rPr>
          <w:sz w:val="24"/>
          <w:szCs w:val="24"/>
        </w:rPr>
      </w:pPr>
      <w:r>
        <w:rPr>
          <w:sz w:val="24"/>
          <w:szCs w:val="24"/>
        </w:rPr>
        <w:t>а-б,</w:t>
      </w:r>
      <w:r>
        <w:rPr>
          <w:spacing w:val="-6"/>
          <w:sz w:val="24"/>
          <w:szCs w:val="24"/>
        </w:rPr>
        <w:t xml:space="preserve"> </w:t>
      </w:r>
      <w:r>
        <w:rPr>
          <w:sz w:val="24"/>
          <w:szCs w:val="24"/>
        </w:rPr>
        <w:t>б-в,</w:t>
      </w:r>
      <w:r>
        <w:rPr>
          <w:spacing w:val="-4"/>
          <w:sz w:val="24"/>
          <w:szCs w:val="24"/>
        </w:rPr>
        <w:t xml:space="preserve"> </w:t>
      </w:r>
      <w:r>
        <w:rPr>
          <w:sz w:val="24"/>
          <w:szCs w:val="24"/>
        </w:rPr>
        <w:t>в-г,</w:t>
      </w:r>
      <w:r>
        <w:rPr>
          <w:spacing w:val="-6"/>
          <w:sz w:val="24"/>
          <w:szCs w:val="24"/>
        </w:rPr>
        <w:t xml:space="preserve"> </w:t>
      </w:r>
      <w:r>
        <w:rPr>
          <w:sz w:val="24"/>
          <w:szCs w:val="24"/>
        </w:rPr>
        <w:t>г-</w:t>
      </w:r>
      <w:r>
        <w:rPr>
          <w:spacing w:val="-5"/>
          <w:sz w:val="24"/>
          <w:szCs w:val="24"/>
        </w:rPr>
        <w:t>а.</w:t>
      </w:r>
    </w:p>
    <w:p w14:paraId="0C5381E7">
      <w:pPr>
        <w:pStyle w:val="39"/>
        <w:numPr>
          <w:ilvl w:val="0"/>
          <w:numId w:val="38"/>
        </w:numPr>
        <w:tabs>
          <w:tab w:val="left" w:pos="458"/>
        </w:tabs>
        <w:autoSpaceDE w:val="0"/>
        <w:autoSpaceDN w:val="0"/>
        <w:spacing w:line="240" w:lineRule="auto"/>
        <w:ind w:left="458" w:hanging="318"/>
        <w:rPr>
          <w:sz w:val="24"/>
          <w:szCs w:val="24"/>
        </w:rPr>
      </w:pPr>
      <w:r>
        <w:rPr>
          <w:sz w:val="24"/>
          <w:szCs w:val="24"/>
        </w:rPr>
        <w:t>б,</w:t>
      </w:r>
      <w:r>
        <w:rPr>
          <w:spacing w:val="-2"/>
          <w:sz w:val="24"/>
          <w:szCs w:val="24"/>
        </w:rPr>
        <w:t xml:space="preserve"> г,е,ж,и,м.</w:t>
      </w:r>
    </w:p>
    <w:p w14:paraId="402FA46D">
      <w:pPr>
        <w:pStyle w:val="20"/>
        <w:ind w:right="4742"/>
        <w:rPr>
          <w:szCs w:val="24"/>
        </w:rPr>
      </w:pPr>
      <w:r>
        <w:rPr>
          <w:spacing w:val="-2"/>
          <w:szCs w:val="24"/>
        </w:rPr>
        <w:t xml:space="preserve">32-1-холерик2-сангвиник3-флегматик4-меланхолик </w:t>
      </w:r>
      <w:r>
        <w:rPr>
          <w:szCs w:val="24"/>
        </w:rPr>
        <w:t>33-а-б, б-в,в-а.</w:t>
      </w:r>
    </w:p>
    <w:p w14:paraId="489E3D04">
      <w:pPr>
        <w:pStyle w:val="39"/>
        <w:numPr>
          <w:ilvl w:val="0"/>
          <w:numId w:val="39"/>
        </w:numPr>
        <w:tabs>
          <w:tab w:val="left" w:pos="458"/>
        </w:tabs>
        <w:autoSpaceDE w:val="0"/>
        <w:autoSpaceDN w:val="0"/>
        <w:spacing w:before="1" w:line="240" w:lineRule="auto"/>
        <w:ind w:right="133" w:firstLine="0"/>
        <w:jc w:val="both"/>
        <w:rPr>
          <w:sz w:val="24"/>
          <w:szCs w:val="24"/>
        </w:rPr>
      </w:pPr>
      <w:r>
        <w:rPr>
          <w:sz w:val="24"/>
          <w:szCs w:val="24"/>
        </w:rPr>
        <w:t>Личность —</w:t>
      </w:r>
      <w:r>
        <w:rPr>
          <w:spacing w:val="-2"/>
          <w:sz w:val="24"/>
          <w:szCs w:val="24"/>
        </w:rPr>
        <w:t xml:space="preserve"> </w:t>
      </w:r>
      <w:r>
        <w:rPr>
          <w:sz w:val="24"/>
          <w:szCs w:val="24"/>
        </w:rPr>
        <w:t>это</w:t>
      </w:r>
      <w:r>
        <w:rPr>
          <w:spacing w:val="-2"/>
          <w:sz w:val="24"/>
          <w:szCs w:val="24"/>
        </w:rPr>
        <w:t xml:space="preserve"> </w:t>
      </w:r>
      <w:r>
        <w:rPr>
          <w:sz w:val="24"/>
          <w:szCs w:val="24"/>
        </w:rPr>
        <w:t>человек, включённый</w:t>
      </w:r>
      <w:r>
        <w:rPr>
          <w:spacing w:val="-1"/>
          <w:sz w:val="24"/>
          <w:szCs w:val="24"/>
        </w:rPr>
        <w:t xml:space="preserve"> </w:t>
      </w:r>
      <w:r>
        <w:rPr>
          <w:sz w:val="24"/>
          <w:szCs w:val="24"/>
        </w:rPr>
        <w:t>в систему общественных отношений; он формируется в общении. Совместной деятельности и при этом приобретает социальные качества для само- стоятельной деятельности. В процессе становления личности ведущей функцией общения явля- ется формирующая.</w:t>
      </w:r>
    </w:p>
    <w:p w14:paraId="007E5F14">
      <w:pPr>
        <w:pStyle w:val="39"/>
        <w:numPr>
          <w:ilvl w:val="0"/>
          <w:numId w:val="39"/>
        </w:numPr>
        <w:tabs>
          <w:tab w:val="left" w:pos="458"/>
        </w:tabs>
        <w:autoSpaceDE w:val="0"/>
        <w:autoSpaceDN w:val="0"/>
        <w:spacing w:line="240" w:lineRule="auto"/>
        <w:ind w:left="458" w:hanging="318"/>
        <w:rPr>
          <w:sz w:val="24"/>
          <w:szCs w:val="24"/>
        </w:rPr>
      </w:pPr>
      <w:r>
        <w:rPr>
          <w:spacing w:val="-5"/>
          <w:sz w:val="24"/>
          <w:szCs w:val="24"/>
        </w:rPr>
        <w:t>б.</w:t>
      </w:r>
    </w:p>
    <w:p w14:paraId="129A1BDC">
      <w:pPr>
        <w:pStyle w:val="181"/>
        <w:spacing w:before="276"/>
        <w:jc w:val="both"/>
      </w:pPr>
      <w:r>
        <w:t>Критерии</w:t>
      </w:r>
      <w:r>
        <w:rPr>
          <w:b w:val="0"/>
          <w:spacing w:val="-11"/>
        </w:rPr>
        <w:t xml:space="preserve"> </w:t>
      </w:r>
      <w:r>
        <w:t>и</w:t>
      </w:r>
      <w:r>
        <w:rPr>
          <w:b w:val="0"/>
          <w:spacing w:val="-10"/>
        </w:rPr>
        <w:t xml:space="preserve"> </w:t>
      </w:r>
      <w:r>
        <w:t>шкала</w:t>
      </w:r>
      <w:r>
        <w:rPr>
          <w:b w:val="0"/>
          <w:spacing w:val="-10"/>
        </w:rPr>
        <w:t xml:space="preserve"> </w:t>
      </w:r>
      <w:r>
        <w:t>оценивания</w:t>
      </w:r>
      <w:r>
        <w:rPr>
          <w:b w:val="0"/>
          <w:spacing w:val="-12"/>
        </w:rPr>
        <w:t xml:space="preserve"> </w:t>
      </w:r>
      <w:r>
        <w:t>выполнения</w:t>
      </w:r>
      <w:r>
        <w:rPr>
          <w:b w:val="0"/>
          <w:spacing w:val="-12"/>
        </w:rPr>
        <w:t xml:space="preserve"> </w:t>
      </w:r>
      <w:r>
        <w:t>тестовых</w:t>
      </w:r>
      <w:r>
        <w:rPr>
          <w:b w:val="0"/>
          <w:spacing w:val="-10"/>
        </w:rPr>
        <w:t xml:space="preserve"> </w:t>
      </w:r>
      <w:r>
        <w:rPr>
          <w:spacing w:val="-2"/>
        </w:rPr>
        <w:t>заданий</w:t>
      </w:r>
    </w:p>
    <w:p w14:paraId="77AD0790">
      <w:pPr>
        <w:pStyle w:val="20"/>
        <w:ind w:right="132"/>
        <w:jc w:val="both"/>
        <w:rPr>
          <w:szCs w:val="24"/>
        </w:rPr>
      </w:pPr>
      <w:r>
        <w:rPr>
          <w:szCs w:val="24"/>
        </w:rPr>
        <w:t>Для перевода баллов в оценку применяется универсальная шкала оценки образовательных до- стижений. Если обучающийся набирает от 90 до 100% от максимально возможной суммы бал- лов</w:t>
      </w:r>
      <w:r>
        <w:rPr>
          <w:spacing w:val="11"/>
          <w:szCs w:val="24"/>
        </w:rPr>
        <w:t xml:space="preserve"> </w:t>
      </w:r>
      <w:r>
        <w:rPr>
          <w:szCs w:val="24"/>
        </w:rPr>
        <w:t>-</w:t>
      </w:r>
      <w:r>
        <w:rPr>
          <w:spacing w:val="11"/>
          <w:szCs w:val="24"/>
        </w:rPr>
        <w:t xml:space="preserve"> </w:t>
      </w:r>
      <w:r>
        <w:rPr>
          <w:szCs w:val="24"/>
        </w:rPr>
        <w:t>выставляется</w:t>
      </w:r>
      <w:r>
        <w:rPr>
          <w:spacing w:val="12"/>
          <w:szCs w:val="24"/>
        </w:rPr>
        <w:t xml:space="preserve"> </w:t>
      </w:r>
      <w:r>
        <w:rPr>
          <w:szCs w:val="24"/>
        </w:rPr>
        <w:t>оценка</w:t>
      </w:r>
      <w:r>
        <w:rPr>
          <w:spacing w:val="11"/>
          <w:szCs w:val="24"/>
        </w:rPr>
        <w:t xml:space="preserve"> </w:t>
      </w:r>
      <w:r>
        <w:rPr>
          <w:szCs w:val="24"/>
        </w:rPr>
        <w:t>«отлично»;</w:t>
      </w:r>
      <w:r>
        <w:rPr>
          <w:spacing w:val="12"/>
          <w:szCs w:val="24"/>
        </w:rPr>
        <w:t xml:space="preserve"> </w:t>
      </w:r>
      <w:r>
        <w:rPr>
          <w:szCs w:val="24"/>
        </w:rPr>
        <w:t>от</w:t>
      </w:r>
      <w:r>
        <w:rPr>
          <w:spacing w:val="12"/>
          <w:szCs w:val="24"/>
        </w:rPr>
        <w:t xml:space="preserve"> </w:t>
      </w:r>
      <w:r>
        <w:rPr>
          <w:szCs w:val="24"/>
        </w:rPr>
        <w:t>80</w:t>
      </w:r>
      <w:r>
        <w:rPr>
          <w:spacing w:val="12"/>
          <w:szCs w:val="24"/>
        </w:rPr>
        <w:t xml:space="preserve"> </w:t>
      </w:r>
      <w:r>
        <w:rPr>
          <w:szCs w:val="24"/>
        </w:rPr>
        <w:t>до</w:t>
      </w:r>
      <w:r>
        <w:rPr>
          <w:spacing w:val="11"/>
          <w:szCs w:val="24"/>
        </w:rPr>
        <w:t xml:space="preserve"> </w:t>
      </w:r>
      <w:r>
        <w:rPr>
          <w:szCs w:val="24"/>
        </w:rPr>
        <w:t>89%</w:t>
      </w:r>
      <w:r>
        <w:rPr>
          <w:spacing w:val="12"/>
          <w:szCs w:val="24"/>
        </w:rPr>
        <w:t xml:space="preserve"> </w:t>
      </w:r>
      <w:r>
        <w:rPr>
          <w:szCs w:val="24"/>
        </w:rPr>
        <w:t>-</w:t>
      </w:r>
      <w:r>
        <w:rPr>
          <w:spacing w:val="13"/>
          <w:szCs w:val="24"/>
        </w:rPr>
        <w:t xml:space="preserve"> </w:t>
      </w:r>
      <w:r>
        <w:rPr>
          <w:szCs w:val="24"/>
        </w:rPr>
        <w:t>оценка</w:t>
      </w:r>
      <w:r>
        <w:rPr>
          <w:spacing w:val="11"/>
          <w:szCs w:val="24"/>
        </w:rPr>
        <w:t xml:space="preserve"> </w:t>
      </w:r>
      <w:r>
        <w:rPr>
          <w:szCs w:val="24"/>
        </w:rPr>
        <w:t>«хорошо»,</w:t>
      </w:r>
      <w:r>
        <w:rPr>
          <w:spacing w:val="11"/>
          <w:szCs w:val="24"/>
        </w:rPr>
        <w:t xml:space="preserve"> </w:t>
      </w:r>
      <w:r>
        <w:rPr>
          <w:szCs w:val="24"/>
        </w:rPr>
        <w:t>от</w:t>
      </w:r>
      <w:r>
        <w:rPr>
          <w:spacing w:val="13"/>
          <w:szCs w:val="24"/>
        </w:rPr>
        <w:t xml:space="preserve"> </w:t>
      </w:r>
      <w:r>
        <w:rPr>
          <w:szCs w:val="24"/>
        </w:rPr>
        <w:t>60</w:t>
      </w:r>
      <w:r>
        <w:rPr>
          <w:spacing w:val="11"/>
          <w:szCs w:val="24"/>
        </w:rPr>
        <w:t xml:space="preserve"> </w:t>
      </w:r>
      <w:r>
        <w:rPr>
          <w:szCs w:val="24"/>
        </w:rPr>
        <w:t>до</w:t>
      </w:r>
      <w:r>
        <w:rPr>
          <w:spacing w:val="12"/>
          <w:szCs w:val="24"/>
        </w:rPr>
        <w:t xml:space="preserve"> </w:t>
      </w:r>
      <w:r>
        <w:rPr>
          <w:szCs w:val="24"/>
        </w:rPr>
        <w:t>79%</w:t>
      </w:r>
      <w:r>
        <w:rPr>
          <w:spacing w:val="13"/>
          <w:szCs w:val="24"/>
        </w:rPr>
        <w:t xml:space="preserve"> </w:t>
      </w:r>
      <w:r>
        <w:rPr>
          <w:szCs w:val="24"/>
        </w:rPr>
        <w:t>-</w:t>
      </w:r>
      <w:r>
        <w:rPr>
          <w:spacing w:val="12"/>
          <w:szCs w:val="24"/>
        </w:rPr>
        <w:t xml:space="preserve"> </w:t>
      </w:r>
      <w:r>
        <w:rPr>
          <w:spacing w:val="-2"/>
          <w:szCs w:val="24"/>
        </w:rPr>
        <w:t>оценка</w:t>
      </w:r>
    </w:p>
    <w:p w14:paraId="72DB4018">
      <w:pPr>
        <w:pStyle w:val="20"/>
        <w:jc w:val="both"/>
        <w:rPr>
          <w:szCs w:val="24"/>
        </w:rPr>
      </w:pPr>
      <w:r>
        <w:rPr>
          <w:szCs w:val="24"/>
        </w:rPr>
        <w:t>«удовлетворительно»,</w:t>
      </w:r>
      <w:r>
        <w:rPr>
          <w:spacing w:val="-12"/>
          <w:szCs w:val="24"/>
        </w:rPr>
        <w:t xml:space="preserve"> </w:t>
      </w:r>
      <w:r>
        <w:rPr>
          <w:szCs w:val="24"/>
        </w:rPr>
        <w:t>менее</w:t>
      </w:r>
      <w:r>
        <w:rPr>
          <w:spacing w:val="-9"/>
          <w:szCs w:val="24"/>
        </w:rPr>
        <w:t xml:space="preserve"> </w:t>
      </w:r>
      <w:r>
        <w:rPr>
          <w:szCs w:val="24"/>
        </w:rPr>
        <w:t>60%</w:t>
      </w:r>
      <w:r>
        <w:rPr>
          <w:spacing w:val="-8"/>
          <w:szCs w:val="24"/>
        </w:rPr>
        <w:t xml:space="preserve"> </w:t>
      </w:r>
      <w:r>
        <w:rPr>
          <w:szCs w:val="24"/>
        </w:rPr>
        <w:t>-</w:t>
      </w:r>
      <w:r>
        <w:rPr>
          <w:spacing w:val="-10"/>
          <w:szCs w:val="24"/>
        </w:rPr>
        <w:t xml:space="preserve"> </w:t>
      </w:r>
      <w:r>
        <w:rPr>
          <w:szCs w:val="24"/>
        </w:rPr>
        <w:t>оценка</w:t>
      </w:r>
      <w:r>
        <w:rPr>
          <w:spacing w:val="-10"/>
          <w:szCs w:val="24"/>
        </w:rPr>
        <w:t xml:space="preserve"> </w:t>
      </w:r>
      <w:r>
        <w:rPr>
          <w:spacing w:val="-2"/>
          <w:szCs w:val="24"/>
        </w:rPr>
        <w:t>«неудовлетворительно».</w:t>
      </w:r>
    </w:p>
    <w:p w14:paraId="22339D56">
      <w:pPr>
        <w:pStyle w:val="20"/>
        <w:jc w:val="both"/>
        <w:rPr>
          <w:szCs w:val="24"/>
        </w:rPr>
        <w:sectPr>
          <w:pgSz w:w="11900" w:h="16840"/>
          <w:pgMar w:top="1060" w:right="708" w:bottom="920" w:left="992" w:header="0" w:footer="730" w:gutter="0"/>
          <w:cols w:space="720" w:num="1"/>
        </w:sectPr>
      </w:pPr>
    </w:p>
    <w:p w14:paraId="0C13316A">
      <w:pPr>
        <w:spacing w:before="72"/>
        <w:ind w:left="142"/>
        <w:jc w:val="center"/>
        <w:rPr>
          <w:rFonts w:ascii="Times New Roman" w:hAnsi="Times New Roman"/>
          <w:b/>
          <w:sz w:val="24"/>
          <w:szCs w:val="24"/>
        </w:rPr>
      </w:pPr>
      <w:r>
        <w:rPr>
          <w:rFonts w:ascii="Times New Roman" w:hAnsi="Times New Roman"/>
          <w:b/>
          <w:sz w:val="24"/>
          <w:szCs w:val="24"/>
        </w:rPr>
        <w:t>ФОНД</w:t>
      </w:r>
      <w:r>
        <w:rPr>
          <w:rFonts w:ascii="Times New Roman" w:hAnsi="Times New Roman"/>
          <w:spacing w:val="-5"/>
          <w:sz w:val="24"/>
          <w:szCs w:val="24"/>
        </w:rPr>
        <w:t xml:space="preserve"> </w:t>
      </w:r>
      <w:r>
        <w:rPr>
          <w:rFonts w:ascii="Times New Roman" w:hAnsi="Times New Roman"/>
          <w:b/>
          <w:sz w:val="24"/>
          <w:szCs w:val="24"/>
        </w:rPr>
        <w:t>ОЦЕНОЧНЫХ</w:t>
      </w:r>
      <w:r>
        <w:rPr>
          <w:rFonts w:ascii="Times New Roman" w:hAnsi="Times New Roman"/>
          <w:spacing w:val="-6"/>
          <w:sz w:val="24"/>
          <w:szCs w:val="24"/>
        </w:rPr>
        <w:t xml:space="preserve"> </w:t>
      </w:r>
      <w:r>
        <w:rPr>
          <w:rFonts w:ascii="Times New Roman" w:hAnsi="Times New Roman"/>
          <w:b/>
          <w:sz w:val="24"/>
          <w:szCs w:val="24"/>
        </w:rPr>
        <w:t>МАТЕРИАЛОВ</w:t>
      </w:r>
      <w:r>
        <w:rPr>
          <w:rFonts w:ascii="Times New Roman" w:hAnsi="Times New Roman"/>
          <w:spacing w:val="-5"/>
          <w:sz w:val="24"/>
          <w:szCs w:val="24"/>
        </w:rPr>
        <w:t xml:space="preserve"> </w:t>
      </w:r>
      <w:r>
        <w:rPr>
          <w:rFonts w:ascii="Times New Roman" w:hAnsi="Times New Roman"/>
          <w:b/>
          <w:sz w:val="24"/>
          <w:szCs w:val="24"/>
        </w:rPr>
        <w:t>ДЛЯ</w:t>
      </w:r>
      <w:r>
        <w:rPr>
          <w:rFonts w:ascii="Times New Roman" w:hAnsi="Times New Roman"/>
          <w:spacing w:val="-6"/>
          <w:sz w:val="24"/>
          <w:szCs w:val="24"/>
        </w:rPr>
        <w:t xml:space="preserve"> </w:t>
      </w:r>
      <w:r>
        <w:rPr>
          <w:rFonts w:ascii="Times New Roman" w:hAnsi="Times New Roman"/>
          <w:b/>
          <w:sz w:val="24"/>
          <w:szCs w:val="24"/>
        </w:rPr>
        <w:t>ПРОМЕЖУТОЧНОЙ</w:t>
      </w:r>
      <w:r>
        <w:rPr>
          <w:rFonts w:ascii="Times New Roman" w:hAnsi="Times New Roman"/>
          <w:spacing w:val="-5"/>
          <w:sz w:val="24"/>
          <w:szCs w:val="24"/>
        </w:rPr>
        <w:t xml:space="preserve"> </w:t>
      </w:r>
      <w:r>
        <w:rPr>
          <w:rFonts w:ascii="Times New Roman" w:hAnsi="Times New Roman"/>
          <w:b/>
          <w:sz w:val="24"/>
          <w:szCs w:val="24"/>
        </w:rPr>
        <w:t>АТТЕСТАЦИИ</w:t>
      </w:r>
      <w:r>
        <w:rPr>
          <w:rFonts w:ascii="Times New Roman" w:hAnsi="Times New Roman"/>
          <w:spacing w:val="-7"/>
          <w:sz w:val="24"/>
          <w:szCs w:val="24"/>
        </w:rPr>
        <w:t xml:space="preserve"> </w:t>
      </w:r>
      <w:r>
        <w:rPr>
          <w:rFonts w:ascii="Times New Roman" w:hAnsi="Times New Roman"/>
          <w:b/>
          <w:sz w:val="24"/>
          <w:szCs w:val="24"/>
        </w:rPr>
        <w:t>ПО</w:t>
      </w:r>
      <w:r>
        <w:rPr>
          <w:rFonts w:ascii="Times New Roman" w:hAnsi="Times New Roman"/>
          <w:sz w:val="24"/>
          <w:szCs w:val="24"/>
        </w:rPr>
        <w:t xml:space="preserve"> </w:t>
      </w:r>
      <w:r>
        <w:rPr>
          <w:rFonts w:ascii="Times New Roman" w:hAnsi="Times New Roman"/>
          <w:b/>
          <w:spacing w:val="-2"/>
          <w:sz w:val="24"/>
          <w:szCs w:val="24"/>
        </w:rPr>
        <w:t>ДИСЦИПЛИНЕ</w:t>
      </w:r>
    </w:p>
    <w:p w14:paraId="7BA5EF9D">
      <w:pPr>
        <w:pStyle w:val="181"/>
        <w:spacing w:before="2" w:line="550" w:lineRule="atLeast"/>
        <w:ind w:left="142"/>
      </w:pPr>
      <w:r>
        <w:t>Вид</w:t>
      </w:r>
      <w:r>
        <w:rPr>
          <w:b w:val="0"/>
          <w:spacing w:val="-6"/>
        </w:rPr>
        <w:t xml:space="preserve"> </w:t>
      </w:r>
      <w:r>
        <w:t>промежуточной</w:t>
      </w:r>
      <w:r>
        <w:rPr>
          <w:b w:val="0"/>
          <w:spacing w:val="-6"/>
        </w:rPr>
        <w:t xml:space="preserve"> </w:t>
      </w:r>
      <w:r>
        <w:t>аттестации:</w:t>
      </w:r>
      <w:r>
        <w:rPr>
          <w:b w:val="0"/>
          <w:spacing w:val="-8"/>
        </w:rPr>
        <w:t xml:space="preserve"> </w:t>
      </w:r>
      <w:r>
        <w:t>контрольная</w:t>
      </w:r>
      <w:r>
        <w:rPr>
          <w:b w:val="0"/>
          <w:spacing w:val="-8"/>
        </w:rPr>
        <w:t xml:space="preserve"> </w:t>
      </w:r>
      <w:r>
        <w:t>работа</w:t>
      </w:r>
      <w:r>
        <w:rPr>
          <w:b w:val="0"/>
          <w:spacing w:val="-7"/>
        </w:rPr>
        <w:t xml:space="preserve"> </w:t>
      </w:r>
      <w:r>
        <w:t>(письменно)</w:t>
      </w:r>
      <w:r>
        <w:rPr>
          <w:b w:val="0"/>
        </w:rPr>
        <w:t xml:space="preserve"> </w:t>
      </w:r>
      <w:r>
        <w:t>Примерный</w:t>
      </w:r>
      <w:r>
        <w:rPr>
          <w:b w:val="0"/>
        </w:rPr>
        <w:t xml:space="preserve"> </w:t>
      </w:r>
      <w:r>
        <w:t>перечень</w:t>
      </w:r>
      <w:r>
        <w:rPr>
          <w:b w:val="0"/>
        </w:rPr>
        <w:t xml:space="preserve"> </w:t>
      </w:r>
      <w:r>
        <w:t>вопросов:</w:t>
      </w:r>
    </w:p>
    <w:p w14:paraId="73A58586">
      <w:pPr>
        <w:pStyle w:val="39"/>
        <w:numPr>
          <w:ilvl w:val="1"/>
          <w:numId w:val="39"/>
        </w:numPr>
        <w:tabs>
          <w:tab w:val="left" w:pos="1039"/>
        </w:tabs>
        <w:autoSpaceDE w:val="0"/>
        <w:autoSpaceDN w:val="0"/>
        <w:spacing w:before="2" w:line="240" w:lineRule="auto"/>
        <w:ind w:left="142" w:firstLine="0"/>
        <w:rPr>
          <w:sz w:val="24"/>
          <w:szCs w:val="24"/>
        </w:rPr>
      </w:pPr>
      <w:r>
        <w:rPr>
          <w:spacing w:val="-2"/>
          <w:sz w:val="24"/>
          <w:szCs w:val="24"/>
        </w:rPr>
        <w:t>Социально-психологическая</w:t>
      </w:r>
      <w:r>
        <w:rPr>
          <w:spacing w:val="13"/>
          <w:sz w:val="24"/>
          <w:szCs w:val="24"/>
        </w:rPr>
        <w:t xml:space="preserve"> </w:t>
      </w:r>
      <w:r>
        <w:rPr>
          <w:spacing w:val="-2"/>
          <w:sz w:val="24"/>
          <w:szCs w:val="24"/>
        </w:rPr>
        <w:t>характеристика</w:t>
      </w:r>
      <w:r>
        <w:rPr>
          <w:spacing w:val="12"/>
          <w:sz w:val="24"/>
          <w:szCs w:val="24"/>
        </w:rPr>
        <w:t xml:space="preserve"> </w:t>
      </w:r>
      <w:r>
        <w:rPr>
          <w:spacing w:val="-2"/>
          <w:sz w:val="24"/>
          <w:szCs w:val="24"/>
        </w:rPr>
        <w:t>общения.</w:t>
      </w:r>
    </w:p>
    <w:p w14:paraId="408926E6">
      <w:pPr>
        <w:pStyle w:val="39"/>
        <w:numPr>
          <w:ilvl w:val="1"/>
          <w:numId w:val="39"/>
        </w:numPr>
        <w:tabs>
          <w:tab w:val="left" w:pos="1039"/>
        </w:tabs>
        <w:autoSpaceDE w:val="0"/>
        <w:autoSpaceDN w:val="0"/>
        <w:spacing w:line="240" w:lineRule="auto"/>
        <w:ind w:left="142" w:right="5077" w:firstLine="0"/>
        <w:rPr>
          <w:sz w:val="24"/>
          <w:szCs w:val="24"/>
        </w:rPr>
      </w:pPr>
      <w:r>
        <w:rPr>
          <w:sz w:val="24"/>
          <w:szCs w:val="24"/>
        </w:rPr>
        <w:t>Понятие</w:t>
      </w:r>
      <w:r>
        <w:rPr>
          <w:spacing w:val="-8"/>
          <w:sz w:val="24"/>
          <w:szCs w:val="24"/>
        </w:rPr>
        <w:t xml:space="preserve"> </w:t>
      </w:r>
      <w:r>
        <w:rPr>
          <w:sz w:val="24"/>
          <w:szCs w:val="24"/>
        </w:rPr>
        <w:t>общения,</w:t>
      </w:r>
      <w:r>
        <w:rPr>
          <w:spacing w:val="-7"/>
          <w:sz w:val="24"/>
          <w:szCs w:val="24"/>
        </w:rPr>
        <w:t xml:space="preserve"> </w:t>
      </w:r>
      <w:r>
        <w:rPr>
          <w:sz w:val="24"/>
          <w:szCs w:val="24"/>
        </w:rPr>
        <w:t>его</w:t>
      </w:r>
      <w:r>
        <w:rPr>
          <w:spacing w:val="-7"/>
          <w:sz w:val="24"/>
          <w:szCs w:val="24"/>
        </w:rPr>
        <w:t xml:space="preserve"> </w:t>
      </w:r>
      <w:r>
        <w:rPr>
          <w:sz w:val="24"/>
          <w:szCs w:val="24"/>
        </w:rPr>
        <w:t>виды</w:t>
      </w:r>
      <w:r>
        <w:rPr>
          <w:spacing w:val="-8"/>
          <w:sz w:val="24"/>
          <w:szCs w:val="24"/>
        </w:rPr>
        <w:t xml:space="preserve"> </w:t>
      </w:r>
      <w:r>
        <w:rPr>
          <w:sz w:val="24"/>
          <w:szCs w:val="24"/>
        </w:rPr>
        <w:t>и</w:t>
      </w:r>
      <w:r>
        <w:rPr>
          <w:spacing w:val="-6"/>
          <w:sz w:val="24"/>
          <w:szCs w:val="24"/>
        </w:rPr>
        <w:t xml:space="preserve"> </w:t>
      </w:r>
      <w:r>
        <w:rPr>
          <w:sz w:val="24"/>
          <w:szCs w:val="24"/>
        </w:rPr>
        <w:t>функции. 3.Взаимосвязь общения и деятельности.</w:t>
      </w:r>
    </w:p>
    <w:p w14:paraId="2383C78C">
      <w:pPr>
        <w:pStyle w:val="39"/>
        <w:numPr>
          <w:ilvl w:val="0"/>
          <w:numId w:val="40"/>
        </w:numPr>
        <w:tabs>
          <w:tab w:val="left" w:pos="1039"/>
        </w:tabs>
        <w:autoSpaceDE w:val="0"/>
        <w:autoSpaceDN w:val="0"/>
        <w:spacing w:line="240" w:lineRule="auto"/>
        <w:ind w:left="142" w:firstLine="0"/>
        <w:rPr>
          <w:sz w:val="24"/>
          <w:szCs w:val="24"/>
        </w:rPr>
      </w:pPr>
      <w:r>
        <w:rPr>
          <w:sz w:val="24"/>
          <w:szCs w:val="24"/>
        </w:rPr>
        <w:t>Уровни</w:t>
      </w:r>
      <w:r>
        <w:rPr>
          <w:spacing w:val="-7"/>
          <w:sz w:val="24"/>
          <w:szCs w:val="24"/>
        </w:rPr>
        <w:t xml:space="preserve"> </w:t>
      </w:r>
      <w:r>
        <w:rPr>
          <w:spacing w:val="-2"/>
          <w:sz w:val="24"/>
          <w:szCs w:val="24"/>
        </w:rPr>
        <w:t>общения.</w:t>
      </w:r>
    </w:p>
    <w:p w14:paraId="45773AC5">
      <w:pPr>
        <w:pStyle w:val="39"/>
        <w:numPr>
          <w:ilvl w:val="0"/>
          <w:numId w:val="40"/>
        </w:numPr>
        <w:tabs>
          <w:tab w:val="left" w:pos="1039"/>
        </w:tabs>
        <w:autoSpaceDE w:val="0"/>
        <w:autoSpaceDN w:val="0"/>
        <w:spacing w:line="240" w:lineRule="auto"/>
        <w:ind w:left="142" w:firstLine="0"/>
        <w:rPr>
          <w:sz w:val="24"/>
          <w:szCs w:val="24"/>
        </w:rPr>
      </w:pPr>
      <w:r>
        <w:rPr>
          <w:sz w:val="24"/>
          <w:szCs w:val="24"/>
        </w:rPr>
        <w:t>Общение</w:t>
      </w:r>
      <w:r>
        <w:rPr>
          <w:spacing w:val="-12"/>
          <w:sz w:val="24"/>
          <w:szCs w:val="24"/>
        </w:rPr>
        <w:t xml:space="preserve"> </w:t>
      </w:r>
      <w:r>
        <w:rPr>
          <w:sz w:val="24"/>
          <w:szCs w:val="24"/>
        </w:rPr>
        <w:t>как</w:t>
      </w:r>
      <w:r>
        <w:rPr>
          <w:spacing w:val="-10"/>
          <w:sz w:val="24"/>
          <w:szCs w:val="24"/>
        </w:rPr>
        <w:t xml:space="preserve"> </w:t>
      </w:r>
      <w:r>
        <w:rPr>
          <w:sz w:val="24"/>
          <w:szCs w:val="24"/>
        </w:rPr>
        <w:t>коммуникация</w:t>
      </w:r>
      <w:r>
        <w:rPr>
          <w:spacing w:val="-13"/>
          <w:sz w:val="24"/>
          <w:szCs w:val="24"/>
        </w:rPr>
        <w:t xml:space="preserve"> </w:t>
      </w:r>
      <w:r>
        <w:rPr>
          <w:sz w:val="24"/>
          <w:szCs w:val="24"/>
        </w:rPr>
        <w:t>или</w:t>
      </w:r>
      <w:r>
        <w:rPr>
          <w:spacing w:val="-10"/>
          <w:sz w:val="24"/>
          <w:szCs w:val="24"/>
        </w:rPr>
        <w:t xml:space="preserve"> </w:t>
      </w:r>
      <w:r>
        <w:rPr>
          <w:sz w:val="24"/>
          <w:szCs w:val="24"/>
        </w:rPr>
        <w:t>коммуникативная</w:t>
      </w:r>
      <w:r>
        <w:rPr>
          <w:spacing w:val="-10"/>
          <w:sz w:val="24"/>
          <w:szCs w:val="24"/>
        </w:rPr>
        <w:t xml:space="preserve"> </w:t>
      </w:r>
      <w:r>
        <w:rPr>
          <w:sz w:val="24"/>
          <w:szCs w:val="24"/>
        </w:rPr>
        <w:t>сторона</w:t>
      </w:r>
      <w:r>
        <w:rPr>
          <w:spacing w:val="-12"/>
          <w:sz w:val="24"/>
          <w:szCs w:val="24"/>
        </w:rPr>
        <w:t xml:space="preserve"> </w:t>
      </w:r>
      <w:r>
        <w:rPr>
          <w:spacing w:val="-2"/>
          <w:sz w:val="24"/>
          <w:szCs w:val="24"/>
        </w:rPr>
        <w:t>общения.</w:t>
      </w:r>
    </w:p>
    <w:p w14:paraId="3377A774">
      <w:pPr>
        <w:pStyle w:val="39"/>
        <w:numPr>
          <w:ilvl w:val="0"/>
          <w:numId w:val="40"/>
        </w:numPr>
        <w:tabs>
          <w:tab w:val="left" w:pos="1039"/>
        </w:tabs>
        <w:autoSpaceDE w:val="0"/>
        <w:autoSpaceDN w:val="0"/>
        <w:spacing w:line="240" w:lineRule="auto"/>
        <w:ind w:left="142" w:firstLine="0"/>
        <w:rPr>
          <w:sz w:val="24"/>
          <w:szCs w:val="24"/>
        </w:rPr>
      </w:pPr>
      <w:r>
        <w:rPr>
          <w:sz w:val="24"/>
          <w:szCs w:val="24"/>
        </w:rPr>
        <w:t>Общение</w:t>
      </w:r>
      <w:r>
        <w:rPr>
          <w:spacing w:val="-12"/>
          <w:sz w:val="24"/>
          <w:szCs w:val="24"/>
        </w:rPr>
        <w:t xml:space="preserve"> </w:t>
      </w:r>
      <w:r>
        <w:rPr>
          <w:sz w:val="24"/>
          <w:szCs w:val="24"/>
        </w:rPr>
        <w:t>как</w:t>
      </w:r>
      <w:r>
        <w:rPr>
          <w:spacing w:val="-9"/>
          <w:sz w:val="24"/>
          <w:szCs w:val="24"/>
        </w:rPr>
        <w:t xml:space="preserve"> </w:t>
      </w:r>
      <w:r>
        <w:rPr>
          <w:sz w:val="24"/>
          <w:szCs w:val="24"/>
        </w:rPr>
        <w:t>взаимосвязь</w:t>
      </w:r>
      <w:r>
        <w:rPr>
          <w:spacing w:val="-9"/>
          <w:sz w:val="24"/>
          <w:szCs w:val="24"/>
        </w:rPr>
        <w:t xml:space="preserve"> </w:t>
      </w:r>
      <w:r>
        <w:rPr>
          <w:sz w:val="24"/>
          <w:szCs w:val="24"/>
        </w:rPr>
        <w:t>или</w:t>
      </w:r>
      <w:r>
        <w:rPr>
          <w:spacing w:val="-10"/>
          <w:sz w:val="24"/>
          <w:szCs w:val="24"/>
        </w:rPr>
        <w:t xml:space="preserve"> </w:t>
      </w:r>
      <w:r>
        <w:rPr>
          <w:sz w:val="24"/>
          <w:szCs w:val="24"/>
        </w:rPr>
        <w:t>интерактивная</w:t>
      </w:r>
      <w:r>
        <w:rPr>
          <w:spacing w:val="-10"/>
          <w:sz w:val="24"/>
          <w:szCs w:val="24"/>
        </w:rPr>
        <w:t xml:space="preserve"> </w:t>
      </w:r>
      <w:r>
        <w:rPr>
          <w:sz w:val="24"/>
          <w:szCs w:val="24"/>
        </w:rPr>
        <w:t>сторона</w:t>
      </w:r>
      <w:r>
        <w:rPr>
          <w:spacing w:val="-11"/>
          <w:sz w:val="24"/>
          <w:szCs w:val="24"/>
        </w:rPr>
        <w:t xml:space="preserve"> </w:t>
      </w:r>
      <w:r>
        <w:rPr>
          <w:spacing w:val="-2"/>
          <w:sz w:val="24"/>
          <w:szCs w:val="24"/>
        </w:rPr>
        <w:t>общения.</w:t>
      </w:r>
    </w:p>
    <w:p w14:paraId="4141E126">
      <w:pPr>
        <w:pStyle w:val="39"/>
        <w:numPr>
          <w:ilvl w:val="0"/>
          <w:numId w:val="40"/>
        </w:numPr>
        <w:tabs>
          <w:tab w:val="left" w:pos="1039"/>
        </w:tabs>
        <w:autoSpaceDE w:val="0"/>
        <w:autoSpaceDN w:val="0"/>
        <w:spacing w:line="240" w:lineRule="auto"/>
        <w:ind w:left="142" w:firstLine="0"/>
        <w:rPr>
          <w:sz w:val="24"/>
          <w:szCs w:val="24"/>
        </w:rPr>
      </w:pPr>
      <w:r>
        <w:rPr>
          <w:sz w:val="24"/>
          <w:szCs w:val="24"/>
        </w:rPr>
        <w:t>Общение</w:t>
      </w:r>
      <w:r>
        <w:rPr>
          <w:spacing w:val="-9"/>
          <w:sz w:val="24"/>
          <w:szCs w:val="24"/>
        </w:rPr>
        <w:t xml:space="preserve"> </w:t>
      </w:r>
      <w:r>
        <w:rPr>
          <w:sz w:val="24"/>
          <w:szCs w:val="24"/>
        </w:rPr>
        <w:t>как</w:t>
      </w:r>
      <w:r>
        <w:rPr>
          <w:spacing w:val="-8"/>
          <w:sz w:val="24"/>
          <w:szCs w:val="24"/>
        </w:rPr>
        <w:t xml:space="preserve"> </w:t>
      </w:r>
      <w:r>
        <w:rPr>
          <w:sz w:val="24"/>
          <w:szCs w:val="24"/>
        </w:rPr>
        <w:t>восприятие</w:t>
      </w:r>
      <w:r>
        <w:rPr>
          <w:spacing w:val="-9"/>
          <w:sz w:val="24"/>
          <w:szCs w:val="24"/>
        </w:rPr>
        <w:t xml:space="preserve"> </w:t>
      </w:r>
      <w:r>
        <w:rPr>
          <w:sz w:val="24"/>
          <w:szCs w:val="24"/>
        </w:rPr>
        <w:t>людьми</w:t>
      </w:r>
      <w:r>
        <w:rPr>
          <w:spacing w:val="-9"/>
          <w:sz w:val="24"/>
          <w:szCs w:val="24"/>
        </w:rPr>
        <w:t xml:space="preserve"> </w:t>
      </w:r>
      <w:r>
        <w:rPr>
          <w:sz w:val="24"/>
          <w:szCs w:val="24"/>
        </w:rPr>
        <w:t>друг</w:t>
      </w:r>
      <w:r>
        <w:rPr>
          <w:spacing w:val="-9"/>
          <w:sz w:val="24"/>
          <w:szCs w:val="24"/>
        </w:rPr>
        <w:t xml:space="preserve"> </w:t>
      </w:r>
      <w:r>
        <w:rPr>
          <w:sz w:val="24"/>
          <w:szCs w:val="24"/>
        </w:rPr>
        <w:t>друга</w:t>
      </w:r>
      <w:r>
        <w:rPr>
          <w:spacing w:val="-9"/>
          <w:sz w:val="24"/>
          <w:szCs w:val="24"/>
        </w:rPr>
        <w:t xml:space="preserve"> </w:t>
      </w:r>
      <w:r>
        <w:rPr>
          <w:sz w:val="24"/>
          <w:szCs w:val="24"/>
        </w:rPr>
        <w:t>или</w:t>
      </w:r>
      <w:r>
        <w:rPr>
          <w:spacing w:val="-9"/>
          <w:sz w:val="24"/>
          <w:szCs w:val="24"/>
        </w:rPr>
        <w:t xml:space="preserve"> </w:t>
      </w:r>
      <w:r>
        <w:rPr>
          <w:sz w:val="24"/>
          <w:szCs w:val="24"/>
        </w:rPr>
        <w:t>перцептивная</w:t>
      </w:r>
      <w:r>
        <w:rPr>
          <w:spacing w:val="-8"/>
          <w:sz w:val="24"/>
          <w:szCs w:val="24"/>
        </w:rPr>
        <w:t xml:space="preserve"> </w:t>
      </w:r>
      <w:r>
        <w:rPr>
          <w:sz w:val="24"/>
          <w:szCs w:val="24"/>
        </w:rPr>
        <w:t>сторона</w:t>
      </w:r>
      <w:r>
        <w:rPr>
          <w:spacing w:val="-9"/>
          <w:sz w:val="24"/>
          <w:szCs w:val="24"/>
        </w:rPr>
        <w:t xml:space="preserve"> </w:t>
      </w:r>
      <w:r>
        <w:rPr>
          <w:spacing w:val="-2"/>
          <w:sz w:val="24"/>
          <w:szCs w:val="24"/>
        </w:rPr>
        <w:t>общения.</w:t>
      </w:r>
    </w:p>
    <w:p w14:paraId="0746F359">
      <w:pPr>
        <w:pStyle w:val="39"/>
        <w:numPr>
          <w:ilvl w:val="0"/>
          <w:numId w:val="40"/>
        </w:numPr>
        <w:tabs>
          <w:tab w:val="left" w:pos="1099"/>
        </w:tabs>
        <w:autoSpaceDE w:val="0"/>
        <w:autoSpaceDN w:val="0"/>
        <w:spacing w:line="240" w:lineRule="auto"/>
        <w:ind w:left="142" w:firstLine="0"/>
        <w:rPr>
          <w:sz w:val="24"/>
          <w:szCs w:val="24"/>
        </w:rPr>
      </w:pPr>
      <w:r>
        <w:rPr>
          <w:spacing w:val="-2"/>
          <w:sz w:val="24"/>
          <w:szCs w:val="24"/>
        </w:rPr>
        <w:t>Особенности</w:t>
      </w:r>
      <w:r>
        <w:rPr>
          <w:spacing w:val="8"/>
          <w:sz w:val="24"/>
          <w:szCs w:val="24"/>
        </w:rPr>
        <w:t xml:space="preserve"> </w:t>
      </w:r>
      <w:r>
        <w:rPr>
          <w:spacing w:val="-2"/>
          <w:sz w:val="24"/>
          <w:szCs w:val="24"/>
        </w:rPr>
        <w:t>межличностного</w:t>
      </w:r>
      <w:r>
        <w:rPr>
          <w:spacing w:val="8"/>
          <w:sz w:val="24"/>
          <w:szCs w:val="24"/>
        </w:rPr>
        <w:t xml:space="preserve"> </w:t>
      </w:r>
      <w:r>
        <w:rPr>
          <w:spacing w:val="-2"/>
          <w:sz w:val="24"/>
          <w:szCs w:val="24"/>
        </w:rPr>
        <w:t>взаимодействия.</w:t>
      </w:r>
    </w:p>
    <w:p w14:paraId="0E318FB8">
      <w:pPr>
        <w:pStyle w:val="39"/>
        <w:numPr>
          <w:ilvl w:val="0"/>
          <w:numId w:val="40"/>
        </w:numPr>
        <w:tabs>
          <w:tab w:val="left" w:pos="1099"/>
        </w:tabs>
        <w:autoSpaceDE w:val="0"/>
        <w:autoSpaceDN w:val="0"/>
        <w:spacing w:line="240" w:lineRule="auto"/>
        <w:ind w:left="142" w:firstLine="0"/>
        <w:rPr>
          <w:sz w:val="24"/>
          <w:szCs w:val="24"/>
        </w:rPr>
      </w:pPr>
      <w:r>
        <w:rPr>
          <w:sz w:val="24"/>
          <w:szCs w:val="24"/>
        </w:rPr>
        <w:t>Эмпатия</w:t>
      </w:r>
      <w:r>
        <w:rPr>
          <w:spacing w:val="-9"/>
          <w:sz w:val="24"/>
          <w:szCs w:val="24"/>
        </w:rPr>
        <w:t xml:space="preserve"> </w:t>
      </w:r>
      <w:r>
        <w:rPr>
          <w:sz w:val="24"/>
          <w:szCs w:val="24"/>
        </w:rPr>
        <w:t>как</w:t>
      </w:r>
      <w:r>
        <w:rPr>
          <w:spacing w:val="-7"/>
          <w:sz w:val="24"/>
          <w:szCs w:val="24"/>
        </w:rPr>
        <w:t xml:space="preserve"> </w:t>
      </w:r>
      <w:r>
        <w:rPr>
          <w:sz w:val="24"/>
          <w:szCs w:val="24"/>
        </w:rPr>
        <w:t>особый</w:t>
      </w:r>
      <w:r>
        <w:rPr>
          <w:spacing w:val="-10"/>
          <w:sz w:val="24"/>
          <w:szCs w:val="24"/>
        </w:rPr>
        <w:t xml:space="preserve"> </w:t>
      </w:r>
      <w:r>
        <w:rPr>
          <w:sz w:val="24"/>
          <w:szCs w:val="24"/>
        </w:rPr>
        <w:t>способ</w:t>
      </w:r>
      <w:r>
        <w:rPr>
          <w:spacing w:val="-9"/>
          <w:sz w:val="24"/>
          <w:szCs w:val="24"/>
        </w:rPr>
        <w:t xml:space="preserve"> </w:t>
      </w:r>
      <w:r>
        <w:rPr>
          <w:sz w:val="24"/>
          <w:szCs w:val="24"/>
        </w:rPr>
        <w:t>понимания</w:t>
      </w:r>
      <w:r>
        <w:rPr>
          <w:spacing w:val="-8"/>
          <w:sz w:val="24"/>
          <w:szCs w:val="24"/>
        </w:rPr>
        <w:t xml:space="preserve"> </w:t>
      </w:r>
      <w:r>
        <w:rPr>
          <w:sz w:val="24"/>
          <w:szCs w:val="24"/>
        </w:rPr>
        <w:t>другого</w:t>
      </w:r>
      <w:r>
        <w:rPr>
          <w:spacing w:val="-8"/>
          <w:sz w:val="24"/>
          <w:szCs w:val="24"/>
        </w:rPr>
        <w:t xml:space="preserve"> </w:t>
      </w:r>
      <w:r>
        <w:rPr>
          <w:sz w:val="24"/>
          <w:szCs w:val="24"/>
        </w:rPr>
        <w:t>человека.</w:t>
      </w:r>
      <w:r>
        <w:rPr>
          <w:spacing w:val="-9"/>
          <w:sz w:val="24"/>
          <w:szCs w:val="24"/>
        </w:rPr>
        <w:t xml:space="preserve"> </w:t>
      </w:r>
      <w:r>
        <w:rPr>
          <w:sz w:val="24"/>
          <w:szCs w:val="24"/>
        </w:rPr>
        <w:t>Ее</w:t>
      </w:r>
      <w:r>
        <w:rPr>
          <w:spacing w:val="-9"/>
          <w:sz w:val="24"/>
          <w:szCs w:val="24"/>
        </w:rPr>
        <w:t xml:space="preserve"> </w:t>
      </w:r>
      <w:r>
        <w:rPr>
          <w:spacing w:val="-2"/>
          <w:sz w:val="24"/>
          <w:szCs w:val="24"/>
        </w:rPr>
        <w:t>виды.</w:t>
      </w:r>
    </w:p>
    <w:p w14:paraId="6762AAE9">
      <w:pPr>
        <w:pStyle w:val="39"/>
        <w:numPr>
          <w:ilvl w:val="0"/>
          <w:numId w:val="40"/>
        </w:numPr>
        <w:tabs>
          <w:tab w:val="left" w:pos="1159"/>
        </w:tabs>
        <w:autoSpaceDE w:val="0"/>
        <w:autoSpaceDN w:val="0"/>
        <w:spacing w:line="240" w:lineRule="auto"/>
        <w:ind w:left="142" w:firstLine="0"/>
        <w:rPr>
          <w:sz w:val="24"/>
          <w:szCs w:val="24"/>
        </w:rPr>
      </w:pPr>
      <w:r>
        <w:rPr>
          <w:sz w:val="24"/>
          <w:szCs w:val="24"/>
        </w:rPr>
        <w:t>Ролевое</w:t>
      </w:r>
      <w:r>
        <w:rPr>
          <w:spacing w:val="-11"/>
          <w:sz w:val="24"/>
          <w:szCs w:val="24"/>
        </w:rPr>
        <w:t xml:space="preserve"> </w:t>
      </w:r>
      <w:r>
        <w:rPr>
          <w:spacing w:val="-2"/>
          <w:sz w:val="24"/>
          <w:szCs w:val="24"/>
        </w:rPr>
        <w:t>поведение.</w:t>
      </w:r>
    </w:p>
    <w:p w14:paraId="6EDDE732">
      <w:pPr>
        <w:pStyle w:val="39"/>
        <w:numPr>
          <w:ilvl w:val="0"/>
          <w:numId w:val="40"/>
        </w:numPr>
        <w:tabs>
          <w:tab w:val="left" w:pos="1159"/>
        </w:tabs>
        <w:autoSpaceDE w:val="0"/>
        <w:autoSpaceDN w:val="0"/>
        <w:spacing w:line="240" w:lineRule="auto"/>
        <w:ind w:left="142" w:right="138" w:firstLine="0"/>
        <w:rPr>
          <w:sz w:val="24"/>
          <w:szCs w:val="24"/>
        </w:rPr>
      </w:pPr>
      <w:r>
        <w:rPr>
          <w:sz w:val="24"/>
          <w:szCs w:val="24"/>
        </w:rPr>
        <w:t>Социально-психологические</w:t>
      </w:r>
      <w:r>
        <w:rPr>
          <w:spacing w:val="40"/>
          <w:sz w:val="24"/>
          <w:szCs w:val="24"/>
        </w:rPr>
        <w:t xml:space="preserve"> </w:t>
      </w:r>
      <w:r>
        <w:rPr>
          <w:sz w:val="24"/>
          <w:szCs w:val="24"/>
        </w:rPr>
        <w:t>установки,</w:t>
      </w:r>
      <w:r>
        <w:rPr>
          <w:spacing w:val="40"/>
          <w:sz w:val="24"/>
          <w:szCs w:val="24"/>
        </w:rPr>
        <w:t xml:space="preserve"> </w:t>
      </w:r>
      <w:r>
        <w:rPr>
          <w:sz w:val="24"/>
          <w:szCs w:val="24"/>
        </w:rPr>
        <w:t>эффекты</w:t>
      </w:r>
      <w:r>
        <w:rPr>
          <w:spacing w:val="40"/>
          <w:sz w:val="24"/>
          <w:szCs w:val="24"/>
        </w:rPr>
        <w:t xml:space="preserve"> </w:t>
      </w:r>
      <w:r>
        <w:rPr>
          <w:sz w:val="24"/>
          <w:szCs w:val="24"/>
        </w:rPr>
        <w:t>(первичности,</w:t>
      </w:r>
      <w:r>
        <w:rPr>
          <w:spacing w:val="40"/>
          <w:sz w:val="24"/>
          <w:szCs w:val="24"/>
        </w:rPr>
        <w:t xml:space="preserve"> </w:t>
      </w:r>
      <w:r>
        <w:rPr>
          <w:sz w:val="24"/>
          <w:szCs w:val="24"/>
        </w:rPr>
        <w:t>бумеранга,</w:t>
      </w:r>
      <w:r>
        <w:rPr>
          <w:spacing w:val="40"/>
          <w:sz w:val="24"/>
          <w:szCs w:val="24"/>
        </w:rPr>
        <w:t xml:space="preserve"> </w:t>
      </w:r>
      <w:r>
        <w:rPr>
          <w:sz w:val="24"/>
          <w:szCs w:val="24"/>
        </w:rPr>
        <w:t xml:space="preserve">ореола, </w:t>
      </w:r>
      <w:r>
        <w:rPr>
          <w:spacing w:val="-2"/>
          <w:sz w:val="24"/>
          <w:szCs w:val="24"/>
        </w:rPr>
        <w:t>новизны).</w:t>
      </w:r>
    </w:p>
    <w:p w14:paraId="4B652EFD">
      <w:pPr>
        <w:pStyle w:val="39"/>
        <w:numPr>
          <w:ilvl w:val="0"/>
          <w:numId w:val="40"/>
        </w:numPr>
        <w:tabs>
          <w:tab w:val="left" w:pos="1159"/>
        </w:tabs>
        <w:autoSpaceDE w:val="0"/>
        <w:autoSpaceDN w:val="0"/>
        <w:spacing w:line="240" w:lineRule="auto"/>
        <w:ind w:left="142" w:right="1383" w:firstLine="0"/>
        <w:rPr>
          <w:sz w:val="24"/>
          <w:szCs w:val="24"/>
        </w:rPr>
      </w:pPr>
      <w:r>
        <w:rPr>
          <w:sz w:val="24"/>
          <w:szCs w:val="24"/>
        </w:rPr>
        <w:t>Убеждение</w:t>
      </w:r>
      <w:r>
        <w:rPr>
          <w:spacing w:val="-6"/>
          <w:sz w:val="24"/>
          <w:szCs w:val="24"/>
        </w:rPr>
        <w:t xml:space="preserve"> </w:t>
      </w:r>
      <w:r>
        <w:rPr>
          <w:sz w:val="24"/>
          <w:szCs w:val="24"/>
        </w:rPr>
        <w:t>как</w:t>
      </w:r>
      <w:r>
        <w:rPr>
          <w:spacing w:val="-5"/>
          <w:sz w:val="24"/>
          <w:szCs w:val="24"/>
        </w:rPr>
        <w:t xml:space="preserve"> </w:t>
      </w:r>
      <w:r>
        <w:rPr>
          <w:sz w:val="24"/>
          <w:szCs w:val="24"/>
        </w:rPr>
        <w:t>способ</w:t>
      </w:r>
      <w:r>
        <w:rPr>
          <w:spacing w:val="-5"/>
          <w:sz w:val="24"/>
          <w:szCs w:val="24"/>
        </w:rPr>
        <w:t xml:space="preserve"> </w:t>
      </w:r>
      <w:r>
        <w:rPr>
          <w:sz w:val="24"/>
          <w:szCs w:val="24"/>
        </w:rPr>
        <w:t>организованного</w:t>
      </w:r>
      <w:r>
        <w:rPr>
          <w:spacing w:val="-5"/>
          <w:sz w:val="24"/>
          <w:szCs w:val="24"/>
        </w:rPr>
        <w:t xml:space="preserve"> </w:t>
      </w:r>
      <w:r>
        <w:rPr>
          <w:sz w:val="24"/>
          <w:szCs w:val="24"/>
        </w:rPr>
        <w:t>воздействия</w:t>
      </w:r>
      <w:r>
        <w:rPr>
          <w:spacing w:val="-5"/>
          <w:sz w:val="24"/>
          <w:szCs w:val="24"/>
        </w:rPr>
        <w:t xml:space="preserve"> </w:t>
      </w:r>
      <w:r>
        <w:rPr>
          <w:sz w:val="24"/>
          <w:szCs w:val="24"/>
        </w:rPr>
        <w:t>на</w:t>
      </w:r>
      <w:r>
        <w:rPr>
          <w:spacing w:val="-6"/>
          <w:sz w:val="24"/>
          <w:szCs w:val="24"/>
        </w:rPr>
        <w:t xml:space="preserve"> </w:t>
      </w:r>
      <w:r>
        <w:rPr>
          <w:sz w:val="24"/>
          <w:szCs w:val="24"/>
        </w:rPr>
        <w:t>психику</w:t>
      </w:r>
      <w:r>
        <w:rPr>
          <w:spacing w:val="-5"/>
          <w:sz w:val="24"/>
          <w:szCs w:val="24"/>
        </w:rPr>
        <w:t xml:space="preserve"> </w:t>
      </w:r>
      <w:r>
        <w:rPr>
          <w:sz w:val="24"/>
          <w:szCs w:val="24"/>
        </w:rPr>
        <w:t>человека. 13.Структура и специфика убеждения.</w:t>
      </w:r>
    </w:p>
    <w:p w14:paraId="199685B9">
      <w:pPr>
        <w:pStyle w:val="39"/>
        <w:numPr>
          <w:ilvl w:val="0"/>
          <w:numId w:val="41"/>
        </w:numPr>
        <w:tabs>
          <w:tab w:val="left" w:pos="1159"/>
        </w:tabs>
        <w:autoSpaceDE w:val="0"/>
        <w:autoSpaceDN w:val="0"/>
        <w:spacing w:line="240" w:lineRule="auto"/>
        <w:ind w:left="142" w:firstLine="0"/>
        <w:rPr>
          <w:sz w:val="24"/>
          <w:szCs w:val="24"/>
        </w:rPr>
      </w:pPr>
      <w:r>
        <w:rPr>
          <w:sz w:val="24"/>
          <w:szCs w:val="24"/>
        </w:rPr>
        <w:t>Особенности</w:t>
      </w:r>
      <w:r>
        <w:rPr>
          <w:spacing w:val="-14"/>
          <w:sz w:val="24"/>
          <w:szCs w:val="24"/>
        </w:rPr>
        <w:t xml:space="preserve"> </w:t>
      </w:r>
      <w:r>
        <w:rPr>
          <w:sz w:val="24"/>
          <w:szCs w:val="24"/>
        </w:rPr>
        <w:t>социальных</w:t>
      </w:r>
      <w:r>
        <w:rPr>
          <w:spacing w:val="-15"/>
          <w:sz w:val="24"/>
          <w:szCs w:val="24"/>
        </w:rPr>
        <w:t xml:space="preserve"> </w:t>
      </w:r>
      <w:r>
        <w:rPr>
          <w:spacing w:val="-2"/>
          <w:sz w:val="24"/>
          <w:szCs w:val="24"/>
        </w:rPr>
        <w:t>стереотипов.</w:t>
      </w:r>
    </w:p>
    <w:p w14:paraId="27CC05F7">
      <w:pPr>
        <w:pStyle w:val="39"/>
        <w:numPr>
          <w:ilvl w:val="0"/>
          <w:numId w:val="41"/>
        </w:numPr>
        <w:tabs>
          <w:tab w:val="left" w:pos="1159"/>
        </w:tabs>
        <w:autoSpaceDE w:val="0"/>
        <w:autoSpaceDN w:val="0"/>
        <w:spacing w:line="240" w:lineRule="auto"/>
        <w:ind w:left="142" w:firstLine="0"/>
        <w:rPr>
          <w:sz w:val="24"/>
          <w:szCs w:val="24"/>
        </w:rPr>
      </w:pPr>
      <w:r>
        <w:rPr>
          <w:sz w:val="24"/>
          <w:szCs w:val="24"/>
        </w:rPr>
        <w:t>Виды</w:t>
      </w:r>
      <w:r>
        <w:rPr>
          <w:spacing w:val="-6"/>
          <w:sz w:val="24"/>
          <w:szCs w:val="24"/>
        </w:rPr>
        <w:t xml:space="preserve"> </w:t>
      </w:r>
      <w:r>
        <w:rPr>
          <w:sz w:val="24"/>
          <w:szCs w:val="24"/>
        </w:rPr>
        <w:t>и</w:t>
      </w:r>
      <w:r>
        <w:rPr>
          <w:spacing w:val="-7"/>
          <w:sz w:val="24"/>
          <w:szCs w:val="24"/>
        </w:rPr>
        <w:t xml:space="preserve"> </w:t>
      </w:r>
      <w:r>
        <w:rPr>
          <w:sz w:val="24"/>
          <w:szCs w:val="24"/>
        </w:rPr>
        <w:t>приемы</w:t>
      </w:r>
      <w:r>
        <w:rPr>
          <w:spacing w:val="-5"/>
          <w:sz w:val="24"/>
          <w:szCs w:val="24"/>
        </w:rPr>
        <w:t xml:space="preserve"> </w:t>
      </w:r>
      <w:r>
        <w:rPr>
          <w:spacing w:val="-2"/>
          <w:sz w:val="24"/>
          <w:szCs w:val="24"/>
        </w:rPr>
        <w:t>манипулирования.</w:t>
      </w:r>
    </w:p>
    <w:p w14:paraId="6097BD1E">
      <w:pPr>
        <w:pStyle w:val="39"/>
        <w:numPr>
          <w:ilvl w:val="0"/>
          <w:numId w:val="41"/>
        </w:numPr>
        <w:tabs>
          <w:tab w:val="left" w:pos="1159"/>
        </w:tabs>
        <w:autoSpaceDE w:val="0"/>
        <w:autoSpaceDN w:val="0"/>
        <w:spacing w:line="240" w:lineRule="auto"/>
        <w:ind w:left="142" w:firstLine="0"/>
        <w:rPr>
          <w:sz w:val="24"/>
          <w:szCs w:val="24"/>
        </w:rPr>
      </w:pPr>
      <w:r>
        <w:rPr>
          <w:sz w:val="24"/>
          <w:szCs w:val="24"/>
        </w:rPr>
        <w:t>Природа</w:t>
      </w:r>
      <w:r>
        <w:rPr>
          <w:spacing w:val="-13"/>
          <w:sz w:val="24"/>
          <w:szCs w:val="24"/>
        </w:rPr>
        <w:t xml:space="preserve"> </w:t>
      </w:r>
      <w:r>
        <w:rPr>
          <w:sz w:val="24"/>
          <w:szCs w:val="24"/>
        </w:rPr>
        <w:t>конфликтов.</w:t>
      </w:r>
      <w:r>
        <w:rPr>
          <w:spacing w:val="-13"/>
          <w:sz w:val="24"/>
          <w:szCs w:val="24"/>
        </w:rPr>
        <w:t xml:space="preserve"> </w:t>
      </w:r>
      <w:r>
        <w:rPr>
          <w:sz w:val="24"/>
          <w:szCs w:val="24"/>
        </w:rPr>
        <w:t>Виды,</w:t>
      </w:r>
      <w:r>
        <w:rPr>
          <w:spacing w:val="-12"/>
          <w:sz w:val="24"/>
          <w:szCs w:val="24"/>
        </w:rPr>
        <w:t xml:space="preserve"> </w:t>
      </w:r>
      <w:r>
        <w:rPr>
          <w:sz w:val="24"/>
          <w:szCs w:val="24"/>
        </w:rPr>
        <w:t>причины</w:t>
      </w:r>
      <w:r>
        <w:rPr>
          <w:spacing w:val="-13"/>
          <w:sz w:val="24"/>
          <w:szCs w:val="24"/>
        </w:rPr>
        <w:t xml:space="preserve"> </w:t>
      </w:r>
      <w:r>
        <w:rPr>
          <w:sz w:val="24"/>
          <w:szCs w:val="24"/>
        </w:rPr>
        <w:t>возникновения,</w:t>
      </w:r>
      <w:r>
        <w:rPr>
          <w:spacing w:val="-12"/>
          <w:sz w:val="24"/>
          <w:szCs w:val="24"/>
        </w:rPr>
        <w:t xml:space="preserve"> </w:t>
      </w:r>
      <w:r>
        <w:rPr>
          <w:sz w:val="24"/>
          <w:szCs w:val="24"/>
        </w:rPr>
        <w:t>динамика</w:t>
      </w:r>
      <w:r>
        <w:rPr>
          <w:spacing w:val="-13"/>
          <w:sz w:val="24"/>
          <w:szCs w:val="24"/>
        </w:rPr>
        <w:t xml:space="preserve"> </w:t>
      </w:r>
      <w:r>
        <w:rPr>
          <w:spacing w:val="-2"/>
          <w:sz w:val="24"/>
          <w:szCs w:val="24"/>
        </w:rPr>
        <w:t>развития.</w:t>
      </w:r>
    </w:p>
    <w:p w14:paraId="3D56F3E6">
      <w:pPr>
        <w:pStyle w:val="39"/>
        <w:numPr>
          <w:ilvl w:val="0"/>
          <w:numId w:val="41"/>
        </w:numPr>
        <w:tabs>
          <w:tab w:val="left" w:pos="1159"/>
        </w:tabs>
        <w:autoSpaceDE w:val="0"/>
        <w:autoSpaceDN w:val="0"/>
        <w:spacing w:line="240" w:lineRule="auto"/>
        <w:ind w:left="142" w:firstLine="0"/>
        <w:rPr>
          <w:sz w:val="24"/>
          <w:szCs w:val="24"/>
        </w:rPr>
      </w:pPr>
      <w:r>
        <w:rPr>
          <w:sz w:val="24"/>
          <w:szCs w:val="24"/>
        </w:rPr>
        <w:t>Виды</w:t>
      </w:r>
      <w:r>
        <w:rPr>
          <w:spacing w:val="-11"/>
          <w:sz w:val="24"/>
          <w:szCs w:val="24"/>
        </w:rPr>
        <w:t xml:space="preserve"> </w:t>
      </w:r>
      <w:r>
        <w:rPr>
          <w:sz w:val="24"/>
          <w:szCs w:val="24"/>
        </w:rPr>
        <w:t>и</w:t>
      </w:r>
      <w:r>
        <w:rPr>
          <w:spacing w:val="-8"/>
          <w:sz w:val="24"/>
          <w:szCs w:val="24"/>
        </w:rPr>
        <w:t xml:space="preserve"> </w:t>
      </w:r>
      <w:r>
        <w:rPr>
          <w:sz w:val="24"/>
          <w:szCs w:val="24"/>
        </w:rPr>
        <w:t>техники</w:t>
      </w:r>
      <w:r>
        <w:rPr>
          <w:spacing w:val="-9"/>
          <w:sz w:val="24"/>
          <w:szCs w:val="24"/>
        </w:rPr>
        <w:t xml:space="preserve"> </w:t>
      </w:r>
      <w:r>
        <w:rPr>
          <w:sz w:val="24"/>
          <w:szCs w:val="24"/>
        </w:rPr>
        <w:t>слушания.</w:t>
      </w:r>
      <w:r>
        <w:rPr>
          <w:spacing w:val="-10"/>
          <w:sz w:val="24"/>
          <w:szCs w:val="24"/>
        </w:rPr>
        <w:t xml:space="preserve"> </w:t>
      </w:r>
      <w:r>
        <w:rPr>
          <w:sz w:val="24"/>
          <w:szCs w:val="24"/>
        </w:rPr>
        <w:t>Приемы</w:t>
      </w:r>
      <w:r>
        <w:rPr>
          <w:spacing w:val="-10"/>
          <w:sz w:val="24"/>
          <w:szCs w:val="24"/>
        </w:rPr>
        <w:t xml:space="preserve"> </w:t>
      </w:r>
      <w:r>
        <w:rPr>
          <w:sz w:val="24"/>
          <w:szCs w:val="24"/>
        </w:rPr>
        <w:t>активного</w:t>
      </w:r>
      <w:r>
        <w:rPr>
          <w:spacing w:val="-9"/>
          <w:sz w:val="24"/>
          <w:szCs w:val="24"/>
        </w:rPr>
        <w:t xml:space="preserve"> </w:t>
      </w:r>
      <w:r>
        <w:rPr>
          <w:sz w:val="24"/>
          <w:szCs w:val="24"/>
        </w:rPr>
        <w:t>слушания.</w:t>
      </w:r>
      <w:r>
        <w:rPr>
          <w:spacing w:val="-10"/>
          <w:sz w:val="24"/>
          <w:szCs w:val="24"/>
        </w:rPr>
        <w:t xml:space="preserve"> </w:t>
      </w:r>
      <w:r>
        <w:rPr>
          <w:sz w:val="24"/>
          <w:szCs w:val="24"/>
        </w:rPr>
        <w:t>Правила</w:t>
      </w:r>
      <w:r>
        <w:rPr>
          <w:spacing w:val="-10"/>
          <w:sz w:val="24"/>
          <w:szCs w:val="24"/>
        </w:rPr>
        <w:t xml:space="preserve"> </w:t>
      </w:r>
      <w:r>
        <w:rPr>
          <w:sz w:val="24"/>
          <w:szCs w:val="24"/>
        </w:rPr>
        <w:t>ведения</w:t>
      </w:r>
      <w:r>
        <w:rPr>
          <w:spacing w:val="-10"/>
          <w:sz w:val="24"/>
          <w:szCs w:val="24"/>
        </w:rPr>
        <w:t xml:space="preserve"> </w:t>
      </w:r>
      <w:r>
        <w:rPr>
          <w:spacing w:val="-2"/>
          <w:sz w:val="24"/>
          <w:szCs w:val="24"/>
        </w:rPr>
        <w:t>беседы.</w:t>
      </w:r>
    </w:p>
    <w:p w14:paraId="31306EF6">
      <w:pPr>
        <w:pStyle w:val="39"/>
        <w:numPr>
          <w:ilvl w:val="0"/>
          <w:numId w:val="41"/>
        </w:numPr>
        <w:tabs>
          <w:tab w:val="left" w:pos="1159"/>
        </w:tabs>
        <w:autoSpaceDE w:val="0"/>
        <w:autoSpaceDN w:val="0"/>
        <w:spacing w:line="240" w:lineRule="auto"/>
        <w:ind w:left="142" w:right="3944" w:firstLine="0"/>
        <w:rPr>
          <w:sz w:val="24"/>
          <w:szCs w:val="24"/>
        </w:rPr>
      </w:pPr>
      <w:r>
        <w:rPr>
          <w:sz w:val="24"/>
          <w:szCs w:val="24"/>
        </w:rPr>
        <w:t>Методы разрешения конфликтов. 19.Особенности</w:t>
      </w:r>
      <w:r>
        <w:rPr>
          <w:spacing w:val="-8"/>
          <w:sz w:val="24"/>
          <w:szCs w:val="24"/>
        </w:rPr>
        <w:t xml:space="preserve"> </w:t>
      </w:r>
      <w:r>
        <w:rPr>
          <w:sz w:val="24"/>
          <w:szCs w:val="24"/>
        </w:rPr>
        <w:t>общения</w:t>
      </w:r>
      <w:r>
        <w:rPr>
          <w:spacing w:val="-9"/>
          <w:sz w:val="24"/>
          <w:szCs w:val="24"/>
        </w:rPr>
        <w:t xml:space="preserve"> </w:t>
      </w:r>
      <w:r>
        <w:rPr>
          <w:sz w:val="24"/>
          <w:szCs w:val="24"/>
        </w:rPr>
        <w:t>с</w:t>
      </w:r>
      <w:r>
        <w:rPr>
          <w:spacing w:val="-10"/>
          <w:sz w:val="24"/>
          <w:szCs w:val="24"/>
        </w:rPr>
        <w:t xml:space="preserve"> </w:t>
      </w:r>
      <w:r>
        <w:rPr>
          <w:sz w:val="24"/>
          <w:szCs w:val="24"/>
        </w:rPr>
        <w:t>детьми</w:t>
      </w:r>
      <w:r>
        <w:rPr>
          <w:spacing w:val="-8"/>
          <w:sz w:val="24"/>
          <w:szCs w:val="24"/>
        </w:rPr>
        <w:t xml:space="preserve"> </w:t>
      </w:r>
      <w:r>
        <w:rPr>
          <w:sz w:val="24"/>
          <w:szCs w:val="24"/>
        </w:rPr>
        <w:t>разного</w:t>
      </w:r>
      <w:r>
        <w:rPr>
          <w:spacing w:val="-9"/>
          <w:sz w:val="24"/>
          <w:szCs w:val="24"/>
        </w:rPr>
        <w:t xml:space="preserve"> </w:t>
      </w:r>
      <w:r>
        <w:rPr>
          <w:sz w:val="24"/>
          <w:szCs w:val="24"/>
        </w:rPr>
        <w:t>возраста.</w:t>
      </w:r>
    </w:p>
    <w:p w14:paraId="1707186D">
      <w:pPr>
        <w:pStyle w:val="20"/>
        <w:ind w:left="142"/>
        <w:rPr>
          <w:szCs w:val="24"/>
        </w:rPr>
      </w:pPr>
      <w:r>
        <w:rPr>
          <w:szCs w:val="24"/>
        </w:rPr>
        <w:t>20.Роль</w:t>
      </w:r>
      <w:r>
        <w:rPr>
          <w:spacing w:val="-8"/>
          <w:szCs w:val="24"/>
        </w:rPr>
        <w:t xml:space="preserve"> </w:t>
      </w:r>
      <w:r>
        <w:rPr>
          <w:szCs w:val="24"/>
        </w:rPr>
        <w:t>невербальных</w:t>
      </w:r>
      <w:r>
        <w:rPr>
          <w:spacing w:val="-9"/>
          <w:szCs w:val="24"/>
        </w:rPr>
        <w:t xml:space="preserve"> </w:t>
      </w:r>
      <w:r>
        <w:rPr>
          <w:szCs w:val="24"/>
        </w:rPr>
        <w:t>средств</w:t>
      </w:r>
      <w:r>
        <w:rPr>
          <w:spacing w:val="-9"/>
          <w:szCs w:val="24"/>
        </w:rPr>
        <w:t xml:space="preserve"> </w:t>
      </w:r>
      <w:r>
        <w:rPr>
          <w:szCs w:val="24"/>
        </w:rPr>
        <w:t>общения</w:t>
      </w:r>
      <w:r>
        <w:rPr>
          <w:spacing w:val="-8"/>
          <w:szCs w:val="24"/>
        </w:rPr>
        <w:t xml:space="preserve"> </w:t>
      </w:r>
      <w:r>
        <w:rPr>
          <w:szCs w:val="24"/>
        </w:rPr>
        <w:t>в</w:t>
      </w:r>
      <w:r>
        <w:rPr>
          <w:spacing w:val="-10"/>
          <w:szCs w:val="24"/>
        </w:rPr>
        <w:t xml:space="preserve"> </w:t>
      </w:r>
      <w:r>
        <w:rPr>
          <w:szCs w:val="24"/>
        </w:rPr>
        <w:t>жизни</w:t>
      </w:r>
      <w:r>
        <w:rPr>
          <w:spacing w:val="-7"/>
          <w:szCs w:val="24"/>
        </w:rPr>
        <w:t xml:space="preserve"> </w:t>
      </w:r>
      <w:r>
        <w:rPr>
          <w:spacing w:val="-2"/>
          <w:szCs w:val="24"/>
        </w:rPr>
        <w:t>человека.</w:t>
      </w:r>
    </w:p>
    <w:p w14:paraId="77393AEB">
      <w:pPr>
        <w:pStyle w:val="20"/>
        <w:ind w:left="142"/>
        <w:rPr>
          <w:szCs w:val="24"/>
        </w:rPr>
      </w:pPr>
    </w:p>
    <w:p w14:paraId="49CFB23C">
      <w:pPr>
        <w:pStyle w:val="181"/>
        <w:ind w:left="142"/>
      </w:pPr>
      <w:r>
        <w:t>Критерии</w:t>
      </w:r>
      <w:r>
        <w:rPr>
          <w:b w:val="0"/>
          <w:spacing w:val="-10"/>
        </w:rPr>
        <w:t xml:space="preserve"> </w:t>
      </w:r>
      <w:r>
        <w:rPr>
          <w:spacing w:val="-2"/>
        </w:rPr>
        <w:t>оценивания:</w:t>
      </w:r>
    </w:p>
    <w:p w14:paraId="3A0A537D">
      <w:pPr>
        <w:pStyle w:val="20"/>
        <w:ind w:left="142"/>
        <w:rPr>
          <w:szCs w:val="24"/>
        </w:rPr>
      </w:pPr>
      <w:r>
        <w:rPr>
          <w:szCs w:val="24"/>
        </w:rPr>
        <w:t>Оценка</w:t>
      </w:r>
      <w:r>
        <w:rPr>
          <w:spacing w:val="-9"/>
          <w:szCs w:val="24"/>
        </w:rPr>
        <w:t xml:space="preserve"> </w:t>
      </w:r>
      <w:r>
        <w:rPr>
          <w:szCs w:val="24"/>
        </w:rPr>
        <w:t>5</w:t>
      </w:r>
      <w:r>
        <w:rPr>
          <w:spacing w:val="-7"/>
          <w:szCs w:val="24"/>
        </w:rPr>
        <w:t xml:space="preserve"> </w:t>
      </w:r>
      <w:r>
        <w:rPr>
          <w:szCs w:val="24"/>
        </w:rPr>
        <w:t>ставится</w:t>
      </w:r>
      <w:r>
        <w:rPr>
          <w:spacing w:val="-7"/>
          <w:szCs w:val="24"/>
        </w:rPr>
        <w:t xml:space="preserve"> </w:t>
      </w:r>
      <w:r>
        <w:rPr>
          <w:szCs w:val="24"/>
        </w:rPr>
        <w:t>за</w:t>
      </w:r>
      <w:r>
        <w:rPr>
          <w:spacing w:val="-9"/>
          <w:szCs w:val="24"/>
        </w:rPr>
        <w:t xml:space="preserve"> </w:t>
      </w:r>
      <w:r>
        <w:rPr>
          <w:szCs w:val="24"/>
        </w:rPr>
        <w:t>работу,</w:t>
      </w:r>
      <w:r>
        <w:rPr>
          <w:spacing w:val="-7"/>
          <w:szCs w:val="24"/>
        </w:rPr>
        <w:t xml:space="preserve"> </w:t>
      </w:r>
      <w:r>
        <w:rPr>
          <w:szCs w:val="24"/>
        </w:rPr>
        <w:t>выполненную</w:t>
      </w:r>
      <w:r>
        <w:rPr>
          <w:spacing w:val="-7"/>
          <w:szCs w:val="24"/>
        </w:rPr>
        <w:t xml:space="preserve"> </w:t>
      </w:r>
      <w:r>
        <w:rPr>
          <w:szCs w:val="24"/>
        </w:rPr>
        <w:t>полностью</w:t>
      </w:r>
      <w:r>
        <w:rPr>
          <w:spacing w:val="-8"/>
          <w:szCs w:val="24"/>
        </w:rPr>
        <w:t xml:space="preserve"> </w:t>
      </w:r>
      <w:r>
        <w:rPr>
          <w:szCs w:val="24"/>
        </w:rPr>
        <w:t>без</w:t>
      </w:r>
      <w:r>
        <w:rPr>
          <w:spacing w:val="-6"/>
          <w:szCs w:val="24"/>
        </w:rPr>
        <w:t xml:space="preserve"> </w:t>
      </w:r>
      <w:r>
        <w:rPr>
          <w:szCs w:val="24"/>
        </w:rPr>
        <w:t>ошибок</w:t>
      </w:r>
      <w:r>
        <w:rPr>
          <w:spacing w:val="-9"/>
          <w:szCs w:val="24"/>
        </w:rPr>
        <w:t xml:space="preserve"> </w:t>
      </w:r>
      <w:r>
        <w:rPr>
          <w:szCs w:val="24"/>
        </w:rPr>
        <w:t>и</w:t>
      </w:r>
      <w:r>
        <w:rPr>
          <w:spacing w:val="-7"/>
          <w:szCs w:val="24"/>
        </w:rPr>
        <w:t xml:space="preserve"> </w:t>
      </w:r>
      <w:r>
        <w:rPr>
          <w:spacing w:val="-2"/>
          <w:szCs w:val="24"/>
        </w:rPr>
        <w:t>недочетов.</w:t>
      </w:r>
    </w:p>
    <w:p w14:paraId="3F304FE9">
      <w:pPr>
        <w:pStyle w:val="20"/>
        <w:ind w:left="142" w:right="106"/>
        <w:rPr>
          <w:szCs w:val="24"/>
        </w:rPr>
      </w:pPr>
      <w:r>
        <w:rPr>
          <w:szCs w:val="24"/>
        </w:rPr>
        <w:t>Оценка 4 ставится за работу, выполненную полностью, но при наличии</w:t>
      </w:r>
      <w:r>
        <w:rPr>
          <w:spacing w:val="24"/>
          <w:szCs w:val="24"/>
        </w:rPr>
        <w:t xml:space="preserve"> </w:t>
      </w:r>
      <w:r>
        <w:rPr>
          <w:szCs w:val="24"/>
        </w:rPr>
        <w:t>в ней</w:t>
      </w:r>
      <w:r>
        <w:rPr>
          <w:spacing w:val="24"/>
          <w:szCs w:val="24"/>
        </w:rPr>
        <w:t xml:space="preserve"> </w:t>
      </w:r>
      <w:r>
        <w:rPr>
          <w:szCs w:val="24"/>
        </w:rPr>
        <w:t>не более</w:t>
      </w:r>
      <w:r>
        <w:rPr>
          <w:spacing w:val="80"/>
          <w:szCs w:val="24"/>
        </w:rPr>
        <w:t xml:space="preserve"> </w:t>
      </w:r>
      <w:r>
        <w:rPr>
          <w:szCs w:val="24"/>
        </w:rPr>
        <w:t>одной негрубой ошибки и одного недочета.</w:t>
      </w:r>
    </w:p>
    <w:p w14:paraId="183586D6">
      <w:pPr>
        <w:pStyle w:val="20"/>
        <w:ind w:left="142"/>
        <w:rPr>
          <w:szCs w:val="24"/>
        </w:rPr>
      </w:pPr>
      <w:r>
        <w:rPr>
          <w:szCs w:val="24"/>
        </w:rPr>
        <w:t>Оценка 3 ставится, если ученик правильно выполнил не менее 2/3 всей работы или допу- стил не более одной грубой ошибки и двух недочетов.</w:t>
      </w:r>
    </w:p>
    <w:p w14:paraId="4BA29F9F">
      <w:pPr>
        <w:pStyle w:val="20"/>
        <w:ind w:left="142" w:right="106"/>
        <w:rPr>
          <w:szCs w:val="24"/>
        </w:rPr>
      </w:pPr>
      <w:r>
        <w:rPr>
          <w:szCs w:val="24"/>
        </w:rPr>
        <w:t>Оценка 2 ставится, если число ошибок и недочетов превысило норму для оценки 3 или</w:t>
      </w:r>
      <w:r>
        <w:rPr>
          <w:spacing w:val="40"/>
          <w:szCs w:val="24"/>
        </w:rPr>
        <w:t xml:space="preserve"> </w:t>
      </w:r>
      <w:r>
        <w:rPr>
          <w:szCs w:val="24"/>
        </w:rPr>
        <w:t>правильно выполнено менее 2/3 всей работы.</w:t>
      </w:r>
    </w:p>
    <w:p w14:paraId="1F705D6E">
      <w:pPr>
        <w:ind w:left="142"/>
        <w:rPr>
          <w:rFonts w:ascii="Times New Roman" w:hAnsi="Times New Roman"/>
          <w:sz w:val="24"/>
          <w:szCs w:val="24"/>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 w:name="XO Thames">
    <w:altName w:val="Times New Roman"/>
    <w:panose1 w:val="00000000000000000000"/>
    <w:charset w:val="CC"/>
    <w:family w:val="roman"/>
    <w:pitch w:val="default"/>
    <w:sig w:usb0="00000000" w:usb1="00000000" w:usb2="00000000" w:usb3="00000000" w:csb0="00000015" w:csb1="00000000"/>
  </w:font>
  <w:font w:name="Tahoma">
    <w:panose1 w:val="020B0604030504040204"/>
    <w:charset w:val="CC"/>
    <w:family w:val="swiss"/>
    <w:pitch w:val="default"/>
    <w:sig w:usb0="E1002EFF" w:usb1="C000605B" w:usb2="00000029" w:usb3="00000000" w:csb0="200101FF" w:csb1="20280000"/>
  </w:font>
  <w:font w:name="Courier New">
    <w:panose1 w:val="02070309020205020404"/>
    <w:charset w:val="CC"/>
    <w:family w:val="modern"/>
    <w:pitch w:val="default"/>
    <w:sig w:usb0="E0002EFF" w:usb1="C0007843" w:usb2="00000009" w:usb3="00000000" w:csb0="400001FF" w:csb1="FFFF0000"/>
  </w:font>
  <w:font w:name="Verdana">
    <w:panose1 w:val="020B0604030504040204"/>
    <w:charset w:val="CC"/>
    <w:family w:val="swiss"/>
    <w:pitch w:val="default"/>
    <w:sig w:usb0="A00006FF" w:usb1="4000205B" w:usb2="00000010" w:usb3="00000000" w:csb0="2000019F" w:csb1="00000000"/>
  </w:font>
  <w:font w:name="Bookman Old Style">
    <w:panose1 w:val="02050604050505020204"/>
    <w:charset w:val="CC"/>
    <w:family w:val="roman"/>
    <w:pitch w:val="default"/>
    <w:sig w:usb0="00000287" w:usb1="00000000" w:usb2="00000000" w:usb3="00000000" w:csb0="2000009F" w:csb1="DFD70000"/>
  </w:font>
  <w:font w:name="Liberation Serif">
    <w:altName w:val="Times New Roman"/>
    <w:panose1 w:val="00000000000000000000"/>
    <w:charset w:val="CC"/>
    <w:family w:val="roman"/>
    <w:pitch w:val="default"/>
    <w:sig w:usb0="00000000" w:usb1="00000000" w:usb2="00000000" w:usb3="00000000" w:csb0="00000000" w:csb1="00000000"/>
  </w:font>
  <w:font w:name="Cambria">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OfficinaSansBookC">
    <w:altName w:val="Calibri"/>
    <w:panose1 w:val="00000000000000000000"/>
    <w:charset w:val="CC"/>
    <w:family w:val="modern"/>
    <w:pitch w:val="default"/>
    <w:sig w:usb0="00000000"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25ECA">
    <w:pPr>
      <w:pStyle w:val="28"/>
      <w:jc w:val="center"/>
    </w:pPr>
    <w:r>
      <w:fldChar w:fldCharType="begin"/>
    </w:r>
    <w:r>
      <w:instrText xml:space="preserve">PAGE </w:instrText>
    </w:r>
    <w:r>
      <w:fldChar w:fldCharType="separate"/>
    </w:r>
    <w:r>
      <w:t>5</w:t>
    </w:r>
    <w:r>
      <w:fldChar w:fldCharType="end"/>
    </w:r>
  </w:p>
  <w:p w14:paraId="213F84A7">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4DE77">
    <w:pPr>
      <w:pStyle w:val="28"/>
      <w:jc w:val="center"/>
    </w:pPr>
  </w:p>
  <w:p w14:paraId="05501F8E">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D91B6">
    <w:pPr>
      <w:pStyle w:val="28"/>
      <w:jc w:val="center"/>
    </w:pPr>
    <w:r>
      <w:fldChar w:fldCharType="begin"/>
    </w:r>
    <w:r>
      <w:instrText xml:space="preserve">PAGE </w:instrText>
    </w:r>
    <w:r>
      <w:fldChar w:fldCharType="separate"/>
    </w:r>
    <w:r>
      <w:t>10</w:t>
    </w:r>
    <w:r>
      <w:fldChar w:fldCharType="end"/>
    </w:r>
  </w:p>
  <w:p w14:paraId="57E20193">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37992">
    <w:pPr>
      <w:pStyle w:val="28"/>
      <w:jc w:val="center"/>
    </w:pPr>
  </w:p>
  <w:p w14:paraId="03977255">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EB316">
    <w:pPr>
      <w:pStyle w:val="28"/>
      <w:jc w:val="right"/>
    </w:pPr>
    <w:r>
      <w:fldChar w:fldCharType="begin"/>
    </w:r>
    <w:r>
      <w:instrText xml:space="preserve">PAGE </w:instrText>
    </w:r>
    <w:r>
      <w:fldChar w:fldCharType="separate"/>
    </w:r>
    <w:r>
      <w:t>19</w:t>
    </w:r>
    <w:r>
      <w:fldChar w:fldCharType="end"/>
    </w:r>
  </w:p>
  <w:p w14:paraId="2781B30C">
    <w:pPr>
      <w:pStyle w:val="2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337E0">
    <w:pPr>
      <w:pStyle w:val="28"/>
      <w:jc w:val="right"/>
    </w:pPr>
    <w:r>
      <w:fldChar w:fldCharType="begin"/>
    </w:r>
    <w:r>
      <w:instrText xml:space="preserve">PAGE </w:instrText>
    </w:r>
    <w:r>
      <w:fldChar w:fldCharType="separate"/>
    </w:r>
    <w:r>
      <w:t>28</w:t>
    </w:r>
    <w:r>
      <w:fldChar w:fldCharType="end"/>
    </w:r>
  </w:p>
  <w:p w14:paraId="6723282D">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CBD7C">
    <w:pPr>
      <w:pStyle w:val="28"/>
      <w:jc w:val="right"/>
    </w:pPr>
    <w:r>
      <w:fldChar w:fldCharType="begin"/>
    </w:r>
    <w:r>
      <w:instrText xml:space="preserve">PAGE </w:instrText>
    </w:r>
    <w:r>
      <w:fldChar w:fldCharType="separate"/>
    </w:r>
    <w:r>
      <w:t>37</w:t>
    </w:r>
    <w:r>
      <w:fldChar w:fldCharType="end"/>
    </w:r>
  </w:p>
  <w:p w14:paraId="6604C1DF">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981FF">
    <w:pPr>
      <w:pStyle w:val="28"/>
      <w:jc w:val="right"/>
    </w:pPr>
    <w:r>
      <w:fldChar w:fldCharType="begin"/>
    </w:r>
    <w:r>
      <w:instrText xml:space="preserve">PAGE </w:instrText>
    </w:r>
    <w:r>
      <w:fldChar w:fldCharType="separate"/>
    </w:r>
    <w:r>
      <w:t>48</w:t>
    </w:r>
    <w:r>
      <w:fldChar w:fldCharType="end"/>
    </w:r>
  </w:p>
  <w:p w14:paraId="67B7B1B0">
    <w:pPr>
      <w:pStyle w:val="2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95F84">
    <w:pPr>
      <w:pStyle w:val="28"/>
      <w:jc w:val="right"/>
    </w:pPr>
    <w:r>
      <w:fldChar w:fldCharType="begin"/>
    </w:r>
    <w:r>
      <w:instrText xml:space="preserve"> PAGE   \* MERGEFORMAT </w:instrText>
    </w:r>
    <w:r>
      <w:fldChar w:fldCharType="separate"/>
    </w:r>
    <w:r>
      <w:t>24</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BD345">
    <w:pPr>
      <w:pStyle w:val="28"/>
      <w:jc w:val="right"/>
    </w:pPr>
  </w:p>
  <w:p w14:paraId="1CEE6295">
    <w:pPr>
      <w:pStyle w:val="2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A80C6">
    <w:pPr>
      <w:pStyle w:val="20"/>
      <w:spacing w:line="14" w:lineRule="auto"/>
      <w:rPr>
        <w:sz w:val="2"/>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9FF7EF">
    <w:pPr>
      <w:pStyle w:val="20"/>
      <w:spacing w:line="14" w:lineRule="auto"/>
      <w:rPr>
        <w:sz w:val="20"/>
      </w:rPr>
    </w:pPr>
    <w:r>
      <w:rPr>
        <w:sz w:val="20"/>
      </w:rPr>
      <mc:AlternateContent>
        <mc:Choice Requires="wps">
          <w:drawing>
            <wp:anchor distT="0" distB="0" distL="114300" distR="114300" simplePos="0" relativeHeight="251659264" behindDoc="1" locked="0" layoutInCell="1" allowOverlap="1">
              <wp:simplePos x="0" y="0"/>
              <wp:positionH relativeFrom="page">
                <wp:posOffset>6880225</wp:posOffset>
              </wp:positionH>
              <wp:positionV relativeFrom="page">
                <wp:posOffset>10090150</wp:posOffset>
              </wp:positionV>
              <wp:extent cx="191135" cy="165735"/>
              <wp:effectExtent l="3175" t="3175" r="0" b="2540"/>
              <wp:wrapNone/>
              <wp:docPr id="1" name="docshape6"/>
              <wp:cNvGraphicFramePr/>
              <a:graphic xmlns:a="http://schemas.openxmlformats.org/drawingml/2006/main">
                <a:graphicData uri="http://schemas.microsoft.com/office/word/2010/wordprocessingShape">
                  <wps:wsp>
                    <wps:cNvSpPr txBox="1">
                      <a:spLocks noChangeArrowheads="1"/>
                    </wps:cNvSpPr>
                    <wps:spPr bwMode="auto">
                      <a:xfrm>
                        <a:off x="0" y="0"/>
                        <a:ext cx="191135" cy="165735"/>
                      </a:xfrm>
                      <a:prstGeom prst="rect">
                        <a:avLst/>
                      </a:prstGeom>
                      <a:noFill/>
                      <a:ln>
                        <a:noFill/>
                      </a:ln>
                    </wps:spPr>
                    <wps:txbx>
                      <w:txbxContent>
                        <w:p w14:paraId="52EF6648">
                          <w:pPr>
                            <w:spacing w:before="10"/>
                            <w:ind w:left="2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13</w:t>
                          </w:r>
                          <w:r>
                            <w:rPr>
                              <w:spacing w:val="-5"/>
                              <w:sz w:val="20"/>
                            </w:rPr>
                            <w:fldChar w:fldCharType="end"/>
                          </w:r>
                        </w:p>
                      </w:txbxContent>
                    </wps:txbx>
                    <wps:bodyPr rot="0" vert="horz" wrap="square" lIns="0" tIns="0" rIns="0" bIns="0" anchor="t" anchorCtr="0" upright="1">
                      <a:noAutofit/>
                    </wps:bodyPr>
                  </wps:wsp>
                </a:graphicData>
              </a:graphic>
            </wp:anchor>
          </w:drawing>
        </mc:Choice>
        <mc:Fallback>
          <w:pict>
            <v:shape id="docshape6" o:spid="_x0000_s1026" o:spt="202" type="#_x0000_t202" style="position:absolute;left:0pt;margin-left:541.75pt;margin-top:794.5pt;height:13.05pt;width:15.05pt;mso-position-horizontal-relative:page;mso-position-vertical-relative:page;z-index:-251657216;mso-width-relative:page;mso-height-relative:page;" filled="f" stroked="f" coordsize="21600,21600" o:gfxdata="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N86LjbAAAADwEAAA8AAAAAAAAAAQAgAAAAIgAAAGRycy9kb3ducmV2&#10;LnhtbFBLAQIUABQAAAAIAIdO4kBgfb+p+QEAAAIEAAAOAAAAAAAAAAEAIAAAACoBAABkcnMvZTJv&#10;RG9jLnhtbFBLBQYAAAAABgAGAFkBAACVBQAAAAA=&#10;">
              <v:fill on="f" focussize="0,0"/>
              <v:stroke on="f"/>
              <v:imagedata o:title=""/>
              <o:lock v:ext="edit" aspectratio="f"/>
              <v:textbox inset="0mm,0mm,0mm,0mm">
                <w:txbxContent>
                  <w:p w14:paraId="52EF6648">
                    <w:pPr>
                      <w:spacing w:before="10"/>
                      <w:ind w:left="2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13</w:t>
                    </w:r>
                    <w:r>
                      <w:rPr>
                        <w:spacing w:val="-5"/>
                        <w:sz w:val="20"/>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pPr>
        <w:spacing w:before="0" w:after="0" w:line="264" w:lineRule="auto"/>
      </w:pPr>
      <w:r>
        <w:separator/>
      </w:r>
    </w:p>
  </w:footnote>
  <w:footnote w:type="continuationSeparator" w:id="7">
    <w:p>
      <w:pPr>
        <w:spacing w:before="0" w:after="0" w:line="264" w:lineRule="auto"/>
      </w:pPr>
      <w:r>
        <w:continuationSeparator/>
      </w:r>
    </w:p>
  </w:footnote>
  <w:footnote w:id="0">
    <w:p w14:paraId="6962373D">
      <w:pPr>
        <w:pStyle w:val="45"/>
        <w:jc w:val="both"/>
      </w:pPr>
      <w:r>
        <w:rPr>
          <w:vertAlign w:val="superscript"/>
        </w:rPr>
        <w:footnoteRef/>
      </w:r>
      <w:r>
        <w:t xml:space="preserve"> Профессиональное содержание раздела 4 определяется разработчиками программы по профессии или специальности</w:t>
      </w:r>
    </w:p>
  </w:footnote>
  <w:footnote w:id="1">
    <w:p w14:paraId="7A07B835">
      <w:pPr>
        <w:pStyle w:val="45"/>
        <w:rPr>
          <w:vertAlign w:val="superscript"/>
        </w:rPr>
      </w:pPr>
      <w:r>
        <w:rPr>
          <w:vertAlign w:val="superscript"/>
        </w:rPr>
        <w:footnoteRef/>
      </w:r>
      <w:r>
        <w:t xml:space="preserve"> </w:t>
      </w:r>
      <w:r>
        <w:rPr>
          <w:vertAlign w:val="superscript"/>
        </w:rPr>
        <w:t xml:space="preserve"> </w:t>
      </w:r>
    </w:p>
    <w:p w14:paraId="294AEC52">
      <w:pPr>
        <w:pStyle w:val="45"/>
      </w:pPr>
    </w:p>
    <w:p w14:paraId="663A596D">
      <w:pPr>
        <w:pStyle w:val="45"/>
      </w:pPr>
    </w:p>
    <w:p w14:paraId="0A2B8F57">
      <w:pPr>
        <w:pStyle w:val="45"/>
      </w:pPr>
    </w:p>
  </w:footnote>
  <w:footnote w:id="2">
    <w:p w14:paraId="0FABE1C9">
      <w:pPr>
        <w:pStyle w:val="45"/>
      </w:pPr>
      <w:r>
        <w:rPr>
          <w:vertAlign w:val="superscript"/>
        </w:rPr>
        <w:footnoteRef/>
      </w:r>
      <w:r>
        <w:t xml:space="preserve"> При отсутсвии необходимых условий (отсутствие бассейна и др.) допускается перераспределение часов между иными разделами программы</w:t>
      </w:r>
    </w:p>
    <w:p w14:paraId="4E7694C8">
      <w:pPr>
        <w:pStyle w:val="45"/>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BB3AE8"/>
    <w:multiLevelType w:val="multilevel"/>
    <w:tmpl w:val="00BB3AE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4A97424"/>
    <w:multiLevelType w:val="multilevel"/>
    <w:tmpl w:val="04A97424"/>
    <w:lvl w:ilvl="0" w:tentative="0">
      <w:start w:val="1"/>
      <w:numFmt w:val="decimal"/>
      <w:lvlText w:val="%1."/>
      <w:lvlJc w:val="left"/>
      <w:pPr>
        <w:ind w:left="1268" w:hanging="360"/>
      </w:pPr>
      <w:rPr>
        <w:rFonts w:hint="default"/>
      </w:rPr>
    </w:lvl>
    <w:lvl w:ilvl="1" w:tentative="0">
      <w:start w:val="1"/>
      <w:numFmt w:val="lowerLetter"/>
      <w:lvlText w:val="%2."/>
      <w:lvlJc w:val="left"/>
      <w:pPr>
        <w:ind w:left="1894" w:hanging="360"/>
      </w:pPr>
    </w:lvl>
    <w:lvl w:ilvl="2" w:tentative="0">
      <w:start w:val="1"/>
      <w:numFmt w:val="lowerRoman"/>
      <w:lvlText w:val="%3."/>
      <w:lvlJc w:val="right"/>
      <w:pPr>
        <w:ind w:left="2614" w:hanging="180"/>
      </w:pPr>
    </w:lvl>
    <w:lvl w:ilvl="3" w:tentative="0">
      <w:start w:val="1"/>
      <w:numFmt w:val="decimal"/>
      <w:lvlText w:val="%4."/>
      <w:lvlJc w:val="left"/>
      <w:pPr>
        <w:ind w:left="3334" w:hanging="360"/>
      </w:pPr>
    </w:lvl>
    <w:lvl w:ilvl="4" w:tentative="0">
      <w:start w:val="1"/>
      <w:numFmt w:val="lowerLetter"/>
      <w:lvlText w:val="%5."/>
      <w:lvlJc w:val="left"/>
      <w:pPr>
        <w:ind w:left="4054" w:hanging="360"/>
      </w:pPr>
    </w:lvl>
    <w:lvl w:ilvl="5" w:tentative="0">
      <w:start w:val="1"/>
      <w:numFmt w:val="lowerRoman"/>
      <w:lvlText w:val="%6."/>
      <w:lvlJc w:val="right"/>
      <w:pPr>
        <w:ind w:left="4774" w:hanging="180"/>
      </w:pPr>
    </w:lvl>
    <w:lvl w:ilvl="6" w:tentative="0">
      <w:start w:val="1"/>
      <w:numFmt w:val="decimal"/>
      <w:lvlText w:val="%7."/>
      <w:lvlJc w:val="left"/>
      <w:pPr>
        <w:ind w:left="5494" w:hanging="360"/>
      </w:pPr>
    </w:lvl>
    <w:lvl w:ilvl="7" w:tentative="0">
      <w:start w:val="1"/>
      <w:numFmt w:val="lowerLetter"/>
      <w:lvlText w:val="%8."/>
      <w:lvlJc w:val="left"/>
      <w:pPr>
        <w:ind w:left="6214" w:hanging="360"/>
      </w:pPr>
    </w:lvl>
    <w:lvl w:ilvl="8" w:tentative="0">
      <w:start w:val="1"/>
      <w:numFmt w:val="lowerRoman"/>
      <w:lvlText w:val="%9."/>
      <w:lvlJc w:val="right"/>
      <w:pPr>
        <w:ind w:left="6934" w:hanging="180"/>
      </w:pPr>
    </w:lvl>
  </w:abstractNum>
  <w:abstractNum w:abstractNumId="2">
    <w:nsid w:val="06646780"/>
    <w:multiLevelType w:val="multilevel"/>
    <w:tmpl w:val="06646780"/>
    <w:lvl w:ilvl="0" w:tentative="0">
      <w:start w:val="1"/>
      <w:numFmt w:val="decimal"/>
      <w:lvlText w:val="%1."/>
      <w:lvlJc w:val="left"/>
      <w:pPr>
        <w:ind w:left="848" w:hanging="708"/>
        <w:jc w:val="left"/>
      </w:pPr>
      <w:rPr>
        <w:rFonts w:hint="default" w:ascii="Times New Roman" w:hAnsi="Times New Roman" w:eastAsia="Times New Roman" w:cs="Times New Roman"/>
        <w:b w:val="0"/>
        <w:bCs w:val="0"/>
        <w:i w:val="0"/>
        <w:iCs w:val="0"/>
        <w:spacing w:val="0"/>
        <w:w w:val="99"/>
        <w:sz w:val="24"/>
        <w:szCs w:val="24"/>
        <w:lang w:val="ru-RU" w:eastAsia="en-US" w:bidi="ar-SA"/>
      </w:rPr>
    </w:lvl>
    <w:lvl w:ilvl="1" w:tentative="0">
      <w:start w:val="0"/>
      <w:numFmt w:val="bullet"/>
      <w:lvlText w:val="•"/>
      <w:lvlJc w:val="left"/>
      <w:pPr>
        <w:ind w:left="1776" w:hanging="708"/>
      </w:pPr>
      <w:rPr>
        <w:rFonts w:hint="default"/>
        <w:lang w:val="ru-RU" w:eastAsia="en-US" w:bidi="ar-SA"/>
      </w:rPr>
    </w:lvl>
    <w:lvl w:ilvl="2" w:tentative="0">
      <w:start w:val="0"/>
      <w:numFmt w:val="bullet"/>
      <w:lvlText w:val="•"/>
      <w:lvlJc w:val="left"/>
      <w:pPr>
        <w:ind w:left="2712" w:hanging="708"/>
      </w:pPr>
      <w:rPr>
        <w:rFonts w:hint="default"/>
        <w:lang w:val="ru-RU" w:eastAsia="en-US" w:bidi="ar-SA"/>
      </w:rPr>
    </w:lvl>
    <w:lvl w:ilvl="3" w:tentative="0">
      <w:start w:val="0"/>
      <w:numFmt w:val="bullet"/>
      <w:lvlText w:val="•"/>
      <w:lvlJc w:val="left"/>
      <w:pPr>
        <w:ind w:left="3648" w:hanging="708"/>
      </w:pPr>
      <w:rPr>
        <w:rFonts w:hint="default"/>
        <w:lang w:val="ru-RU" w:eastAsia="en-US" w:bidi="ar-SA"/>
      </w:rPr>
    </w:lvl>
    <w:lvl w:ilvl="4" w:tentative="0">
      <w:start w:val="0"/>
      <w:numFmt w:val="bullet"/>
      <w:lvlText w:val="•"/>
      <w:lvlJc w:val="left"/>
      <w:pPr>
        <w:ind w:left="4584" w:hanging="708"/>
      </w:pPr>
      <w:rPr>
        <w:rFonts w:hint="default"/>
        <w:lang w:val="ru-RU" w:eastAsia="en-US" w:bidi="ar-SA"/>
      </w:rPr>
    </w:lvl>
    <w:lvl w:ilvl="5" w:tentative="0">
      <w:start w:val="0"/>
      <w:numFmt w:val="bullet"/>
      <w:lvlText w:val="•"/>
      <w:lvlJc w:val="left"/>
      <w:pPr>
        <w:ind w:left="5520" w:hanging="708"/>
      </w:pPr>
      <w:rPr>
        <w:rFonts w:hint="default"/>
        <w:lang w:val="ru-RU" w:eastAsia="en-US" w:bidi="ar-SA"/>
      </w:rPr>
    </w:lvl>
    <w:lvl w:ilvl="6" w:tentative="0">
      <w:start w:val="0"/>
      <w:numFmt w:val="bullet"/>
      <w:lvlText w:val="•"/>
      <w:lvlJc w:val="left"/>
      <w:pPr>
        <w:ind w:left="6456" w:hanging="708"/>
      </w:pPr>
      <w:rPr>
        <w:rFonts w:hint="default"/>
        <w:lang w:val="ru-RU" w:eastAsia="en-US" w:bidi="ar-SA"/>
      </w:rPr>
    </w:lvl>
    <w:lvl w:ilvl="7" w:tentative="0">
      <w:start w:val="0"/>
      <w:numFmt w:val="bullet"/>
      <w:lvlText w:val="•"/>
      <w:lvlJc w:val="left"/>
      <w:pPr>
        <w:ind w:left="7392" w:hanging="708"/>
      </w:pPr>
      <w:rPr>
        <w:rFonts w:hint="default"/>
        <w:lang w:val="ru-RU" w:eastAsia="en-US" w:bidi="ar-SA"/>
      </w:rPr>
    </w:lvl>
    <w:lvl w:ilvl="8" w:tentative="0">
      <w:start w:val="0"/>
      <w:numFmt w:val="bullet"/>
      <w:lvlText w:val="•"/>
      <w:lvlJc w:val="left"/>
      <w:pPr>
        <w:ind w:left="8328" w:hanging="708"/>
      </w:pPr>
      <w:rPr>
        <w:rFonts w:hint="default"/>
        <w:lang w:val="ru-RU" w:eastAsia="en-US" w:bidi="ar-SA"/>
      </w:rPr>
    </w:lvl>
  </w:abstractNum>
  <w:abstractNum w:abstractNumId="3">
    <w:nsid w:val="105C4B8B"/>
    <w:multiLevelType w:val="multilevel"/>
    <w:tmpl w:val="105C4B8B"/>
    <w:lvl w:ilvl="0" w:tentative="0">
      <w:start w:val="7"/>
      <w:numFmt w:val="decimal"/>
      <w:lvlText w:val="%1-"/>
      <w:lvlJc w:val="left"/>
      <w:pPr>
        <w:ind w:left="140" w:hanging="201"/>
        <w:jc w:val="left"/>
      </w:pPr>
      <w:rPr>
        <w:rFonts w:hint="default" w:ascii="Times New Roman" w:hAnsi="Times New Roman" w:eastAsia="Times New Roman" w:cs="Times New Roman"/>
        <w:b w:val="0"/>
        <w:bCs w:val="0"/>
        <w:i w:val="0"/>
        <w:iCs w:val="0"/>
        <w:spacing w:val="-1"/>
        <w:w w:val="97"/>
        <w:sz w:val="22"/>
        <w:szCs w:val="22"/>
        <w:lang w:val="ru-RU" w:eastAsia="en-US" w:bidi="ar-SA"/>
      </w:rPr>
    </w:lvl>
    <w:lvl w:ilvl="1" w:tentative="0">
      <w:start w:val="0"/>
      <w:numFmt w:val="bullet"/>
      <w:lvlText w:val="•"/>
      <w:lvlJc w:val="left"/>
      <w:pPr>
        <w:ind w:left="1146" w:hanging="201"/>
      </w:pPr>
      <w:rPr>
        <w:rFonts w:hint="default"/>
        <w:lang w:val="ru-RU" w:eastAsia="en-US" w:bidi="ar-SA"/>
      </w:rPr>
    </w:lvl>
    <w:lvl w:ilvl="2" w:tentative="0">
      <w:start w:val="0"/>
      <w:numFmt w:val="bullet"/>
      <w:lvlText w:val="•"/>
      <w:lvlJc w:val="left"/>
      <w:pPr>
        <w:ind w:left="2152" w:hanging="201"/>
      </w:pPr>
      <w:rPr>
        <w:rFonts w:hint="default"/>
        <w:lang w:val="ru-RU" w:eastAsia="en-US" w:bidi="ar-SA"/>
      </w:rPr>
    </w:lvl>
    <w:lvl w:ilvl="3" w:tentative="0">
      <w:start w:val="0"/>
      <w:numFmt w:val="bullet"/>
      <w:lvlText w:val="•"/>
      <w:lvlJc w:val="left"/>
      <w:pPr>
        <w:ind w:left="3158" w:hanging="201"/>
      </w:pPr>
      <w:rPr>
        <w:rFonts w:hint="default"/>
        <w:lang w:val="ru-RU" w:eastAsia="en-US" w:bidi="ar-SA"/>
      </w:rPr>
    </w:lvl>
    <w:lvl w:ilvl="4" w:tentative="0">
      <w:start w:val="0"/>
      <w:numFmt w:val="bullet"/>
      <w:lvlText w:val="•"/>
      <w:lvlJc w:val="left"/>
      <w:pPr>
        <w:ind w:left="4164" w:hanging="201"/>
      </w:pPr>
      <w:rPr>
        <w:rFonts w:hint="default"/>
        <w:lang w:val="ru-RU" w:eastAsia="en-US" w:bidi="ar-SA"/>
      </w:rPr>
    </w:lvl>
    <w:lvl w:ilvl="5" w:tentative="0">
      <w:start w:val="0"/>
      <w:numFmt w:val="bullet"/>
      <w:lvlText w:val="•"/>
      <w:lvlJc w:val="left"/>
      <w:pPr>
        <w:ind w:left="5170" w:hanging="201"/>
      </w:pPr>
      <w:rPr>
        <w:rFonts w:hint="default"/>
        <w:lang w:val="ru-RU" w:eastAsia="en-US" w:bidi="ar-SA"/>
      </w:rPr>
    </w:lvl>
    <w:lvl w:ilvl="6" w:tentative="0">
      <w:start w:val="0"/>
      <w:numFmt w:val="bullet"/>
      <w:lvlText w:val="•"/>
      <w:lvlJc w:val="left"/>
      <w:pPr>
        <w:ind w:left="6176" w:hanging="201"/>
      </w:pPr>
      <w:rPr>
        <w:rFonts w:hint="default"/>
        <w:lang w:val="ru-RU" w:eastAsia="en-US" w:bidi="ar-SA"/>
      </w:rPr>
    </w:lvl>
    <w:lvl w:ilvl="7" w:tentative="0">
      <w:start w:val="0"/>
      <w:numFmt w:val="bullet"/>
      <w:lvlText w:val="•"/>
      <w:lvlJc w:val="left"/>
      <w:pPr>
        <w:ind w:left="7182" w:hanging="201"/>
      </w:pPr>
      <w:rPr>
        <w:rFonts w:hint="default"/>
        <w:lang w:val="ru-RU" w:eastAsia="en-US" w:bidi="ar-SA"/>
      </w:rPr>
    </w:lvl>
    <w:lvl w:ilvl="8" w:tentative="0">
      <w:start w:val="0"/>
      <w:numFmt w:val="bullet"/>
      <w:lvlText w:val="•"/>
      <w:lvlJc w:val="left"/>
      <w:pPr>
        <w:ind w:left="8188" w:hanging="201"/>
      </w:pPr>
      <w:rPr>
        <w:rFonts w:hint="default"/>
        <w:lang w:val="ru-RU" w:eastAsia="en-US" w:bidi="ar-SA"/>
      </w:rPr>
    </w:lvl>
  </w:abstractNum>
  <w:abstractNum w:abstractNumId="4">
    <w:nsid w:val="11C568D3"/>
    <w:multiLevelType w:val="multilevel"/>
    <w:tmpl w:val="11C568D3"/>
    <w:lvl w:ilvl="0" w:tentative="0">
      <w:start w:val="1"/>
      <w:numFmt w:val="decimal"/>
      <w:lvlText w:val="%1."/>
      <w:lvlJc w:val="left"/>
      <w:pPr>
        <w:ind w:left="140" w:hanging="372"/>
        <w:jc w:val="left"/>
      </w:pPr>
      <w:rPr>
        <w:rFonts w:hint="default"/>
        <w:spacing w:val="0"/>
        <w:w w:val="99"/>
        <w:lang w:val="ru-RU" w:eastAsia="en-US" w:bidi="ar-SA"/>
      </w:rPr>
    </w:lvl>
    <w:lvl w:ilvl="1" w:tentative="0">
      <w:start w:val="1"/>
      <w:numFmt w:val="decimal"/>
      <w:lvlText w:val="%2"/>
      <w:lvlJc w:val="left"/>
      <w:pPr>
        <w:ind w:left="140" w:hanging="360"/>
        <w:jc w:val="right"/>
      </w:pPr>
      <w:rPr>
        <w:rFonts w:hint="default" w:ascii="Times New Roman" w:hAnsi="Times New Roman" w:eastAsia="Times New Roman" w:cs="Times New Roman"/>
        <w:b/>
        <w:bCs/>
        <w:i w:val="0"/>
        <w:iCs w:val="0"/>
        <w:spacing w:val="0"/>
        <w:w w:val="99"/>
        <w:sz w:val="24"/>
        <w:szCs w:val="24"/>
        <w:lang w:val="ru-RU" w:eastAsia="en-US" w:bidi="ar-SA"/>
      </w:rPr>
    </w:lvl>
    <w:lvl w:ilvl="2" w:tentative="0">
      <w:start w:val="0"/>
      <w:numFmt w:val="bullet"/>
      <w:lvlText w:val="•"/>
      <w:lvlJc w:val="left"/>
      <w:pPr>
        <w:ind w:left="2152" w:hanging="360"/>
      </w:pPr>
      <w:rPr>
        <w:rFonts w:hint="default"/>
        <w:lang w:val="ru-RU" w:eastAsia="en-US" w:bidi="ar-SA"/>
      </w:rPr>
    </w:lvl>
    <w:lvl w:ilvl="3" w:tentative="0">
      <w:start w:val="0"/>
      <w:numFmt w:val="bullet"/>
      <w:lvlText w:val="•"/>
      <w:lvlJc w:val="left"/>
      <w:pPr>
        <w:ind w:left="3158" w:hanging="360"/>
      </w:pPr>
      <w:rPr>
        <w:rFonts w:hint="default"/>
        <w:lang w:val="ru-RU" w:eastAsia="en-US" w:bidi="ar-SA"/>
      </w:rPr>
    </w:lvl>
    <w:lvl w:ilvl="4" w:tentative="0">
      <w:start w:val="0"/>
      <w:numFmt w:val="bullet"/>
      <w:lvlText w:val="•"/>
      <w:lvlJc w:val="left"/>
      <w:pPr>
        <w:ind w:left="4164" w:hanging="360"/>
      </w:pPr>
      <w:rPr>
        <w:rFonts w:hint="default"/>
        <w:lang w:val="ru-RU" w:eastAsia="en-US" w:bidi="ar-SA"/>
      </w:rPr>
    </w:lvl>
    <w:lvl w:ilvl="5" w:tentative="0">
      <w:start w:val="0"/>
      <w:numFmt w:val="bullet"/>
      <w:lvlText w:val="•"/>
      <w:lvlJc w:val="left"/>
      <w:pPr>
        <w:ind w:left="5170" w:hanging="360"/>
      </w:pPr>
      <w:rPr>
        <w:rFonts w:hint="default"/>
        <w:lang w:val="ru-RU" w:eastAsia="en-US" w:bidi="ar-SA"/>
      </w:rPr>
    </w:lvl>
    <w:lvl w:ilvl="6" w:tentative="0">
      <w:start w:val="0"/>
      <w:numFmt w:val="bullet"/>
      <w:lvlText w:val="•"/>
      <w:lvlJc w:val="left"/>
      <w:pPr>
        <w:ind w:left="6176" w:hanging="360"/>
      </w:pPr>
      <w:rPr>
        <w:rFonts w:hint="default"/>
        <w:lang w:val="ru-RU" w:eastAsia="en-US" w:bidi="ar-SA"/>
      </w:rPr>
    </w:lvl>
    <w:lvl w:ilvl="7" w:tentative="0">
      <w:start w:val="0"/>
      <w:numFmt w:val="bullet"/>
      <w:lvlText w:val="•"/>
      <w:lvlJc w:val="left"/>
      <w:pPr>
        <w:ind w:left="7182" w:hanging="360"/>
      </w:pPr>
      <w:rPr>
        <w:rFonts w:hint="default"/>
        <w:lang w:val="ru-RU" w:eastAsia="en-US" w:bidi="ar-SA"/>
      </w:rPr>
    </w:lvl>
    <w:lvl w:ilvl="8" w:tentative="0">
      <w:start w:val="0"/>
      <w:numFmt w:val="bullet"/>
      <w:lvlText w:val="•"/>
      <w:lvlJc w:val="left"/>
      <w:pPr>
        <w:ind w:left="8188" w:hanging="360"/>
      </w:pPr>
      <w:rPr>
        <w:rFonts w:hint="default"/>
        <w:lang w:val="ru-RU" w:eastAsia="en-US" w:bidi="ar-SA"/>
      </w:rPr>
    </w:lvl>
  </w:abstractNum>
  <w:abstractNum w:abstractNumId="5">
    <w:nsid w:val="145F2665"/>
    <w:multiLevelType w:val="multilevel"/>
    <w:tmpl w:val="145F2665"/>
    <w:lvl w:ilvl="0" w:tentative="0">
      <w:start w:val="1"/>
      <w:numFmt w:val="decimal"/>
      <w:lvlText w:val="%1."/>
      <w:lvlJc w:val="left"/>
      <w:pPr>
        <w:ind w:left="140" w:hanging="708"/>
        <w:jc w:val="left"/>
      </w:pPr>
      <w:rPr>
        <w:rFonts w:hint="default" w:ascii="Times New Roman" w:hAnsi="Times New Roman" w:eastAsia="Times New Roman" w:cs="Times New Roman"/>
        <w:b/>
        <w:bCs/>
        <w:i w:val="0"/>
        <w:iCs w:val="0"/>
        <w:spacing w:val="0"/>
        <w:w w:val="99"/>
        <w:sz w:val="24"/>
        <w:szCs w:val="24"/>
        <w:lang w:val="ru-RU" w:eastAsia="en-US" w:bidi="ar-SA"/>
      </w:rPr>
    </w:lvl>
    <w:lvl w:ilvl="1" w:tentative="0">
      <w:start w:val="0"/>
      <w:numFmt w:val="bullet"/>
      <w:lvlText w:val="•"/>
      <w:lvlJc w:val="left"/>
      <w:pPr>
        <w:ind w:left="1146" w:hanging="708"/>
      </w:pPr>
      <w:rPr>
        <w:rFonts w:hint="default"/>
        <w:lang w:val="ru-RU" w:eastAsia="en-US" w:bidi="ar-SA"/>
      </w:rPr>
    </w:lvl>
    <w:lvl w:ilvl="2" w:tentative="0">
      <w:start w:val="0"/>
      <w:numFmt w:val="bullet"/>
      <w:lvlText w:val="•"/>
      <w:lvlJc w:val="left"/>
      <w:pPr>
        <w:ind w:left="2152" w:hanging="708"/>
      </w:pPr>
      <w:rPr>
        <w:rFonts w:hint="default"/>
        <w:lang w:val="ru-RU" w:eastAsia="en-US" w:bidi="ar-SA"/>
      </w:rPr>
    </w:lvl>
    <w:lvl w:ilvl="3" w:tentative="0">
      <w:start w:val="0"/>
      <w:numFmt w:val="bullet"/>
      <w:lvlText w:val="•"/>
      <w:lvlJc w:val="left"/>
      <w:pPr>
        <w:ind w:left="3158" w:hanging="708"/>
      </w:pPr>
      <w:rPr>
        <w:rFonts w:hint="default"/>
        <w:lang w:val="ru-RU" w:eastAsia="en-US" w:bidi="ar-SA"/>
      </w:rPr>
    </w:lvl>
    <w:lvl w:ilvl="4" w:tentative="0">
      <w:start w:val="0"/>
      <w:numFmt w:val="bullet"/>
      <w:lvlText w:val="•"/>
      <w:lvlJc w:val="left"/>
      <w:pPr>
        <w:ind w:left="4164" w:hanging="708"/>
      </w:pPr>
      <w:rPr>
        <w:rFonts w:hint="default"/>
        <w:lang w:val="ru-RU" w:eastAsia="en-US" w:bidi="ar-SA"/>
      </w:rPr>
    </w:lvl>
    <w:lvl w:ilvl="5" w:tentative="0">
      <w:start w:val="0"/>
      <w:numFmt w:val="bullet"/>
      <w:lvlText w:val="•"/>
      <w:lvlJc w:val="left"/>
      <w:pPr>
        <w:ind w:left="5170" w:hanging="708"/>
      </w:pPr>
      <w:rPr>
        <w:rFonts w:hint="default"/>
        <w:lang w:val="ru-RU" w:eastAsia="en-US" w:bidi="ar-SA"/>
      </w:rPr>
    </w:lvl>
    <w:lvl w:ilvl="6" w:tentative="0">
      <w:start w:val="0"/>
      <w:numFmt w:val="bullet"/>
      <w:lvlText w:val="•"/>
      <w:lvlJc w:val="left"/>
      <w:pPr>
        <w:ind w:left="6176" w:hanging="708"/>
      </w:pPr>
      <w:rPr>
        <w:rFonts w:hint="default"/>
        <w:lang w:val="ru-RU" w:eastAsia="en-US" w:bidi="ar-SA"/>
      </w:rPr>
    </w:lvl>
    <w:lvl w:ilvl="7" w:tentative="0">
      <w:start w:val="0"/>
      <w:numFmt w:val="bullet"/>
      <w:lvlText w:val="•"/>
      <w:lvlJc w:val="left"/>
      <w:pPr>
        <w:ind w:left="7182" w:hanging="708"/>
      </w:pPr>
      <w:rPr>
        <w:rFonts w:hint="default"/>
        <w:lang w:val="ru-RU" w:eastAsia="en-US" w:bidi="ar-SA"/>
      </w:rPr>
    </w:lvl>
    <w:lvl w:ilvl="8" w:tentative="0">
      <w:start w:val="0"/>
      <w:numFmt w:val="bullet"/>
      <w:lvlText w:val="•"/>
      <w:lvlJc w:val="left"/>
      <w:pPr>
        <w:ind w:left="8188" w:hanging="708"/>
      </w:pPr>
      <w:rPr>
        <w:rFonts w:hint="default"/>
        <w:lang w:val="ru-RU" w:eastAsia="en-US" w:bidi="ar-SA"/>
      </w:rPr>
    </w:lvl>
  </w:abstractNum>
  <w:abstractNum w:abstractNumId="6">
    <w:nsid w:val="19CF60CD"/>
    <w:multiLevelType w:val="multilevel"/>
    <w:tmpl w:val="19CF60CD"/>
    <w:lvl w:ilvl="0" w:tentative="0">
      <w:start w:val="1"/>
      <w:numFmt w:val="decimal"/>
      <w:lvlText w:val="%1."/>
      <w:lvlJc w:val="left"/>
      <w:pPr>
        <w:ind w:left="1088" w:hanging="240"/>
        <w:jc w:val="left"/>
      </w:pPr>
      <w:rPr>
        <w:rFonts w:hint="default" w:ascii="Times New Roman" w:hAnsi="Times New Roman" w:eastAsia="Times New Roman" w:cs="Times New Roman"/>
        <w:b w:val="0"/>
        <w:bCs w:val="0"/>
        <w:i w:val="0"/>
        <w:iCs w:val="0"/>
        <w:spacing w:val="0"/>
        <w:w w:val="99"/>
        <w:sz w:val="24"/>
        <w:szCs w:val="24"/>
        <w:lang w:val="ru-RU" w:eastAsia="en-US" w:bidi="ar-SA"/>
      </w:rPr>
    </w:lvl>
    <w:lvl w:ilvl="1" w:tentative="0">
      <w:start w:val="0"/>
      <w:numFmt w:val="bullet"/>
      <w:lvlText w:val="•"/>
      <w:lvlJc w:val="left"/>
      <w:pPr>
        <w:ind w:left="1992" w:hanging="240"/>
      </w:pPr>
      <w:rPr>
        <w:rFonts w:hint="default"/>
        <w:lang w:val="ru-RU" w:eastAsia="en-US" w:bidi="ar-SA"/>
      </w:rPr>
    </w:lvl>
    <w:lvl w:ilvl="2" w:tentative="0">
      <w:start w:val="0"/>
      <w:numFmt w:val="bullet"/>
      <w:lvlText w:val="•"/>
      <w:lvlJc w:val="left"/>
      <w:pPr>
        <w:ind w:left="2904" w:hanging="240"/>
      </w:pPr>
      <w:rPr>
        <w:rFonts w:hint="default"/>
        <w:lang w:val="ru-RU" w:eastAsia="en-US" w:bidi="ar-SA"/>
      </w:rPr>
    </w:lvl>
    <w:lvl w:ilvl="3" w:tentative="0">
      <w:start w:val="0"/>
      <w:numFmt w:val="bullet"/>
      <w:lvlText w:val="•"/>
      <w:lvlJc w:val="left"/>
      <w:pPr>
        <w:ind w:left="3816" w:hanging="240"/>
      </w:pPr>
      <w:rPr>
        <w:rFonts w:hint="default"/>
        <w:lang w:val="ru-RU" w:eastAsia="en-US" w:bidi="ar-SA"/>
      </w:rPr>
    </w:lvl>
    <w:lvl w:ilvl="4" w:tentative="0">
      <w:start w:val="0"/>
      <w:numFmt w:val="bullet"/>
      <w:lvlText w:val="•"/>
      <w:lvlJc w:val="left"/>
      <w:pPr>
        <w:ind w:left="4728" w:hanging="240"/>
      </w:pPr>
      <w:rPr>
        <w:rFonts w:hint="default"/>
        <w:lang w:val="ru-RU" w:eastAsia="en-US" w:bidi="ar-SA"/>
      </w:rPr>
    </w:lvl>
    <w:lvl w:ilvl="5" w:tentative="0">
      <w:start w:val="0"/>
      <w:numFmt w:val="bullet"/>
      <w:lvlText w:val="•"/>
      <w:lvlJc w:val="left"/>
      <w:pPr>
        <w:ind w:left="5640" w:hanging="240"/>
      </w:pPr>
      <w:rPr>
        <w:rFonts w:hint="default"/>
        <w:lang w:val="ru-RU" w:eastAsia="en-US" w:bidi="ar-SA"/>
      </w:rPr>
    </w:lvl>
    <w:lvl w:ilvl="6" w:tentative="0">
      <w:start w:val="0"/>
      <w:numFmt w:val="bullet"/>
      <w:lvlText w:val="•"/>
      <w:lvlJc w:val="left"/>
      <w:pPr>
        <w:ind w:left="6552" w:hanging="240"/>
      </w:pPr>
      <w:rPr>
        <w:rFonts w:hint="default"/>
        <w:lang w:val="ru-RU" w:eastAsia="en-US" w:bidi="ar-SA"/>
      </w:rPr>
    </w:lvl>
    <w:lvl w:ilvl="7" w:tentative="0">
      <w:start w:val="0"/>
      <w:numFmt w:val="bullet"/>
      <w:lvlText w:val="•"/>
      <w:lvlJc w:val="left"/>
      <w:pPr>
        <w:ind w:left="7464" w:hanging="240"/>
      </w:pPr>
      <w:rPr>
        <w:rFonts w:hint="default"/>
        <w:lang w:val="ru-RU" w:eastAsia="en-US" w:bidi="ar-SA"/>
      </w:rPr>
    </w:lvl>
    <w:lvl w:ilvl="8" w:tentative="0">
      <w:start w:val="0"/>
      <w:numFmt w:val="bullet"/>
      <w:lvlText w:val="•"/>
      <w:lvlJc w:val="left"/>
      <w:pPr>
        <w:ind w:left="8376" w:hanging="240"/>
      </w:pPr>
      <w:rPr>
        <w:rFonts w:hint="default"/>
        <w:lang w:val="ru-RU" w:eastAsia="en-US" w:bidi="ar-SA"/>
      </w:rPr>
    </w:lvl>
  </w:abstractNum>
  <w:abstractNum w:abstractNumId="7">
    <w:nsid w:val="19F50A3E"/>
    <w:multiLevelType w:val="multilevel"/>
    <w:tmpl w:val="19F50A3E"/>
    <w:lvl w:ilvl="0" w:tentative="0">
      <w:start w:val="4"/>
      <w:numFmt w:val="decimal"/>
      <w:lvlText w:val="%1."/>
      <w:lvlJc w:val="left"/>
      <w:pPr>
        <w:ind w:left="1041" w:hanging="181"/>
        <w:jc w:val="left"/>
      </w:pPr>
      <w:rPr>
        <w:rFonts w:hint="default" w:ascii="Times New Roman" w:hAnsi="Times New Roman" w:eastAsia="Times New Roman" w:cs="Times New Roman"/>
        <w:b w:val="0"/>
        <w:bCs w:val="0"/>
        <w:i w:val="0"/>
        <w:iCs w:val="0"/>
        <w:spacing w:val="0"/>
        <w:w w:val="95"/>
        <w:sz w:val="22"/>
        <w:szCs w:val="22"/>
        <w:lang w:val="ru-RU" w:eastAsia="en-US" w:bidi="ar-SA"/>
      </w:rPr>
    </w:lvl>
    <w:lvl w:ilvl="1" w:tentative="0">
      <w:start w:val="0"/>
      <w:numFmt w:val="bullet"/>
      <w:lvlText w:val="•"/>
      <w:lvlJc w:val="left"/>
      <w:pPr>
        <w:ind w:left="1956" w:hanging="181"/>
      </w:pPr>
      <w:rPr>
        <w:rFonts w:hint="default"/>
        <w:lang w:val="ru-RU" w:eastAsia="en-US" w:bidi="ar-SA"/>
      </w:rPr>
    </w:lvl>
    <w:lvl w:ilvl="2" w:tentative="0">
      <w:start w:val="0"/>
      <w:numFmt w:val="bullet"/>
      <w:lvlText w:val="•"/>
      <w:lvlJc w:val="left"/>
      <w:pPr>
        <w:ind w:left="2872" w:hanging="181"/>
      </w:pPr>
      <w:rPr>
        <w:rFonts w:hint="default"/>
        <w:lang w:val="ru-RU" w:eastAsia="en-US" w:bidi="ar-SA"/>
      </w:rPr>
    </w:lvl>
    <w:lvl w:ilvl="3" w:tentative="0">
      <w:start w:val="0"/>
      <w:numFmt w:val="bullet"/>
      <w:lvlText w:val="•"/>
      <w:lvlJc w:val="left"/>
      <w:pPr>
        <w:ind w:left="3788" w:hanging="181"/>
      </w:pPr>
      <w:rPr>
        <w:rFonts w:hint="default"/>
        <w:lang w:val="ru-RU" w:eastAsia="en-US" w:bidi="ar-SA"/>
      </w:rPr>
    </w:lvl>
    <w:lvl w:ilvl="4" w:tentative="0">
      <w:start w:val="0"/>
      <w:numFmt w:val="bullet"/>
      <w:lvlText w:val="•"/>
      <w:lvlJc w:val="left"/>
      <w:pPr>
        <w:ind w:left="4704" w:hanging="181"/>
      </w:pPr>
      <w:rPr>
        <w:rFonts w:hint="default"/>
        <w:lang w:val="ru-RU" w:eastAsia="en-US" w:bidi="ar-SA"/>
      </w:rPr>
    </w:lvl>
    <w:lvl w:ilvl="5" w:tentative="0">
      <w:start w:val="0"/>
      <w:numFmt w:val="bullet"/>
      <w:lvlText w:val="•"/>
      <w:lvlJc w:val="left"/>
      <w:pPr>
        <w:ind w:left="5620" w:hanging="181"/>
      </w:pPr>
      <w:rPr>
        <w:rFonts w:hint="default"/>
        <w:lang w:val="ru-RU" w:eastAsia="en-US" w:bidi="ar-SA"/>
      </w:rPr>
    </w:lvl>
    <w:lvl w:ilvl="6" w:tentative="0">
      <w:start w:val="0"/>
      <w:numFmt w:val="bullet"/>
      <w:lvlText w:val="•"/>
      <w:lvlJc w:val="left"/>
      <w:pPr>
        <w:ind w:left="6536" w:hanging="181"/>
      </w:pPr>
      <w:rPr>
        <w:rFonts w:hint="default"/>
        <w:lang w:val="ru-RU" w:eastAsia="en-US" w:bidi="ar-SA"/>
      </w:rPr>
    </w:lvl>
    <w:lvl w:ilvl="7" w:tentative="0">
      <w:start w:val="0"/>
      <w:numFmt w:val="bullet"/>
      <w:lvlText w:val="•"/>
      <w:lvlJc w:val="left"/>
      <w:pPr>
        <w:ind w:left="7452" w:hanging="181"/>
      </w:pPr>
      <w:rPr>
        <w:rFonts w:hint="default"/>
        <w:lang w:val="ru-RU" w:eastAsia="en-US" w:bidi="ar-SA"/>
      </w:rPr>
    </w:lvl>
    <w:lvl w:ilvl="8" w:tentative="0">
      <w:start w:val="0"/>
      <w:numFmt w:val="bullet"/>
      <w:lvlText w:val="•"/>
      <w:lvlJc w:val="left"/>
      <w:pPr>
        <w:ind w:left="8368" w:hanging="181"/>
      </w:pPr>
      <w:rPr>
        <w:rFonts w:hint="default"/>
        <w:lang w:val="ru-RU" w:eastAsia="en-US" w:bidi="ar-SA"/>
      </w:rPr>
    </w:lvl>
  </w:abstractNum>
  <w:abstractNum w:abstractNumId="8">
    <w:nsid w:val="1C3420A6"/>
    <w:multiLevelType w:val="multilevel"/>
    <w:tmpl w:val="1C3420A6"/>
    <w:lvl w:ilvl="0" w:tentative="0">
      <w:start w:val="1"/>
      <w:numFmt w:val="decimal"/>
      <w:lvlText w:val="%1."/>
      <w:lvlJc w:val="left"/>
      <w:pPr>
        <w:ind w:left="1146" w:hanging="360"/>
      </w:pPr>
      <w:rPr>
        <w:rFonts w:hint="default"/>
      </w:rPr>
    </w:lvl>
    <w:lvl w:ilvl="1" w:tentative="0">
      <w:start w:val="1"/>
      <w:numFmt w:val="lowerLetter"/>
      <w:lvlText w:val="%2."/>
      <w:lvlJc w:val="left"/>
      <w:pPr>
        <w:ind w:left="1866" w:hanging="360"/>
      </w:pPr>
    </w:lvl>
    <w:lvl w:ilvl="2" w:tentative="0">
      <w:start w:val="1"/>
      <w:numFmt w:val="lowerRoman"/>
      <w:lvlText w:val="%3."/>
      <w:lvlJc w:val="right"/>
      <w:pPr>
        <w:ind w:left="2586" w:hanging="180"/>
      </w:pPr>
    </w:lvl>
    <w:lvl w:ilvl="3" w:tentative="0">
      <w:start w:val="1"/>
      <w:numFmt w:val="decimal"/>
      <w:lvlText w:val="%4."/>
      <w:lvlJc w:val="left"/>
      <w:pPr>
        <w:ind w:left="3306" w:hanging="360"/>
      </w:pPr>
    </w:lvl>
    <w:lvl w:ilvl="4" w:tentative="0">
      <w:start w:val="1"/>
      <w:numFmt w:val="lowerLetter"/>
      <w:lvlText w:val="%5."/>
      <w:lvlJc w:val="left"/>
      <w:pPr>
        <w:ind w:left="4026" w:hanging="360"/>
      </w:pPr>
    </w:lvl>
    <w:lvl w:ilvl="5" w:tentative="0">
      <w:start w:val="1"/>
      <w:numFmt w:val="lowerRoman"/>
      <w:lvlText w:val="%6."/>
      <w:lvlJc w:val="right"/>
      <w:pPr>
        <w:ind w:left="4746" w:hanging="180"/>
      </w:pPr>
    </w:lvl>
    <w:lvl w:ilvl="6" w:tentative="0">
      <w:start w:val="1"/>
      <w:numFmt w:val="decimal"/>
      <w:lvlText w:val="%7."/>
      <w:lvlJc w:val="left"/>
      <w:pPr>
        <w:ind w:left="5466" w:hanging="360"/>
      </w:pPr>
    </w:lvl>
    <w:lvl w:ilvl="7" w:tentative="0">
      <w:start w:val="1"/>
      <w:numFmt w:val="lowerLetter"/>
      <w:lvlText w:val="%8."/>
      <w:lvlJc w:val="left"/>
      <w:pPr>
        <w:ind w:left="6186" w:hanging="360"/>
      </w:pPr>
    </w:lvl>
    <w:lvl w:ilvl="8" w:tentative="0">
      <w:start w:val="1"/>
      <w:numFmt w:val="lowerRoman"/>
      <w:lvlText w:val="%9."/>
      <w:lvlJc w:val="right"/>
      <w:pPr>
        <w:ind w:left="6906" w:hanging="180"/>
      </w:pPr>
    </w:lvl>
  </w:abstractNum>
  <w:abstractNum w:abstractNumId="9">
    <w:nsid w:val="27E707FD"/>
    <w:multiLevelType w:val="multilevel"/>
    <w:tmpl w:val="27E707FD"/>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0">
    <w:nsid w:val="2B7A2447"/>
    <w:multiLevelType w:val="multilevel"/>
    <w:tmpl w:val="2B7A2447"/>
    <w:lvl w:ilvl="0" w:tentative="0">
      <w:start w:val="1"/>
      <w:numFmt w:val="bullet"/>
      <w:pStyle w:val="177"/>
      <w:lvlText w:val=""/>
      <w:lvlJc w:val="left"/>
      <w:pPr>
        <w:tabs>
          <w:tab w:val="left" w:pos="644"/>
        </w:tabs>
        <w:ind w:left="644" w:hanging="360"/>
      </w:pPr>
      <w:rPr>
        <w:rFonts w:hint="default" w:ascii="Symbol" w:hAnsi="Symbol"/>
        <w:color w:val="000000"/>
        <w:sz w:val="16"/>
        <w:szCs w:val="16"/>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1">
    <w:nsid w:val="2D024F9B"/>
    <w:multiLevelType w:val="multilevel"/>
    <w:tmpl w:val="2D024F9B"/>
    <w:lvl w:ilvl="0" w:tentative="0">
      <w:start w:val="1"/>
      <w:numFmt w:val="decimal"/>
      <w:lvlText w:val="%1."/>
      <w:lvlJc w:val="left"/>
      <w:pPr>
        <w:ind w:left="140" w:hanging="245"/>
        <w:jc w:val="left"/>
      </w:pPr>
      <w:rPr>
        <w:rFonts w:hint="default" w:ascii="Times New Roman" w:hAnsi="Times New Roman" w:eastAsia="Times New Roman" w:cs="Times New Roman"/>
        <w:b w:val="0"/>
        <w:bCs w:val="0"/>
        <w:i w:val="0"/>
        <w:iCs w:val="0"/>
        <w:spacing w:val="0"/>
        <w:w w:val="99"/>
        <w:sz w:val="24"/>
        <w:szCs w:val="24"/>
        <w:lang w:val="ru-RU" w:eastAsia="en-US" w:bidi="ar-SA"/>
      </w:rPr>
    </w:lvl>
    <w:lvl w:ilvl="1" w:tentative="0">
      <w:start w:val="0"/>
      <w:numFmt w:val="bullet"/>
      <w:lvlText w:val="•"/>
      <w:lvlJc w:val="left"/>
      <w:pPr>
        <w:ind w:left="1146" w:hanging="245"/>
      </w:pPr>
      <w:rPr>
        <w:rFonts w:hint="default"/>
        <w:lang w:val="ru-RU" w:eastAsia="en-US" w:bidi="ar-SA"/>
      </w:rPr>
    </w:lvl>
    <w:lvl w:ilvl="2" w:tentative="0">
      <w:start w:val="0"/>
      <w:numFmt w:val="bullet"/>
      <w:lvlText w:val="•"/>
      <w:lvlJc w:val="left"/>
      <w:pPr>
        <w:ind w:left="2152" w:hanging="245"/>
      </w:pPr>
      <w:rPr>
        <w:rFonts w:hint="default"/>
        <w:lang w:val="ru-RU" w:eastAsia="en-US" w:bidi="ar-SA"/>
      </w:rPr>
    </w:lvl>
    <w:lvl w:ilvl="3" w:tentative="0">
      <w:start w:val="0"/>
      <w:numFmt w:val="bullet"/>
      <w:lvlText w:val="•"/>
      <w:lvlJc w:val="left"/>
      <w:pPr>
        <w:ind w:left="3158" w:hanging="245"/>
      </w:pPr>
      <w:rPr>
        <w:rFonts w:hint="default"/>
        <w:lang w:val="ru-RU" w:eastAsia="en-US" w:bidi="ar-SA"/>
      </w:rPr>
    </w:lvl>
    <w:lvl w:ilvl="4" w:tentative="0">
      <w:start w:val="0"/>
      <w:numFmt w:val="bullet"/>
      <w:lvlText w:val="•"/>
      <w:lvlJc w:val="left"/>
      <w:pPr>
        <w:ind w:left="4164" w:hanging="245"/>
      </w:pPr>
      <w:rPr>
        <w:rFonts w:hint="default"/>
        <w:lang w:val="ru-RU" w:eastAsia="en-US" w:bidi="ar-SA"/>
      </w:rPr>
    </w:lvl>
    <w:lvl w:ilvl="5" w:tentative="0">
      <w:start w:val="0"/>
      <w:numFmt w:val="bullet"/>
      <w:lvlText w:val="•"/>
      <w:lvlJc w:val="left"/>
      <w:pPr>
        <w:ind w:left="5170" w:hanging="245"/>
      </w:pPr>
      <w:rPr>
        <w:rFonts w:hint="default"/>
        <w:lang w:val="ru-RU" w:eastAsia="en-US" w:bidi="ar-SA"/>
      </w:rPr>
    </w:lvl>
    <w:lvl w:ilvl="6" w:tentative="0">
      <w:start w:val="0"/>
      <w:numFmt w:val="bullet"/>
      <w:lvlText w:val="•"/>
      <w:lvlJc w:val="left"/>
      <w:pPr>
        <w:ind w:left="6176" w:hanging="245"/>
      </w:pPr>
      <w:rPr>
        <w:rFonts w:hint="default"/>
        <w:lang w:val="ru-RU" w:eastAsia="en-US" w:bidi="ar-SA"/>
      </w:rPr>
    </w:lvl>
    <w:lvl w:ilvl="7" w:tentative="0">
      <w:start w:val="0"/>
      <w:numFmt w:val="bullet"/>
      <w:lvlText w:val="•"/>
      <w:lvlJc w:val="left"/>
      <w:pPr>
        <w:ind w:left="7182" w:hanging="245"/>
      </w:pPr>
      <w:rPr>
        <w:rFonts w:hint="default"/>
        <w:lang w:val="ru-RU" w:eastAsia="en-US" w:bidi="ar-SA"/>
      </w:rPr>
    </w:lvl>
    <w:lvl w:ilvl="8" w:tentative="0">
      <w:start w:val="0"/>
      <w:numFmt w:val="bullet"/>
      <w:lvlText w:val="•"/>
      <w:lvlJc w:val="left"/>
      <w:pPr>
        <w:ind w:left="8188" w:hanging="245"/>
      </w:pPr>
      <w:rPr>
        <w:rFonts w:hint="default"/>
        <w:lang w:val="ru-RU" w:eastAsia="en-US" w:bidi="ar-SA"/>
      </w:rPr>
    </w:lvl>
  </w:abstractNum>
  <w:abstractNum w:abstractNumId="12">
    <w:nsid w:val="30CF4500"/>
    <w:multiLevelType w:val="multilevel"/>
    <w:tmpl w:val="30CF4500"/>
    <w:lvl w:ilvl="0" w:tentative="0">
      <w:start w:val="28"/>
      <w:numFmt w:val="decimal"/>
      <w:lvlText w:val="%1-"/>
      <w:lvlJc w:val="left"/>
      <w:pPr>
        <w:ind w:left="461" w:hanging="321"/>
        <w:jc w:val="left"/>
      </w:pPr>
      <w:rPr>
        <w:rFonts w:hint="default" w:ascii="Times New Roman" w:hAnsi="Times New Roman" w:eastAsia="Times New Roman" w:cs="Times New Roman"/>
        <w:b w:val="0"/>
        <w:bCs w:val="0"/>
        <w:i w:val="0"/>
        <w:iCs w:val="0"/>
        <w:spacing w:val="-1"/>
        <w:w w:val="99"/>
        <w:sz w:val="22"/>
        <w:szCs w:val="22"/>
        <w:lang w:val="ru-RU" w:eastAsia="en-US" w:bidi="ar-SA"/>
      </w:rPr>
    </w:lvl>
    <w:lvl w:ilvl="1" w:tentative="0">
      <w:start w:val="0"/>
      <w:numFmt w:val="bullet"/>
      <w:lvlText w:val="•"/>
      <w:lvlJc w:val="left"/>
      <w:pPr>
        <w:ind w:left="1434" w:hanging="321"/>
      </w:pPr>
      <w:rPr>
        <w:rFonts w:hint="default"/>
        <w:lang w:val="ru-RU" w:eastAsia="en-US" w:bidi="ar-SA"/>
      </w:rPr>
    </w:lvl>
    <w:lvl w:ilvl="2" w:tentative="0">
      <w:start w:val="0"/>
      <w:numFmt w:val="bullet"/>
      <w:lvlText w:val="•"/>
      <w:lvlJc w:val="left"/>
      <w:pPr>
        <w:ind w:left="2408" w:hanging="321"/>
      </w:pPr>
      <w:rPr>
        <w:rFonts w:hint="default"/>
        <w:lang w:val="ru-RU" w:eastAsia="en-US" w:bidi="ar-SA"/>
      </w:rPr>
    </w:lvl>
    <w:lvl w:ilvl="3" w:tentative="0">
      <w:start w:val="0"/>
      <w:numFmt w:val="bullet"/>
      <w:lvlText w:val="•"/>
      <w:lvlJc w:val="left"/>
      <w:pPr>
        <w:ind w:left="3382" w:hanging="321"/>
      </w:pPr>
      <w:rPr>
        <w:rFonts w:hint="default"/>
        <w:lang w:val="ru-RU" w:eastAsia="en-US" w:bidi="ar-SA"/>
      </w:rPr>
    </w:lvl>
    <w:lvl w:ilvl="4" w:tentative="0">
      <w:start w:val="0"/>
      <w:numFmt w:val="bullet"/>
      <w:lvlText w:val="•"/>
      <w:lvlJc w:val="left"/>
      <w:pPr>
        <w:ind w:left="4356" w:hanging="321"/>
      </w:pPr>
      <w:rPr>
        <w:rFonts w:hint="default"/>
        <w:lang w:val="ru-RU" w:eastAsia="en-US" w:bidi="ar-SA"/>
      </w:rPr>
    </w:lvl>
    <w:lvl w:ilvl="5" w:tentative="0">
      <w:start w:val="0"/>
      <w:numFmt w:val="bullet"/>
      <w:lvlText w:val="•"/>
      <w:lvlJc w:val="left"/>
      <w:pPr>
        <w:ind w:left="5330" w:hanging="321"/>
      </w:pPr>
      <w:rPr>
        <w:rFonts w:hint="default"/>
        <w:lang w:val="ru-RU" w:eastAsia="en-US" w:bidi="ar-SA"/>
      </w:rPr>
    </w:lvl>
    <w:lvl w:ilvl="6" w:tentative="0">
      <w:start w:val="0"/>
      <w:numFmt w:val="bullet"/>
      <w:lvlText w:val="•"/>
      <w:lvlJc w:val="left"/>
      <w:pPr>
        <w:ind w:left="6304" w:hanging="321"/>
      </w:pPr>
      <w:rPr>
        <w:rFonts w:hint="default"/>
        <w:lang w:val="ru-RU" w:eastAsia="en-US" w:bidi="ar-SA"/>
      </w:rPr>
    </w:lvl>
    <w:lvl w:ilvl="7" w:tentative="0">
      <w:start w:val="0"/>
      <w:numFmt w:val="bullet"/>
      <w:lvlText w:val="•"/>
      <w:lvlJc w:val="left"/>
      <w:pPr>
        <w:ind w:left="7278" w:hanging="321"/>
      </w:pPr>
      <w:rPr>
        <w:rFonts w:hint="default"/>
        <w:lang w:val="ru-RU" w:eastAsia="en-US" w:bidi="ar-SA"/>
      </w:rPr>
    </w:lvl>
    <w:lvl w:ilvl="8" w:tentative="0">
      <w:start w:val="0"/>
      <w:numFmt w:val="bullet"/>
      <w:lvlText w:val="•"/>
      <w:lvlJc w:val="left"/>
      <w:pPr>
        <w:ind w:left="8252" w:hanging="321"/>
      </w:pPr>
      <w:rPr>
        <w:rFonts w:hint="default"/>
        <w:lang w:val="ru-RU" w:eastAsia="en-US" w:bidi="ar-SA"/>
      </w:rPr>
    </w:lvl>
  </w:abstractNum>
  <w:abstractNum w:abstractNumId="13">
    <w:nsid w:val="31D862D6"/>
    <w:multiLevelType w:val="multilevel"/>
    <w:tmpl w:val="31D862D6"/>
    <w:lvl w:ilvl="0" w:tentative="0">
      <w:start w:val="1"/>
      <w:numFmt w:val="bullet"/>
      <w:lvlText w:val=""/>
      <w:lvlJc w:val="left"/>
      <w:pPr>
        <w:ind w:left="1230" w:hanging="360"/>
      </w:pPr>
      <w:rPr>
        <w:rFonts w:ascii="Symbol" w:hAnsi="Symbol"/>
      </w:rPr>
    </w:lvl>
    <w:lvl w:ilvl="1" w:tentative="0">
      <w:start w:val="1"/>
      <w:numFmt w:val="bullet"/>
      <w:lvlText w:val="o"/>
      <w:lvlJc w:val="left"/>
      <w:pPr>
        <w:ind w:left="1950" w:hanging="360"/>
      </w:pPr>
      <w:rPr>
        <w:rFonts w:ascii="Courier New" w:hAnsi="Courier New"/>
      </w:rPr>
    </w:lvl>
    <w:lvl w:ilvl="2" w:tentative="0">
      <w:start w:val="1"/>
      <w:numFmt w:val="bullet"/>
      <w:lvlText w:val=""/>
      <w:lvlJc w:val="left"/>
      <w:pPr>
        <w:ind w:left="2670" w:hanging="360"/>
      </w:pPr>
      <w:rPr>
        <w:rFonts w:ascii="Wingdings" w:hAnsi="Wingdings"/>
      </w:rPr>
    </w:lvl>
    <w:lvl w:ilvl="3" w:tentative="0">
      <w:start w:val="1"/>
      <w:numFmt w:val="bullet"/>
      <w:lvlText w:val=""/>
      <w:lvlJc w:val="left"/>
      <w:pPr>
        <w:ind w:left="3390" w:hanging="360"/>
      </w:pPr>
      <w:rPr>
        <w:rFonts w:ascii="Symbol" w:hAnsi="Symbol"/>
      </w:rPr>
    </w:lvl>
    <w:lvl w:ilvl="4" w:tentative="0">
      <w:start w:val="1"/>
      <w:numFmt w:val="bullet"/>
      <w:lvlText w:val="o"/>
      <w:lvlJc w:val="left"/>
      <w:pPr>
        <w:ind w:left="4110" w:hanging="360"/>
      </w:pPr>
      <w:rPr>
        <w:rFonts w:ascii="Courier New" w:hAnsi="Courier New"/>
      </w:rPr>
    </w:lvl>
    <w:lvl w:ilvl="5" w:tentative="0">
      <w:start w:val="1"/>
      <w:numFmt w:val="bullet"/>
      <w:lvlText w:val=""/>
      <w:lvlJc w:val="left"/>
      <w:pPr>
        <w:ind w:left="4830" w:hanging="360"/>
      </w:pPr>
      <w:rPr>
        <w:rFonts w:ascii="Wingdings" w:hAnsi="Wingdings"/>
      </w:rPr>
    </w:lvl>
    <w:lvl w:ilvl="6" w:tentative="0">
      <w:start w:val="1"/>
      <w:numFmt w:val="bullet"/>
      <w:lvlText w:val=""/>
      <w:lvlJc w:val="left"/>
      <w:pPr>
        <w:ind w:left="5550" w:hanging="360"/>
      </w:pPr>
      <w:rPr>
        <w:rFonts w:ascii="Symbol" w:hAnsi="Symbol"/>
      </w:rPr>
    </w:lvl>
    <w:lvl w:ilvl="7" w:tentative="0">
      <w:start w:val="1"/>
      <w:numFmt w:val="bullet"/>
      <w:lvlText w:val="o"/>
      <w:lvlJc w:val="left"/>
      <w:pPr>
        <w:ind w:left="6270" w:hanging="360"/>
      </w:pPr>
      <w:rPr>
        <w:rFonts w:ascii="Courier New" w:hAnsi="Courier New"/>
      </w:rPr>
    </w:lvl>
    <w:lvl w:ilvl="8" w:tentative="0">
      <w:start w:val="1"/>
      <w:numFmt w:val="bullet"/>
      <w:lvlText w:val=""/>
      <w:lvlJc w:val="left"/>
      <w:pPr>
        <w:ind w:left="6990" w:hanging="360"/>
      </w:pPr>
      <w:rPr>
        <w:rFonts w:ascii="Wingdings" w:hAnsi="Wingdings"/>
      </w:rPr>
    </w:lvl>
  </w:abstractNum>
  <w:abstractNum w:abstractNumId="14">
    <w:nsid w:val="337B3F74"/>
    <w:multiLevelType w:val="multilevel"/>
    <w:tmpl w:val="337B3F74"/>
    <w:lvl w:ilvl="0" w:tentative="0">
      <w:start w:val="1"/>
      <w:numFmt w:val="decimal"/>
      <w:lvlText w:val="%1."/>
      <w:lvlJc w:val="left"/>
      <w:pPr>
        <w:ind w:left="321" w:hanging="181"/>
        <w:jc w:val="left"/>
      </w:pPr>
      <w:rPr>
        <w:rFonts w:hint="default" w:ascii="Times New Roman" w:hAnsi="Times New Roman" w:eastAsia="Times New Roman" w:cs="Times New Roman"/>
        <w:b w:val="0"/>
        <w:bCs w:val="0"/>
        <w:i w:val="0"/>
        <w:iCs w:val="0"/>
        <w:spacing w:val="-1"/>
        <w:w w:val="96"/>
        <w:sz w:val="22"/>
        <w:szCs w:val="22"/>
        <w:lang w:val="ru-RU" w:eastAsia="en-US" w:bidi="ar-SA"/>
      </w:rPr>
    </w:lvl>
    <w:lvl w:ilvl="1" w:tentative="0">
      <w:start w:val="0"/>
      <w:numFmt w:val="bullet"/>
      <w:lvlText w:val="•"/>
      <w:lvlJc w:val="left"/>
      <w:pPr>
        <w:ind w:left="1308" w:hanging="181"/>
      </w:pPr>
      <w:rPr>
        <w:rFonts w:hint="default"/>
        <w:lang w:val="ru-RU" w:eastAsia="en-US" w:bidi="ar-SA"/>
      </w:rPr>
    </w:lvl>
    <w:lvl w:ilvl="2" w:tentative="0">
      <w:start w:val="0"/>
      <w:numFmt w:val="bullet"/>
      <w:lvlText w:val="•"/>
      <w:lvlJc w:val="left"/>
      <w:pPr>
        <w:ind w:left="2296" w:hanging="181"/>
      </w:pPr>
      <w:rPr>
        <w:rFonts w:hint="default"/>
        <w:lang w:val="ru-RU" w:eastAsia="en-US" w:bidi="ar-SA"/>
      </w:rPr>
    </w:lvl>
    <w:lvl w:ilvl="3" w:tentative="0">
      <w:start w:val="0"/>
      <w:numFmt w:val="bullet"/>
      <w:lvlText w:val="•"/>
      <w:lvlJc w:val="left"/>
      <w:pPr>
        <w:ind w:left="3284" w:hanging="181"/>
      </w:pPr>
      <w:rPr>
        <w:rFonts w:hint="default"/>
        <w:lang w:val="ru-RU" w:eastAsia="en-US" w:bidi="ar-SA"/>
      </w:rPr>
    </w:lvl>
    <w:lvl w:ilvl="4" w:tentative="0">
      <w:start w:val="0"/>
      <w:numFmt w:val="bullet"/>
      <w:lvlText w:val="•"/>
      <w:lvlJc w:val="left"/>
      <w:pPr>
        <w:ind w:left="4272" w:hanging="181"/>
      </w:pPr>
      <w:rPr>
        <w:rFonts w:hint="default"/>
        <w:lang w:val="ru-RU" w:eastAsia="en-US" w:bidi="ar-SA"/>
      </w:rPr>
    </w:lvl>
    <w:lvl w:ilvl="5" w:tentative="0">
      <w:start w:val="0"/>
      <w:numFmt w:val="bullet"/>
      <w:lvlText w:val="•"/>
      <w:lvlJc w:val="left"/>
      <w:pPr>
        <w:ind w:left="5260" w:hanging="181"/>
      </w:pPr>
      <w:rPr>
        <w:rFonts w:hint="default"/>
        <w:lang w:val="ru-RU" w:eastAsia="en-US" w:bidi="ar-SA"/>
      </w:rPr>
    </w:lvl>
    <w:lvl w:ilvl="6" w:tentative="0">
      <w:start w:val="0"/>
      <w:numFmt w:val="bullet"/>
      <w:lvlText w:val="•"/>
      <w:lvlJc w:val="left"/>
      <w:pPr>
        <w:ind w:left="6248" w:hanging="181"/>
      </w:pPr>
      <w:rPr>
        <w:rFonts w:hint="default"/>
        <w:lang w:val="ru-RU" w:eastAsia="en-US" w:bidi="ar-SA"/>
      </w:rPr>
    </w:lvl>
    <w:lvl w:ilvl="7" w:tentative="0">
      <w:start w:val="0"/>
      <w:numFmt w:val="bullet"/>
      <w:lvlText w:val="•"/>
      <w:lvlJc w:val="left"/>
      <w:pPr>
        <w:ind w:left="7236" w:hanging="181"/>
      </w:pPr>
      <w:rPr>
        <w:rFonts w:hint="default"/>
        <w:lang w:val="ru-RU" w:eastAsia="en-US" w:bidi="ar-SA"/>
      </w:rPr>
    </w:lvl>
    <w:lvl w:ilvl="8" w:tentative="0">
      <w:start w:val="0"/>
      <w:numFmt w:val="bullet"/>
      <w:lvlText w:val="•"/>
      <w:lvlJc w:val="left"/>
      <w:pPr>
        <w:ind w:left="8224" w:hanging="181"/>
      </w:pPr>
      <w:rPr>
        <w:rFonts w:hint="default"/>
        <w:lang w:val="ru-RU" w:eastAsia="en-US" w:bidi="ar-SA"/>
      </w:rPr>
    </w:lvl>
  </w:abstractNum>
  <w:abstractNum w:abstractNumId="15">
    <w:nsid w:val="36190B14"/>
    <w:multiLevelType w:val="multilevel"/>
    <w:tmpl w:val="36190B1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3EED531A"/>
    <w:multiLevelType w:val="multilevel"/>
    <w:tmpl w:val="3EED531A"/>
    <w:lvl w:ilvl="0" w:tentative="0">
      <w:start w:val="1"/>
      <w:numFmt w:val="decimal"/>
      <w:lvlText w:val="%1."/>
      <w:lvlJc w:val="left"/>
      <w:pPr>
        <w:ind w:left="720" w:hanging="360"/>
      </w:pPr>
      <w:rPr>
        <w:rFonts w:hint="default"/>
      </w:rPr>
    </w:lvl>
    <w:lvl w:ilvl="1" w:tentative="0">
      <w:start w:val="1"/>
      <w:numFmt w:val="decimal"/>
      <w:isLgl/>
      <w:lvlText w:val="%1.%2."/>
      <w:lvlJc w:val="left"/>
      <w:pPr>
        <w:ind w:left="862" w:hanging="720"/>
      </w:pPr>
      <w:rPr>
        <w:rFonts w:hint="default"/>
        <w:b/>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2160" w:hanging="180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520" w:hanging="2160"/>
      </w:pPr>
      <w:rPr>
        <w:rFonts w:hint="default"/>
      </w:rPr>
    </w:lvl>
  </w:abstractNum>
  <w:abstractNum w:abstractNumId="17">
    <w:nsid w:val="43217F90"/>
    <w:multiLevelType w:val="multilevel"/>
    <w:tmpl w:val="43217F90"/>
    <w:lvl w:ilvl="0" w:tentative="0">
      <w:start w:val="1"/>
      <w:numFmt w:val="decimal"/>
      <w:lvlText w:val="%1."/>
      <w:lvlJc w:val="left"/>
      <w:pPr>
        <w:ind w:left="395" w:hanging="255"/>
        <w:jc w:val="right"/>
      </w:pPr>
      <w:rPr>
        <w:rFonts w:hint="default" w:ascii="Times New Roman" w:hAnsi="Times New Roman" w:eastAsia="Times New Roman" w:cs="Times New Roman"/>
        <w:b/>
        <w:bCs/>
        <w:i w:val="0"/>
        <w:iCs w:val="0"/>
        <w:spacing w:val="0"/>
        <w:w w:val="99"/>
        <w:sz w:val="24"/>
        <w:szCs w:val="24"/>
        <w:lang w:val="ru-RU" w:eastAsia="en-US" w:bidi="ar-SA"/>
      </w:rPr>
    </w:lvl>
    <w:lvl w:ilvl="1" w:tentative="0">
      <w:start w:val="1"/>
      <w:numFmt w:val="decimal"/>
      <w:lvlText w:val="%1.%2."/>
      <w:lvlJc w:val="left"/>
      <w:pPr>
        <w:ind w:left="140" w:hanging="430"/>
        <w:jc w:val="left"/>
      </w:pPr>
      <w:rPr>
        <w:rFonts w:hint="default"/>
        <w:spacing w:val="0"/>
        <w:w w:val="99"/>
        <w:lang w:val="ru-RU" w:eastAsia="en-US" w:bidi="ar-SA"/>
      </w:rPr>
    </w:lvl>
    <w:lvl w:ilvl="2" w:tentative="0">
      <w:start w:val="1"/>
      <w:numFmt w:val="decimal"/>
      <w:lvlText w:val="%1.%2.%3."/>
      <w:lvlJc w:val="left"/>
      <w:pPr>
        <w:ind w:left="1448" w:hanging="600"/>
        <w:jc w:val="left"/>
      </w:pPr>
      <w:rPr>
        <w:rFonts w:hint="default" w:ascii="Times New Roman" w:hAnsi="Times New Roman" w:eastAsia="Times New Roman" w:cs="Times New Roman"/>
        <w:b/>
        <w:bCs/>
        <w:i w:val="0"/>
        <w:iCs w:val="0"/>
        <w:spacing w:val="0"/>
        <w:w w:val="99"/>
        <w:sz w:val="24"/>
        <w:szCs w:val="24"/>
        <w:lang w:val="ru-RU" w:eastAsia="en-US" w:bidi="ar-SA"/>
      </w:rPr>
    </w:lvl>
    <w:lvl w:ilvl="3" w:tentative="0">
      <w:start w:val="0"/>
      <w:numFmt w:val="bullet"/>
      <w:lvlText w:val="•"/>
      <w:lvlJc w:val="left"/>
      <w:pPr>
        <w:ind w:left="1440" w:hanging="600"/>
      </w:pPr>
      <w:rPr>
        <w:rFonts w:hint="default"/>
        <w:lang w:val="ru-RU" w:eastAsia="en-US" w:bidi="ar-SA"/>
      </w:rPr>
    </w:lvl>
    <w:lvl w:ilvl="4" w:tentative="0">
      <w:start w:val="0"/>
      <w:numFmt w:val="bullet"/>
      <w:lvlText w:val="•"/>
      <w:lvlJc w:val="left"/>
      <w:pPr>
        <w:ind w:left="2691" w:hanging="600"/>
      </w:pPr>
      <w:rPr>
        <w:rFonts w:hint="default"/>
        <w:lang w:val="ru-RU" w:eastAsia="en-US" w:bidi="ar-SA"/>
      </w:rPr>
    </w:lvl>
    <w:lvl w:ilvl="5" w:tentative="0">
      <w:start w:val="0"/>
      <w:numFmt w:val="bullet"/>
      <w:lvlText w:val="•"/>
      <w:lvlJc w:val="left"/>
      <w:pPr>
        <w:ind w:left="3942" w:hanging="600"/>
      </w:pPr>
      <w:rPr>
        <w:rFonts w:hint="default"/>
        <w:lang w:val="ru-RU" w:eastAsia="en-US" w:bidi="ar-SA"/>
      </w:rPr>
    </w:lvl>
    <w:lvl w:ilvl="6" w:tentative="0">
      <w:start w:val="0"/>
      <w:numFmt w:val="bullet"/>
      <w:lvlText w:val="•"/>
      <w:lvlJc w:val="left"/>
      <w:pPr>
        <w:ind w:left="5194" w:hanging="600"/>
      </w:pPr>
      <w:rPr>
        <w:rFonts w:hint="default"/>
        <w:lang w:val="ru-RU" w:eastAsia="en-US" w:bidi="ar-SA"/>
      </w:rPr>
    </w:lvl>
    <w:lvl w:ilvl="7" w:tentative="0">
      <w:start w:val="0"/>
      <w:numFmt w:val="bullet"/>
      <w:lvlText w:val="•"/>
      <w:lvlJc w:val="left"/>
      <w:pPr>
        <w:ind w:left="6445" w:hanging="600"/>
      </w:pPr>
      <w:rPr>
        <w:rFonts w:hint="default"/>
        <w:lang w:val="ru-RU" w:eastAsia="en-US" w:bidi="ar-SA"/>
      </w:rPr>
    </w:lvl>
    <w:lvl w:ilvl="8" w:tentative="0">
      <w:start w:val="0"/>
      <w:numFmt w:val="bullet"/>
      <w:lvlText w:val="•"/>
      <w:lvlJc w:val="left"/>
      <w:pPr>
        <w:ind w:left="7697" w:hanging="600"/>
      </w:pPr>
      <w:rPr>
        <w:rFonts w:hint="default"/>
        <w:lang w:val="ru-RU" w:eastAsia="en-US" w:bidi="ar-SA"/>
      </w:rPr>
    </w:lvl>
  </w:abstractNum>
  <w:abstractNum w:abstractNumId="18">
    <w:nsid w:val="4435638E"/>
    <w:multiLevelType w:val="multilevel"/>
    <w:tmpl w:val="4435638E"/>
    <w:lvl w:ilvl="0" w:tentative="0">
      <w:start w:val="1"/>
      <w:numFmt w:val="decimal"/>
      <w:lvlText w:val="%1-"/>
      <w:lvlJc w:val="left"/>
      <w:pPr>
        <w:ind w:left="341" w:hanging="201"/>
        <w:jc w:val="left"/>
      </w:pPr>
      <w:rPr>
        <w:rFonts w:hint="default" w:ascii="Times New Roman" w:hAnsi="Times New Roman" w:eastAsia="Times New Roman" w:cs="Times New Roman"/>
        <w:b w:val="0"/>
        <w:bCs w:val="0"/>
        <w:i w:val="0"/>
        <w:iCs w:val="0"/>
        <w:spacing w:val="-1"/>
        <w:w w:val="97"/>
        <w:sz w:val="22"/>
        <w:szCs w:val="22"/>
        <w:lang w:val="ru-RU" w:eastAsia="en-US" w:bidi="ar-SA"/>
      </w:rPr>
    </w:lvl>
    <w:lvl w:ilvl="1" w:tentative="0">
      <w:start w:val="0"/>
      <w:numFmt w:val="bullet"/>
      <w:lvlText w:val="•"/>
      <w:lvlJc w:val="left"/>
      <w:pPr>
        <w:ind w:left="1326" w:hanging="201"/>
      </w:pPr>
      <w:rPr>
        <w:rFonts w:hint="default"/>
        <w:lang w:val="ru-RU" w:eastAsia="en-US" w:bidi="ar-SA"/>
      </w:rPr>
    </w:lvl>
    <w:lvl w:ilvl="2" w:tentative="0">
      <w:start w:val="0"/>
      <w:numFmt w:val="bullet"/>
      <w:lvlText w:val="•"/>
      <w:lvlJc w:val="left"/>
      <w:pPr>
        <w:ind w:left="2312" w:hanging="201"/>
      </w:pPr>
      <w:rPr>
        <w:rFonts w:hint="default"/>
        <w:lang w:val="ru-RU" w:eastAsia="en-US" w:bidi="ar-SA"/>
      </w:rPr>
    </w:lvl>
    <w:lvl w:ilvl="3" w:tentative="0">
      <w:start w:val="0"/>
      <w:numFmt w:val="bullet"/>
      <w:lvlText w:val="•"/>
      <w:lvlJc w:val="left"/>
      <w:pPr>
        <w:ind w:left="3298" w:hanging="201"/>
      </w:pPr>
      <w:rPr>
        <w:rFonts w:hint="default"/>
        <w:lang w:val="ru-RU" w:eastAsia="en-US" w:bidi="ar-SA"/>
      </w:rPr>
    </w:lvl>
    <w:lvl w:ilvl="4" w:tentative="0">
      <w:start w:val="0"/>
      <w:numFmt w:val="bullet"/>
      <w:lvlText w:val="•"/>
      <w:lvlJc w:val="left"/>
      <w:pPr>
        <w:ind w:left="4284" w:hanging="201"/>
      </w:pPr>
      <w:rPr>
        <w:rFonts w:hint="default"/>
        <w:lang w:val="ru-RU" w:eastAsia="en-US" w:bidi="ar-SA"/>
      </w:rPr>
    </w:lvl>
    <w:lvl w:ilvl="5" w:tentative="0">
      <w:start w:val="0"/>
      <w:numFmt w:val="bullet"/>
      <w:lvlText w:val="•"/>
      <w:lvlJc w:val="left"/>
      <w:pPr>
        <w:ind w:left="5270" w:hanging="201"/>
      </w:pPr>
      <w:rPr>
        <w:rFonts w:hint="default"/>
        <w:lang w:val="ru-RU" w:eastAsia="en-US" w:bidi="ar-SA"/>
      </w:rPr>
    </w:lvl>
    <w:lvl w:ilvl="6" w:tentative="0">
      <w:start w:val="0"/>
      <w:numFmt w:val="bullet"/>
      <w:lvlText w:val="•"/>
      <w:lvlJc w:val="left"/>
      <w:pPr>
        <w:ind w:left="6256" w:hanging="201"/>
      </w:pPr>
      <w:rPr>
        <w:rFonts w:hint="default"/>
        <w:lang w:val="ru-RU" w:eastAsia="en-US" w:bidi="ar-SA"/>
      </w:rPr>
    </w:lvl>
    <w:lvl w:ilvl="7" w:tentative="0">
      <w:start w:val="0"/>
      <w:numFmt w:val="bullet"/>
      <w:lvlText w:val="•"/>
      <w:lvlJc w:val="left"/>
      <w:pPr>
        <w:ind w:left="7242" w:hanging="201"/>
      </w:pPr>
      <w:rPr>
        <w:rFonts w:hint="default"/>
        <w:lang w:val="ru-RU" w:eastAsia="en-US" w:bidi="ar-SA"/>
      </w:rPr>
    </w:lvl>
    <w:lvl w:ilvl="8" w:tentative="0">
      <w:start w:val="0"/>
      <w:numFmt w:val="bullet"/>
      <w:lvlText w:val="•"/>
      <w:lvlJc w:val="left"/>
      <w:pPr>
        <w:ind w:left="8228" w:hanging="201"/>
      </w:pPr>
      <w:rPr>
        <w:rFonts w:hint="default"/>
        <w:lang w:val="ru-RU" w:eastAsia="en-US" w:bidi="ar-SA"/>
      </w:rPr>
    </w:lvl>
  </w:abstractNum>
  <w:abstractNum w:abstractNumId="19">
    <w:nsid w:val="4E8D35C5"/>
    <w:multiLevelType w:val="multilevel"/>
    <w:tmpl w:val="4E8D35C5"/>
    <w:lvl w:ilvl="0" w:tentative="0">
      <w:start w:val="1"/>
      <w:numFmt w:val="decimal"/>
      <w:lvlText w:val="%1."/>
      <w:lvlJc w:val="left"/>
      <w:pPr>
        <w:ind w:left="664" w:hanging="360"/>
      </w:pPr>
      <w:rPr>
        <w:rFonts w:hint="default"/>
      </w:rPr>
    </w:lvl>
    <w:lvl w:ilvl="1" w:tentative="0">
      <w:start w:val="1"/>
      <w:numFmt w:val="lowerLetter"/>
      <w:lvlText w:val="%2."/>
      <w:lvlJc w:val="left"/>
      <w:pPr>
        <w:ind w:left="1384" w:hanging="360"/>
      </w:pPr>
    </w:lvl>
    <w:lvl w:ilvl="2" w:tentative="0">
      <w:start w:val="1"/>
      <w:numFmt w:val="lowerRoman"/>
      <w:lvlText w:val="%3."/>
      <w:lvlJc w:val="right"/>
      <w:pPr>
        <w:ind w:left="2104" w:hanging="180"/>
      </w:pPr>
    </w:lvl>
    <w:lvl w:ilvl="3" w:tentative="0">
      <w:start w:val="1"/>
      <w:numFmt w:val="decimal"/>
      <w:lvlText w:val="%4."/>
      <w:lvlJc w:val="left"/>
      <w:pPr>
        <w:ind w:left="2824" w:hanging="360"/>
      </w:pPr>
    </w:lvl>
    <w:lvl w:ilvl="4" w:tentative="0">
      <w:start w:val="1"/>
      <w:numFmt w:val="lowerLetter"/>
      <w:lvlText w:val="%5."/>
      <w:lvlJc w:val="left"/>
      <w:pPr>
        <w:ind w:left="3544" w:hanging="360"/>
      </w:pPr>
    </w:lvl>
    <w:lvl w:ilvl="5" w:tentative="0">
      <w:start w:val="1"/>
      <w:numFmt w:val="lowerRoman"/>
      <w:lvlText w:val="%6."/>
      <w:lvlJc w:val="right"/>
      <w:pPr>
        <w:ind w:left="4264" w:hanging="180"/>
      </w:pPr>
    </w:lvl>
    <w:lvl w:ilvl="6" w:tentative="0">
      <w:start w:val="1"/>
      <w:numFmt w:val="decimal"/>
      <w:lvlText w:val="%7."/>
      <w:lvlJc w:val="left"/>
      <w:pPr>
        <w:ind w:left="4984" w:hanging="360"/>
      </w:pPr>
    </w:lvl>
    <w:lvl w:ilvl="7" w:tentative="0">
      <w:start w:val="1"/>
      <w:numFmt w:val="lowerLetter"/>
      <w:lvlText w:val="%8."/>
      <w:lvlJc w:val="left"/>
      <w:pPr>
        <w:ind w:left="5704" w:hanging="360"/>
      </w:pPr>
    </w:lvl>
    <w:lvl w:ilvl="8" w:tentative="0">
      <w:start w:val="1"/>
      <w:numFmt w:val="lowerRoman"/>
      <w:lvlText w:val="%9."/>
      <w:lvlJc w:val="right"/>
      <w:pPr>
        <w:ind w:left="6424" w:hanging="180"/>
      </w:pPr>
    </w:lvl>
  </w:abstractNum>
  <w:abstractNum w:abstractNumId="20">
    <w:nsid w:val="4EB236DC"/>
    <w:multiLevelType w:val="multilevel"/>
    <w:tmpl w:val="4EB236DC"/>
    <w:lvl w:ilvl="0" w:tentative="0">
      <w:start w:val="1"/>
      <w:numFmt w:val="bullet"/>
      <w:lvlText w:val=""/>
      <w:lvlJc w:val="left"/>
      <w:pPr>
        <w:ind w:left="1004" w:hanging="360"/>
      </w:pPr>
      <w:rPr>
        <w:rFonts w:hint="default" w:ascii="Symbol" w:hAnsi="Symbol"/>
      </w:rPr>
    </w:lvl>
    <w:lvl w:ilvl="1" w:tentative="0">
      <w:start w:val="1"/>
      <w:numFmt w:val="bullet"/>
      <w:lvlText w:val="o"/>
      <w:lvlJc w:val="left"/>
      <w:pPr>
        <w:ind w:left="1724" w:hanging="360"/>
      </w:pPr>
      <w:rPr>
        <w:rFonts w:hint="default" w:ascii="Courier New" w:hAnsi="Courier New" w:cs="Courier New"/>
      </w:rPr>
    </w:lvl>
    <w:lvl w:ilvl="2" w:tentative="0">
      <w:start w:val="1"/>
      <w:numFmt w:val="bullet"/>
      <w:lvlText w:val=""/>
      <w:lvlJc w:val="left"/>
      <w:pPr>
        <w:ind w:left="2444" w:hanging="360"/>
      </w:pPr>
      <w:rPr>
        <w:rFonts w:hint="default" w:ascii="Wingdings" w:hAnsi="Wingdings"/>
      </w:rPr>
    </w:lvl>
    <w:lvl w:ilvl="3" w:tentative="0">
      <w:start w:val="1"/>
      <w:numFmt w:val="bullet"/>
      <w:lvlText w:val=""/>
      <w:lvlJc w:val="left"/>
      <w:pPr>
        <w:ind w:left="3164" w:hanging="360"/>
      </w:pPr>
      <w:rPr>
        <w:rFonts w:hint="default" w:ascii="Symbol" w:hAnsi="Symbol"/>
      </w:rPr>
    </w:lvl>
    <w:lvl w:ilvl="4" w:tentative="0">
      <w:start w:val="1"/>
      <w:numFmt w:val="bullet"/>
      <w:lvlText w:val="o"/>
      <w:lvlJc w:val="left"/>
      <w:pPr>
        <w:ind w:left="3884" w:hanging="360"/>
      </w:pPr>
      <w:rPr>
        <w:rFonts w:hint="default" w:ascii="Courier New" w:hAnsi="Courier New" w:cs="Courier New"/>
      </w:rPr>
    </w:lvl>
    <w:lvl w:ilvl="5" w:tentative="0">
      <w:start w:val="1"/>
      <w:numFmt w:val="bullet"/>
      <w:lvlText w:val=""/>
      <w:lvlJc w:val="left"/>
      <w:pPr>
        <w:ind w:left="4604" w:hanging="360"/>
      </w:pPr>
      <w:rPr>
        <w:rFonts w:hint="default" w:ascii="Wingdings" w:hAnsi="Wingdings"/>
      </w:rPr>
    </w:lvl>
    <w:lvl w:ilvl="6" w:tentative="0">
      <w:start w:val="1"/>
      <w:numFmt w:val="bullet"/>
      <w:lvlText w:val=""/>
      <w:lvlJc w:val="left"/>
      <w:pPr>
        <w:ind w:left="5324" w:hanging="360"/>
      </w:pPr>
      <w:rPr>
        <w:rFonts w:hint="default" w:ascii="Symbol" w:hAnsi="Symbol"/>
      </w:rPr>
    </w:lvl>
    <w:lvl w:ilvl="7" w:tentative="0">
      <w:start w:val="1"/>
      <w:numFmt w:val="bullet"/>
      <w:lvlText w:val="o"/>
      <w:lvlJc w:val="left"/>
      <w:pPr>
        <w:ind w:left="6044" w:hanging="360"/>
      </w:pPr>
      <w:rPr>
        <w:rFonts w:hint="default" w:ascii="Courier New" w:hAnsi="Courier New" w:cs="Courier New"/>
      </w:rPr>
    </w:lvl>
    <w:lvl w:ilvl="8" w:tentative="0">
      <w:start w:val="1"/>
      <w:numFmt w:val="bullet"/>
      <w:lvlText w:val=""/>
      <w:lvlJc w:val="left"/>
      <w:pPr>
        <w:ind w:left="6764" w:hanging="360"/>
      </w:pPr>
      <w:rPr>
        <w:rFonts w:hint="default" w:ascii="Wingdings" w:hAnsi="Wingdings"/>
      </w:rPr>
    </w:lvl>
  </w:abstractNum>
  <w:abstractNum w:abstractNumId="21">
    <w:nsid w:val="518D4888"/>
    <w:multiLevelType w:val="multilevel"/>
    <w:tmpl w:val="518D4888"/>
    <w:lvl w:ilvl="0" w:tentative="0">
      <w:start w:val="19"/>
      <w:numFmt w:val="decimal"/>
      <w:lvlText w:val="%1-"/>
      <w:lvlJc w:val="left"/>
      <w:pPr>
        <w:ind w:left="461" w:hanging="321"/>
        <w:jc w:val="left"/>
      </w:pPr>
      <w:rPr>
        <w:rFonts w:hint="default" w:ascii="Times New Roman" w:hAnsi="Times New Roman" w:eastAsia="Times New Roman" w:cs="Times New Roman"/>
        <w:b w:val="0"/>
        <w:bCs w:val="0"/>
        <w:i w:val="0"/>
        <w:iCs w:val="0"/>
        <w:spacing w:val="-1"/>
        <w:w w:val="99"/>
        <w:sz w:val="22"/>
        <w:szCs w:val="22"/>
        <w:lang w:val="ru-RU" w:eastAsia="en-US" w:bidi="ar-SA"/>
      </w:rPr>
    </w:lvl>
    <w:lvl w:ilvl="1" w:tentative="0">
      <w:start w:val="0"/>
      <w:numFmt w:val="bullet"/>
      <w:lvlText w:val="•"/>
      <w:lvlJc w:val="left"/>
      <w:pPr>
        <w:ind w:left="1434" w:hanging="321"/>
      </w:pPr>
      <w:rPr>
        <w:rFonts w:hint="default"/>
        <w:lang w:val="ru-RU" w:eastAsia="en-US" w:bidi="ar-SA"/>
      </w:rPr>
    </w:lvl>
    <w:lvl w:ilvl="2" w:tentative="0">
      <w:start w:val="0"/>
      <w:numFmt w:val="bullet"/>
      <w:lvlText w:val="•"/>
      <w:lvlJc w:val="left"/>
      <w:pPr>
        <w:ind w:left="2408" w:hanging="321"/>
      </w:pPr>
      <w:rPr>
        <w:rFonts w:hint="default"/>
        <w:lang w:val="ru-RU" w:eastAsia="en-US" w:bidi="ar-SA"/>
      </w:rPr>
    </w:lvl>
    <w:lvl w:ilvl="3" w:tentative="0">
      <w:start w:val="0"/>
      <w:numFmt w:val="bullet"/>
      <w:lvlText w:val="•"/>
      <w:lvlJc w:val="left"/>
      <w:pPr>
        <w:ind w:left="3382" w:hanging="321"/>
      </w:pPr>
      <w:rPr>
        <w:rFonts w:hint="default"/>
        <w:lang w:val="ru-RU" w:eastAsia="en-US" w:bidi="ar-SA"/>
      </w:rPr>
    </w:lvl>
    <w:lvl w:ilvl="4" w:tentative="0">
      <w:start w:val="0"/>
      <w:numFmt w:val="bullet"/>
      <w:lvlText w:val="•"/>
      <w:lvlJc w:val="left"/>
      <w:pPr>
        <w:ind w:left="4356" w:hanging="321"/>
      </w:pPr>
      <w:rPr>
        <w:rFonts w:hint="default"/>
        <w:lang w:val="ru-RU" w:eastAsia="en-US" w:bidi="ar-SA"/>
      </w:rPr>
    </w:lvl>
    <w:lvl w:ilvl="5" w:tentative="0">
      <w:start w:val="0"/>
      <w:numFmt w:val="bullet"/>
      <w:lvlText w:val="•"/>
      <w:lvlJc w:val="left"/>
      <w:pPr>
        <w:ind w:left="5330" w:hanging="321"/>
      </w:pPr>
      <w:rPr>
        <w:rFonts w:hint="default"/>
        <w:lang w:val="ru-RU" w:eastAsia="en-US" w:bidi="ar-SA"/>
      </w:rPr>
    </w:lvl>
    <w:lvl w:ilvl="6" w:tentative="0">
      <w:start w:val="0"/>
      <w:numFmt w:val="bullet"/>
      <w:lvlText w:val="•"/>
      <w:lvlJc w:val="left"/>
      <w:pPr>
        <w:ind w:left="6304" w:hanging="321"/>
      </w:pPr>
      <w:rPr>
        <w:rFonts w:hint="default"/>
        <w:lang w:val="ru-RU" w:eastAsia="en-US" w:bidi="ar-SA"/>
      </w:rPr>
    </w:lvl>
    <w:lvl w:ilvl="7" w:tentative="0">
      <w:start w:val="0"/>
      <w:numFmt w:val="bullet"/>
      <w:lvlText w:val="•"/>
      <w:lvlJc w:val="left"/>
      <w:pPr>
        <w:ind w:left="7278" w:hanging="321"/>
      </w:pPr>
      <w:rPr>
        <w:rFonts w:hint="default"/>
        <w:lang w:val="ru-RU" w:eastAsia="en-US" w:bidi="ar-SA"/>
      </w:rPr>
    </w:lvl>
    <w:lvl w:ilvl="8" w:tentative="0">
      <w:start w:val="0"/>
      <w:numFmt w:val="bullet"/>
      <w:lvlText w:val="•"/>
      <w:lvlJc w:val="left"/>
      <w:pPr>
        <w:ind w:left="8252" w:hanging="321"/>
      </w:pPr>
      <w:rPr>
        <w:rFonts w:hint="default"/>
        <w:lang w:val="ru-RU" w:eastAsia="en-US" w:bidi="ar-SA"/>
      </w:rPr>
    </w:lvl>
  </w:abstractNum>
  <w:abstractNum w:abstractNumId="22">
    <w:nsid w:val="53E41E2D"/>
    <w:multiLevelType w:val="multilevel"/>
    <w:tmpl w:val="53E41E2D"/>
    <w:lvl w:ilvl="0" w:tentative="0">
      <w:start w:val="2"/>
      <w:numFmt w:val="decimal"/>
      <w:lvlText w:val="%1."/>
      <w:lvlJc w:val="left"/>
      <w:pPr>
        <w:ind w:left="140" w:hanging="240"/>
        <w:jc w:val="left"/>
      </w:pPr>
      <w:rPr>
        <w:rFonts w:hint="default" w:ascii="Times New Roman" w:hAnsi="Times New Roman" w:eastAsia="Times New Roman" w:cs="Times New Roman"/>
        <w:b w:val="0"/>
        <w:bCs w:val="0"/>
        <w:i w:val="0"/>
        <w:iCs w:val="0"/>
        <w:spacing w:val="0"/>
        <w:w w:val="87"/>
        <w:sz w:val="24"/>
        <w:szCs w:val="24"/>
        <w:lang w:val="ru-RU" w:eastAsia="en-US" w:bidi="ar-SA"/>
      </w:rPr>
    </w:lvl>
    <w:lvl w:ilvl="1" w:tentative="0">
      <w:start w:val="0"/>
      <w:numFmt w:val="bullet"/>
      <w:lvlText w:val="•"/>
      <w:lvlJc w:val="left"/>
      <w:pPr>
        <w:ind w:left="1146" w:hanging="240"/>
      </w:pPr>
      <w:rPr>
        <w:rFonts w:hint="default"/>
        <w:lang w:val="ru-RU" w:eastAsia="en-US" w:bidi="ar-SA"/>
      </w:rPr>
    </w:lvl>
    <w:lvl w:ilvl="2" w:tentative="0">
      <w:start w:val="0"/>
      <w:numFmt w:val="bullet"/>
      <w:lvlText w:val="•"/>
      <w:lvlJc w:val="left"/>
      <w:pPr>
        <w:ind w:left="2152" w:hanging="240"/>
      </w:pPr>
      <w:rPr>
        <w:rFonts w:hint="default"/>
        <w:lang w:val="ru-RU" w:eastAsia="en-US" w:bidi="ar-SA"/>
      </w:rPr>
    </w:lvl>
    <w:lvl w:ilvl="3" w:tentative="0">
      <w:start w:val="0"/>
      <w:numFmt w:val="bullet"/>
      <w:lvlText w:val="•"/>
      <w:lvlJc w:val="left"/>
      <w:pPr>
        <w:ind w:left="3158" w:hanging="240"/>
      </w:pPr>
      <w:rPr>
        <w:rFonts w:hint="default"/>
        <w:lang w:val="ru-RU" w:eastAsia="en-US" w:bidi="ar-SA"/>
      </w:rPr>
    </w:lvl>
    <w:lvl w:ilvl="4" w:tentative="0">
      <w:start w:val="0"/>
      <w:numFmt w:val="bullet"/>
      <w:lvlText w:val="•"/>
      <w:lvlJc w:val="left"/>
      <w:pPr>
        <w:ind w:left="4164" w:hanging="240"/>
      </w:pPr>
      <w:rPr>
        <w:rFonts w:hint="default"/>
        <w:lang w:val="ru-RU" w:eastAsia="en-US" w:bidi="ar-SA"/>
      </w:rPr>
    </w:lvl>
    <w:lvl w:ilvl="5" w:tentative="0">
      <w:start w:val="0"/>
      <w:numFmt w:val="bullet"/>
      <w:lvlText w:val="•"/>
      <w:lvlJc w:val="left"/>
      <w:pPr>
        <w:ind w:left="5170" w:hanging="240"/>
      </w:pPr>
      <w:rPr>
        <w:rFonts w:hint="default"/>
        <w:lang w:val="ru-RU" w:eastAsia="en-US" w:bidi="ar-SA"/>
      </w:rPr>
    </w:lvl>
    <w:lvl w:ilvl="6" w:tentative="0">
      <w:start w:val="0"/>
      <w:numFmt w:val="bullet"/>
      <w:lvlText w:val="•"/>
      <w:lvlJc w:val="left"/>
      <w:pPr>
        <w:ind w:left="6176" w:hanging="240"/>
      </w:pPr>
      <w:rPr>
        <w:rFonts w:hint="default"/>
        <w:lang w:val="ru-RU" w:eastAsia="en-US" w:bidi="ar-SA"/>
      </w:rPr>
    </w:lvl>
    <w:lvl w:ilvl="7" w:tentative="0">
      <w:start w:val="0"/>
      <w:numFmt w:val="bullet"/>
      <w:lvlText w:val="•"/>
      <w:lvlJc w:val="left"/>
      <w:pPr>
        <w:ind w:left="7182" w:hanging="240"/>
      </w:pPr>
      <w:rPr>
        <w:rFonts w:hint="default"/>
        <w:lang w:val="ru-RU" w:eastAsia="en-US" w:bidi="ar-SA"/>
      </w:rPr>
    </w:lvl>
    <w:lvl w:ilvl="8" w:tentative="0">
      <w:start w:val="0"/>
      <w:numFmt w:val="bullet"/>
      <w:lvlText w:val="•"/>
      <w:lvlJc w:val="left"/>
      <w:pPr>
        <w:ind w:left="8188" w:hanging="240"/>
      </w:pPr>
      <w:rPr>
        <w:rFonts w:hint="default"/>
        <w:lang w:val="ru-RU" w:eastAsia="en-US" w:bidi="ar-SA"/>
      </w:rPr>
    </w:lvl>
  </w:abstractNum>
  <w:abstractNum w:abstractNumId="23">
    <w:nsid w:val="597641FB"/>
    <w:multiLevelType w:val="multilevel"/>
    <w:tmpl w:val="597641FB"/>
    <w:lvl w:ilvl="0" w:tentative="0">
      <w:start w:val="34"/>
      <w:numFmt w:val="decimal"/>
      <w:lvlText w:val="%1-"/>
      <w:lvlJc w:val="left"/>
      <w:pPr>
        <w:ind w:left="140" w:hanging="321"/>
        <w:jc w:val="left"/>
      </w:pPr>
      <w:rPr>
        <w:rFonts w:hint="default" w:ascii="Times New Roman" w:hAnsi="Times New Roman" w:eastAsia="Times New Roman" w:cs="Times New Roman"/>
        <w:b w:val="0"/>
        <w:bCs w:val="0"/>
        <w:i w:val="0"/>
        <w:iCs w:val="0"/>
        <w:spacing w:val="-1"/>
        <w:w w:val="99"/>
        <w:sz w:val="22"/>
        <w:szCs w:val="22"/>
        <w:lang w:val="ru-RU" w:eastAsia="en-US" w:bidi="ar-SA"/>
      </w:rPr>
    </w:lvl>
    <w:lvl w:ilvl="1" w:tentative="0">
      <w:start w:val="1"/>
      <w:numFmt w:val="decimal"/>
      <w:lvlText w:val="%2."/>
      <w:lvlJc w:val="left"/>
      <w:pPr>
        <w:ind w:left="1041" w:hanging="181"/>
        <w:jc w:val="left"/>
      </w:pPr>
      <w:rPr>
        <w:rFonts w:hint="default" w:ascii="Times New Roman" w:hAnsi="Times New Roman" w:eastAsia="Times New Roman" w:cs="Times New Roman"/>
        <w:b w:val="0"/>
        <w:bCs w:val="0"/>
        <w:i w:val="0"/>
        <w:iCs w:val="0"/>
        <w:spacing w:val="0"/>
        <w:w w:val="95"/>
        <w:sz w:val="22"/>
        <w:szCs w:val="22"/>
        <w:lang w:val="ru-RU" w:eastAsia="en-US" w:bidi="ar-SA"/>
      </w:rPr>
    </w:lvl>
    <w:lvl w:ilvl="2" w:tentative="0">
      <w:start w:val="0"/>
      <w:numFmt w:val="bullet"/>
      <w:lvlText w:val="•"/>
      <w:lvlJc w:val="left"/>
      <w:pPr>
        <w:ind w:left="2057" w:hanging="181"/>
      </w:pPr>
      <w:rPr>
        <w:rFonts w:hint="default"/>
        <w:lang w:val="ru-RU" w:eastAsia="en-US" w:bidi="ar-SA"/>
      </w:rPr>
    </w:lvl>
    <w:lvl w:ilvl="3" w:tentative="0">
      <w:start w:val="0"/>
      <w:numFmt w:val="bullet"/>
      <w:lvlText w:val="•"/>
      <w:lvlJc w:val="left"/>
      <w:pPr>
        <w:ind w:left="3075" w:hanging="181"/>
      </w:pPr>
      <w:rPr>
        <w:rFonts w:hint="default"/>
        <w:lang w:val="ru-RU" w:eastAsia="en-US" w:bidi="ar-SA"/>
      </w:rPr>
    </w:lvl>
    <w:lvl w:ilvl="4" w:tentative="0">
      <w:start w:val="0"/>
      <w:numFmt w:val="bullet"/>
      <w:lvlText w:val="•"/>
      <w:lvlJc w:val="left"/>
      <w:pPr>
        <w:ind w:left="4093" w:hanging="181"/>
      </w:pPr>
      <w:rPr>
        <w:rFonts w:hint="default"/>
        <w:lang w:val="ru-RU" w:eastAsia="en-US" w:bidi="ar-SA"/>
      </w:rPr>
    </w:lvl>
    <w:lvl w:ilvl="5" w:tentative="0">
      <w:start w:val="0"/>
      <w:numFmt w:val="bullet"/>
      <w:lvlText w:val="•"/>
      <w:lvlJc w:val="left"/>
      <w:pPr>
        <w:ind w:left="5111" w:hanging="181"/>
      </w:pPr>
      <w:rPr>
        <w:rFonts w:hint="default"/>
        <w:lang w:val="ru-RU" w:eastAsia="en-US" w:bidi="ar-SA"/>
      </w:rPr>
    </w:lvl>
    <w:lvl w:ilvl="6" w:tentative="0">
      <w:start w:val="0"/>
      <w:numFmt w:val="bullet"/>
      <w:lvlText w:val="•"/>
      <w:lvlJc w:val="left"/>
      <w:pPr>
        <w:ind w:left="6128" w:hanging="181"/>
      </w:pPr>
      <w:rPr>
        <w:rFonts w:hint="default"/>
        <w:lang w:val="ru-RU" w:eastAsia="en-US" w:bidi="ar-SA"/>
      </w:rPr>
    </w:lvl>
    <w:lvl w:ilvl="7" w:tentative="0">
      <w:start w:val="0"/>
      <w:numFmt w:val="bullet"/>
      <w:lvlText w:val="•"/>
      <w:lvlJc w:val="left"/>
      <w:pPr>
        <w:ind w:left="7146" w:hanging="181"/>
      </w:pPr>
      <w:rPr>
        <w:rFonts w:hint="default"/>
        <w:lang w:val="ru-RU" w:eastAsia="en-US" w:bidi="ar-SA"/>
      </w:rPr>
    </w:lvl>
    <w:lvl w:ilvl="8" w:tentative="0">
      <w:start w:val="0"/>
      <w:numFmt w:val="bullet"/>
      <w:lvlText w:val="•"/>
      <w:lvlJc w:val="left"/>
      <w:pPr>
        <w:ind w:left="8164" w:hanging="181"/>
      </w:pPr>
      <w:rPr>
        <w:rFonts w:hint="default"/>
        <w:lang w:val="ru-RU" w:eastAsia="en-US" w:bidi="ar-SA"/>
      </w:rPr>
    </w:lvl>
  </w:abstractNum>
  <w:abstractNum w:abstractNumId="24">
    <w:nsid w:val="5A577730"/>
    <w:multiLevelType w:val="multilevel"/>
    <w:tmpl w:val="5A577730"/>
    <w:lvl w:ilvl="0" w:tentative="0">
      <w:start w:val="1"/>
      <w:numFmt w:val="bullet"/>
      <w:lvlText w:val=""/>
      <w:lvlJc w:val="left"/>
      <w:pPr>
        <w:ind w:left="720" w:hanging="360"/>
      </w:pPr>
      <w:rPr>
        <w:rFonts w:ascii="Symbol" w:hAnsi="Symbol"/>
      </w:rPr>
    </w:lvl>
    <w:lvl w:ilvl="1" w:tentative="0">
      <w:start w:val="1"/>
      <w:numFmt w:val="bullet"/>
      <w:lvlText w:val="o"/>
      <w:lvlJc w:val="left"/>
      <w:pPr>
        <w:ind w:left="1440" w:hanging="360"/>
      </w:pPr>
      <w:rPr>
        <w:rFonts w:ascii="Courier New" w:hAnsi="Courier New"/>
      </w:rPr>
    </w:lvl>
    <w:lvl w:ilvl="2" w:tentative="0">
      <w:start w:val="1"/>
      <w:numFmt w:val="bullet"/>
      <w:lvlText w:val=""/>
      <w:lvlJc w:val="left"/>
      <w:pPr>
        <w:ind w:left="2160" w:hanging="360"/>
      </w:pPr>
      <w:rPr>
        <w:rFonts w:ascii="Wingdings" w:hAnsi="Wingdings"/>
      </w:rPr>
    </w:lvl>
    <w:lvl w:ilvl="3" w:tentative="0">
      <w:start w:val="1"/>
      <w:numFmt w:val="bullet"/>
      <w:lvlText w:val=""/>
      <w:lvlJc w:val="left"/>
      <w:pPr>
        <w:ind w:left="2880" w:hanging="360"/>
      </w:pPr>
      <w:rPr>
        <w:rFonts w:ascii="Symbol" w:hAnsi="Symbol"/>
      </w:rPr>
    </w:lvl>
    <w:lvl w:ilvl="4" w:tentative="0">
      <w:start w:val="1"/>
      <w:numFmt w:val="bullet"/>
      <w:lvlText w:val="o"/>
      <w:lvlJc w:val="left"/>
      <w:pPr>
        <w:ind w:left="3600" w:hanging="360"/>
      </w:pPr>
      <w:rPr>
        <w:rFonts w:ascii="Courier New" w:hAnsi="Courier New"/>
      </w:rPr>
    </w:lvl>
    <w:lvl w:ilvl="5" w:tentative="0">
      <w:start w:val="1"/>
      <w:numFmt w:val="bullet"/>
      <w:lvlText w:val=""/>
      <w:lvlJc w:val="left"/>
      <w:pPr>
        <w:ind w:left="4320" w:hanging="360"/>
      </w:pPr>
      <w:rPr>
        <w:rFonts w:ascii="Wingdings" w:hAnsi="Wingdings"/>
      </w:rPr>
    </w:lvl>
    <w:lvl w:ilvl="6" w:tentative="0">
      <w:start w:val="1"/>
      <w:numFmt w:val="bullet"/>
      <w:lvlText w:val=""/>
      <w:lvlJc w:val="left"/>
      <w:pPr>
        <w:ind w:left="5040" w:hanging="360"/>
      </w:pPr>
      <w:rPr>
        <w:rFonts w:ascii="Symbol" w:hAnsi="Symbol"/>
      </w:rPr>
    </w:lvl>
    <w:lvl w:ilvl="7" w:tentative="0">
      <w:start w:val="1"/>
      <w:numFmt w:val="bullet"/>
      <w:lvlText w:val="o"/>
      <w:lvlJc w:val="left"/>
      <w:pPr>
        <w:ind w:left="5760" w:hanging="360"/>
      </w:pPr>
      <w:rPr>
        <w:rFonts w:ascii="Courier New" w:hAnsi="Courier New"/>
      </w:rPr>
    </w:lvl>
    <w:lvl w:ilvl="8" w:tentative="0">
      <w:start w:val="1"/>
      <w:numFmt w:val="bullet"/>
      <w:lvlText w:val=""/>
      <w:lvlJc w:val="left"/>
      <w:pPr>
        <w:ind w:left="6480" w:hanging="360"/>
      </w:pPr>
      <w:rPr>
        <w:rFonts w:ascii="Wingdings" w:hAnsi="Wingdings"/>
      </w:rPr>
    </w:lvl>
  </w:abstractNum>
  <w:abstractNum w:abstractNumId="25">
    <w:nsid w:val="5B771D10"/>
    <w:multiLevelType w:val="multilevel"/>
    <w:tmpl w:val="5B771D10"/>
    <w:lvl w:ilvl="0" w:tentative="0">
      <w:start w:val="1"/>
      <w:numFmt w:val="decimal"/>
      <w:lvlText w:val="%1."/>
      <w:lvlJc w:val="left"/>
      <w:pPr>
        <w:ind w:left="1506" w:hanging="360"/>
      </w:pPr>
    </w:lvl>
    <w:lvl w:ilvl="1" w:tentative="0">
      <w:start w:val="1"/>
      <w:numFmt w:val="lowerLetter"/>
      <w:lvlText w:val="%2."/>
      <w:lvlJc w:val="left"/>
      <w:pPr>
        <w:ind w:left="2226" w:hanging="360"/>
      </w:pPr>
    </w:lvl>
    <w:lvl w:ilvl="2" w:tentative="0">
      <w:start w:val="1"/>
      <w:numFmt w:val="lowerRoman"/>
      <w:lvlText w:val="%3."/>
      <w:lvlJc w:val="right"/>
      <w:pPr>
        <w:ind w:left="2946" w:hanging="180"/>
      </w:pPr>
    </w:lvl>
    <w:lvl w:ilvl="3" w:tentative="0">
      <w:start w:val="1"/>
      <w:numFmt w:val="decimal"/>
      <w:lvlText w:val="%4."/>
      <w:lvlJc w:val="left"/>
      <w:pPr>
        <w:ind w:left="3666" w:hanging="360"/>
      </w:pPr>
    </w:lvl>
    <w:lvl w:ilvl="4" w:tentative="0">
      <w:start w:val="1"/>
      <w:numFmt w:val="lowerLetter"/>
      <w:lvlText w:val="%5."/>
      <w:lvlJc w:val="left"/>
      <w:pPr>
        <w:ind w:left="4386" w:hanging="360"/>
      </w:pPr>
    </w:lvl>
    <w:lvl w:ilvl="5" w:tentative="0">
      <w:start w:val="1"/>
      <w:numFmt w:val="lowerRoman"/>
      <w:lvlText w:val="%6."/>
      <w:lvlJc w:val="right"/>
      <w:pPr>
        <w:ind w:left="5106" w:hanging="180"/>
      </w:pPr>
    </w:lvl>
    <w:lvl w:ilvl="6" w:tentative="0">
      <w:start w:val="1"/>
      <w:numFmt w:val="decimal"/>
      <w:lvlText w:val="%7."/>
      <w:lvlJc w:val="left"/>
      <w:pPr>
        <w:ind w:left="5826" w:hanging="360"/>
      </w:pPr>
    </w:lvl>
    <w:lvl w:ilvl="7" w:tentative="0">
      <w:start w:val="1"/>
      <w:numFmt w:val="lowerLetter"/>
      <w:lvlText w:val="%8."/>
      <w:lvlJc w:val="left"/>
      <w:pPr>
        <w:ind w:left="6546" w:hanging="360"/>
      </w:pPr>
    </w:lvl>
    <w:lvl w:ilvl="8" w:tentative="0">
      <w:start w:val="1"/>
      <w:numFmt w:val="lowerRoman"/>
      <w:lvlText w:val="%9."/>
      <w:lvlJc w:val="right"/>
      <w:pPr>
        <w:ind w:left="7266" w:hanging="180"/>
      </w:pPr>
    </w:lvl>
  </w:abstractNum>
  <w:abstractNum w:abstractNumId="26">
    <w:nsid w:val="5C4C29DF"/>
    <w:multiLevelType w:val="multilevel"/>
    <w:tmpl w:val="5C4C29DF"/>
    <w:lvl w:ilvl="0" w:tentative="0">
      <w:start w:val="3"/>
      <w:numFmt w:val="decimal"/>
      <w:lvlText w:val="%1."/>
      <w:lvlJc w:val="left"/>
      <w:pPr>
        <w:ind w:left="540" w:hanging="540"/>
      </w:pPr>
      <w:rPr>
        <w:b/>
        <w:i w:val="0"/>
      </w:rPr>
    </w:lvl>
    <w:lvl w:ilvl="1" w:tentative="0">
      <w:start w:val="2"/>
      <w:numFmt w:val="decimal"/>
      <w:lvlText w:val="%1.%2."/>
      <w:lvlJc w:val="left"/>
      <w:pPr>
        <w:ind w:left="900" w:hanging="540"/>
      </w:pPr>
      <w:rPr>
        <w:b/>
        <w:i w:val="0"/>
      </w:rPr>
    </w:lvl>
    <w:lvl w:ilvl="2" w:tentative="0">
      <w:start w:val="3"/>
      <w:numFmt w:val="decimal"/>
      <w:lvlText w:val="%1.%2.%3."/>
      <w:lvlJc w:val="left"/>
      <w:pPr>
        <w:ind w:left="1440" w:hanging="720"/>
      </w:pPr>
      <w:rPr>
        <w:b/>
        <w:i w:val="0"/>
      </w:rPr>
    </w:lvl>
    <w:lvl w:ilvl="3" w:tentative="0">
      <w:start w:val="1"/>
      <w:numFmt w:val="decimal"/>
      <w:lvlText w:val="%1.%2.%3.%4."/>
      <w:lvlJc w:val="left"/>
      <w:pPr>
        <w:ind w:left="1800" w:hanging="720"/>
      </w:pPr>
      <w:rPr>
        <w:b/>
        <w:i w:val="0"/>
      </w:rPr>
    </w:lvl>
    <w:lvl w:ilvl="4" w:tentative="0">
      <w:start w:val="1"/>
      <w:numFmt w:val="decimal"/>
      <w:lvlText w:val="%1.%2.%3.%4.%5."/>
      <w:lvlJc w:val="left"/>
      <w:pPr>
        <w:ind w:left="2520" w:hanging="1080"/>
      </w:pPr>
      <w:rPr>
        <w:b/>
        <w:i w:val="0"/>
      </w:rPr>
    </w:lvl>
    <w:lvl w:ilvl="5" w:tentative="0">
      <w:start w:val="1"/>
      <w:numFmt w:val="decimal"/>
      <w:lvlText w:val="%1.%2.%3.%4.%5.%6."/>
      <w:lvlJc w:val="left"/>
      <w:pPr>
        <w:ind w:left="2880" w:hanging="1080"/>
      </w:pPr>
      <w:rPr>
        <w:b/>
        <w:i w:val="0"/>
      </w:rPr>
    </w:lvl>
    <w:lvl w:ilvl="6" w:tentative="0">
      <w:start w:val="1"/>
      <w:numFmt w:val="decimal"/>
      <w:lvlText w:val="%1.%2.%3.%4.%5.%6.%7."/>
      <w:lvlJc w:val="left"/>
      <w:pPr>
        <w:ind w:left="3600" w:hanging="1440"/>
      </w:pPr>
      <w:rPr>
        <w:b/>
        <w:i w:val="0"/>
      </w:rPr>
    </w:lvl>
    <w:lvl w:ilvl="7" w:tentative="0">
      <w:start w:val="1"/>
      <w:numFmt w:val="decimal"/>
      <w:lvlText w:val="%1.%2.%3.%4.%5.%6.%7.%8."/>
      <w:lvlJc w:val="left"/>
      <w:pPr>
        <w:ind w:left="3960" w:hanging="1440"/>
      </w:pPr>
      <w:rPr>
        <w:b/>
        <w:i w:val="0"/>
      </w:rPr>
    </w:lvl>
    <w:lvl w:ilvl="8" w:tentative="0">
      <w:start w:val="1"/>
      <w:numFmt w:val="decimal"/>
      <w:lvlText w:val="%1.%2.%3.%4.%5.%6.%7.%8.%9."/>
      <w:lvlJc w:val="left"/>
      <w:pPr>
        <w:ind w:left="4680" w:hanging="1800"/>
      </w:pPr>
      <w:rPr>
        <w:b/>
        <w:i w:val="0"/>
      </w:rPr>
    </w:lvl>
  </w:abstractNum>
  <w:abstractNum w:abstractNumId="27">
    <w:nsid w:val="6011440F"/>
    <w:multiLevelType w:val="multilevel"/>
    <w:tmpl w:val="6011440F"/>
    <w:lvl w:ilvl="0" w:tentative="0">
      <w:start w:val="14"/>
      <w:numFmt w:val="decimal"/>
      <w:lvlText w:val="%1."/>
      <w:lvlJc w:val="left"/>
      <w:pPr>
        <w:ind w:left="1161" w:hanging="301"/>
        <w:jc w:val="left"/>
      </w:pPr>
      <w:rPr>
        <w:rFonts w:hint="default" w:ascii="Times New Roman" w:hAnsi="Times New Roman" w:eastAsia="Times New Roman" w:cs="Times New Roman"/>
        <w:b w:val="0"/>
        <w:bCs w:val="0"/>
        <w:i w:val="0"/>
        <w:iCs w:val="0"/>
        <w:spacing w:val="0"/>
        <w:w w:val="99"/>
        <w:sz w:val="22"/>
        <w:szCs w:val="22"/>
        <w:lang w:val="ru-RU" w:eastAsia="en-US" w:bidi="ar-SA"/>
      </w:rPr>
    </w:lvl>
    <w:lvl w:ilvl="1" w:tentative="0">
      <w:start w:val="0"/>
      <w:numFmt w:val="bullet"/>
      <w:lvlText w:val="•"/>
      <w:lvlJc w:val="left"/>
      <w:pPr>
        <w:ind w:left="2064" w:hanging="301"/>
      </w:pPr>
      <w:rPr>
        <w:rFonts w:hint="default"/>
        <w:lang w:val="ru-RU" w:eastAsia="en-US" w:bidi="ar-SA"/>
      </w:rPr>
    </w:lvl>
    <w:lvl w:ilvl="2" w:tentative="0">
      <w:start w:val="0"/>
      <w:numFmt w:val="bullet"/>
      <w:lvlText w:val="•"/>
      <w:lvlJc w:val="left"/>
      <w:pPr>
        <w:ind w:left="2968" w:hanging="301"/>
      </w:pPr>
      <w:rPr>
        <w:rFonts w:hint="default"/>
        <w:lang w:val="ru-RU" w:eastAsia="en-US" w:bidi="ar-SA"/>
      </w:rPr>
    </w:lvl>
    <w:lvl w:ilvl="3" w:tentative="0">
      <w:start w:val="0"/>
      <w:numFmt w:val="bullet"/>
      <w:lvlText w:val="•"/>
      <w:lvlJc w:val="left"/>
      <w:pPr>
        <w:ind w:left="3872" w:hanging="301"/>
      </w:pPr>
      <w:rPr>
        <w:rFonts w:hint="default"/>
        <w:lang w:val="ru-RU" w:eastAsia="en-US" w:bidi="ar-SA"/>
      </w:rPr>
    </w:lvl>
    <w:lvl w:ilvl="4" w:tentative="0">
      <w:start w:val="0"/>
      <w:numFmt w:val="bullet"/>
      <w:lvlText w:val="•"/>
      <w:lvlJc w:val="left"/>
      <w:pPr>
        <w:ind w:left="4776" w:hanging="301"/>
      </w:pPr>
      <w:rPr>
        <w:rFonts w:hint="default"/>
        <w:lang w:val="ru-RU" w:eastAsia="en-US" w:bidi="ar-SA"/>
      </w:rPr>
    </w:lvl>
    <w:lvl w:ilvl="5" w:tentative="0">
      <w:start w:val="0"/>
      <w:numFmt w:val="bullet"/>
      <w:lvlText w:val="•"/>
      <w:lvlJc w:val="left"/>
      <w:pPr>
        <w:ind w:left="5680" w:hanging="301"/>
      </w:pPr>
      <w:rPr>
        <w:rFonts w:hint="default"/>
        <w:lang w:val="ru-RU" w:eastAsia="en-US" w:bidi="ar-SA"/>
      </w:rPr>
    </w:lvl>
    <w:lvl w:ilvl="6" w:tentative="0">
      <w:start w:val="0"/>
      <w:numFmt w:val="bullet"/>
      <w:lvlText w:val="•"/>
      <w:lvlJc w:val="left"/>
      <w:pPr>
        <w:ind w:left="6584" w:hanging="301"/>
      </w:pPr>
      <w:rPr>
        <w:rFonts w:hint="default"/>
        <w:lang w:val="ru-RU" w:eastAsia="en-US" w:bidi="ar-SA"/>
      </w:rPr>
    </w:lvl>
    <w:lvl w:ilvl="7" w:tentative="0">
      <w:start w:val="0"/>
      <w:numFmt w:val="bullet"/>
      <w:lvlText w:val="•"/>
      <w:lvlJc w:val="left"/>
      <w:pPr>
        <w:ind w:left="7488" w:hanging="301"/>
      </w:pPr>
      <w:rPr>
        <w:rFonts w:hint="default"/>
        <w:lang w:val="ru-RU" w:eastAsia="en-US" w:bidi="ar-SA"/>
      </w:rPr>
    </w:lvl>
    <w:lvl w:ilvl="8" w:tentative="0">
      <w:start w:val="0"/>
      <w:numFmt w:val="bullet"/>
      <w:lvlText w:val="•"/>
      <w:lvlJc w:val="left"/>
      <w:pPr>
        <w:ind w:left="8392" w:hanging="301"/>
      </w:pPr>
      <w:rPr>
        <w:rFonts w:hint="default"/>
        <w:lang w:val="ru-RU" w:eastAsia="en-US" w:bidi="ar-SA"/>
      </w:rPr>
    </w:lvl>
  </w:abstractNum>
  <w:abstractNum w:abstractNumId="28">
    <w:nsid w:val="60C0706C"/>
    <w:multiLevelType w:val="multilevel"/>
    <w:tmpl w:val="60C0706C"/>
    <w:lvl w:ilvl="0" w:tentative="0">
      <w:start w:val="1"/>
      <w:numFmt w:val="bullet"/>
      <w:lvlText w:val=""/>
      <w:lvlJc w:val="left"/>
      <w:pPr>
        <w:ind w:left="720" w:hanging="360"/>
      </w:pPr>
      <w:rPr>
        <w:rFonts w:ascii="Symbol" w:hAnsi="Symbol"/>
      </w:rPr>
    </w:lvl>
    <w:lvl w:ilvl="1" w:tentative="0">
      <w:start w:val="1"/>
      <w:numFmt w:val="bullet"/>
      <w:lvlText w:val="o"/>
      <w:lvlJc w:val="left"/>
      <w:pPr>
        <w:ind w:left="1440" w:hanging="360"/>
      </w:pPr>
      <w:rPr>
        <w:rFonts w:ascii="Courier New" w:hAnsi="Courier New"/>
      </w:rPr>
    </w:lvl>
    <w:lvl w:ilvl="2" w:tentative="0">
      <w:start w:val="1"/>
      <w:numFmt w:val="bullet"/>
      <w:lvlText w:val=""/>
      <w:lvlJc w:val="left"/>
      <w:pPr>
        <w:ind w:left="2160" w:hanging="360"/>
      </w:pPr>
      <w:rPr>
        <w:rFonts w:ascii="Wingdings" w:hAnsi="Wingdings"/>
      </w:rPr>
    </w:lvl>
    <w:lvl w:ilvl="3" w:tentative="0">
      <w:start w:val="1"/>
      <w:numFmt w:val="bullet"/>
      <w:lvlText w:val=""/>
      <w:lvlJc w:val="left"/>
      <w:pPr>
        <w:ind w:left="2880" w:hanging="360"/>
      </w:pPr>
      <w:rPr>
        <w:rFonts w:ascii="Symbol" w:hAnsi="Symbol"/>
      </w:rPr>
    </w:lvl>
    <w:lvl w:ilvl="4" w:tentative="0">
      <w:start w:val="1"/>
      <w:numFmt w:val="bullet"/>
      <w:lvlText w:val="o"/>
      <w:lvlJc w:val="left"/>
      <w:pPr>
        <w:ind w:left="3600" w:hanging="360"/>
      </w:pPr>
      <w:rPr>
        <w:rFonts w:ascii="Courier New" w:hAnsi="Courier New"/>
      </w:rPr>
    </w:lvl>
    <w:lvl w:ilvl="5" w:tentative="0">
      <w:start w:val="1"/>
      <w:numFmt w:val="bullet"/>
      <w:lvlText w:val=""/>
      <w:lvlJc w:val="left"/>
      <w:pPr>
        <w:ind w:left="4320" w:hanging="360"/>
      </w:pPr>
      <w:rPr>
        <w:rFonts w:ascii="Wingdings" w:hAnsi="Wingdings"/>
      </w:rPr>
    </w:lvl>
    <w:lvl w:ilvl="6" w:tentative="0">
      <w:start w:val="1"/>
      <w:numFmt w:val="bullet"/>
      <w:lvlText w:val=""/>
      <w:lvlJc w:val="left"/>
      <w:pPr>
        <w:ind w:left="5040" w:hanging="360"/>
      </w:pPr>
      <w:rPr>
        <w:rFonts w:ascii="Symbol" w:hAnsi="Symbol"/>
      </w:rPr>
    </w:lvl>
    <w:lvl w:ilvl="7" w:tentative="0">
      <w:start w:val="1"/>
      <w:numFmt w:val="bullet"/>
      <w:lvlText w:val="o"/>
      <w:lvlJc w:val="left"/>
      <w:pPr>
        <w:ind w:left="5760" w:hanging="360"/>
      </w:pPr>
      <w:rPr>
        <w:rFonts w:ascii="Courier New" w:hAnsi="Courier New"/>
      </w:rPr>
    </w:lvl>
    <w:lvl w:ilvl="8" w:tentative="0">
      <w:start w:val="1"/>
      <w:numFmt w:val="bullet"/>
      <w:lvlText w:val=""/>
      <w:lvlJc w:val="left"/>
      <w:pPr>
        <w:ind w:left="6480" w:hanging="360"/>
      </w:pPr>
      <w:rPr>
        <w:rFonts w:ascii="Wingdings" w:hAnsi="Wingdings"/>
      </w:rPr>
    </w:lvl>
  </w:abstractNum>
  <w:abstractNum w:abstractNumId="29">
    <w:nsid w:val="663B3740"/>
    <w:multiLevelType w:val="multilevel"/>
    <w:tmpl w:val="663B3740"/>
    <w:lvl w:ilvl="0" w:tentative="0">
      <w:start w:val="1"/>
      <w:numFmt w:val="decimal"/>
      <w:lvlText w:val="%1."/>
      <w:lvlJc w:val="left"/>
      <w:pPr>
        <w:ind w:left="848" w:hanging="708"/>
        <w:jc w:val="left"/>
      </w:pPr>
      <w:rPr>
        <w:rFonts w:hint="default" w:ascii="Times New Roman" w:hAnsi="Times New Roman" w:eastAsia="Times New Roman" w:cs="Times New Roman"/>
        <w:b w:val="0"/>
        <w:bCs w:val="0"/>
        <w:i w:val="0"/>
        <w:iCs w:val="0"/>
        <w:spacing w:val="0"/>
        <w:w w:val="99"/>
        <w:sz w:val="24"/>
        <w:szCs w:val="24"/>
        <w:lang w:val="ru-RU" w:eastAsia="en-US" w:bidi="ar-SA"/>
      </w:rPr>
    </w:lvl>
    <w:lvl w:ilvl="1" w:tentative="0">
      <w:start w:val="0"/>
      <w:numFmt w:val="bullet"/>
      <w:lvlText w:val="•"/>
      <w:lvlJc w:val="left"/>
      <w:pPr>
        <w:ind w:left="1776" w:hanging="708"/>
      </w:pPr>
      <w:rPr>
        <w:rFonts w:hint="default"/>
        <w:lang w:val="ru-RU" w:eastAsia="en-US" w:bidi="ar-SA"/>
      </w:rPr>
    </w:lvl>
    <w:lvl w:ilvl="2" w:tentative="0">
      <w:start w:val="0"/>
      <w:numFmt w:val="bullet"/>
      <w:lvlText w:val="•"/>
      <w:lvlJc w:val="left"/>
      <w:pPr>
        <w:ind w:left="2712" w:hanging="708"/>
      </w:pPr>
      <w:rPr>
        <w:rFonts w:hint="default"/>
        <w:lang w:val="ru-RU" w:eastAsia="en-US" w:bidi="ar-SA"/>
      </w:rPr>
    </w:lvl>
    <w:lvl w:ilvl="3" w:tentative="0">
      <w:start w:val="0"/>
      <w:numFmt w:val="bullet"/>
      <w:lvlText w:val="•"/>
      <w:lvlJc w:val="left"/>
      <w:pPr>
        <w:ind w:left="3648" w:hanging="708"/>
      </w:pPr>
      <w:rPr>
        <w:rFonts w:hint="default"/>
        <w:lang w:val="ru-RU" w:eastAsia="en-US" w:bidi="ar-SA"/>
      </w:rPr>
    </w:lvl>
    <w:lvl w:ilvl="4" w:tentative="0">
      <w:start w:val="0"/>
      <w:numFmt w:val="bullet"/>
      <w:lvlText w:val="•"/>
      <w:lvlJc w:val="left"/>
      <w:pPr>
        <w:ind w:left="4584" w:hanging="708"/>
      </w:pPr>
      <w:rPr>
        <w:rFonts w:hint="default"/>
        <w:lang w:val="ru-RU" w:eastAsia="en-US" w:bidi="ar-SA"/>
      </w:rPr>
    </w:lvl>
    <w:lvl w:ilvl="5" w:tentative="0">
      <w:start w:val="0"/>
      <w:numFmt w:val="bullet"/>
      <w:lvlText w:val="•"/>
      <w:lvlJc w:val="left"/>
      <w:pPr>
        <w:ind w:left="5520" w:hanging="708"/>
      </w:pPr>
      <w:rPr>
        <w:rFonts w:hint="default"/>
        <w:lang w:val="ru-RU" w:eastAsia="en-US" w:bidi="ar-SA"/>
      </w:rPr>
    </w:lvl>
    <w:lvl w:ilvl="6" w:tentative="0">
      <w:start w:val="0"/>
      <w:numFmt w:val="bullet"/>
      <w:lvlText w:val="•"/>
      <w:lvlJc w:val="left"/>
      <w:pPr>
        <w:ind w:left="6456" w:hanging="708"/>
      </w:pPr>
      <w:rPr>
        <w:rFonts w:hint="default"/>
        <w:lang w:val="ru-RU" w:eastAsia="en-US" w:bidi="ar-SA"/>
      </w:rPr>
    </w:lvl>
    <w:lvl w:ilvl="7" w:tentative="0">
      <w:start w:val="0"/>
      <w:numFmt w:val="bullet"/>
      <w:lvlText w:val="•"/>
      <w:lvlJc w:val="left"/>
      <w:pPr>
        <w:ind w:left="7392" w:hanging="708"/>
      </w:pPr>
      <w:rPr>
        <w:rFonts w:hint="default"/>
        <w:lang w:val="ru-RU" w:eastAsia="en-US" w:bidi="ar-SA"/>
      </w:rPr>
    </w:lvl>
    <w:lvl w:ilvl="8" w:tentative="0">
      <w:start w:val="0"/>
      <w:numFmt w:val="bullet"/>
      <w:lvlText w:val="•"/>
      <w:lvlJc w:val="left"/>
      <w:pPr>
        <w:ind w:left="8328" w:hanging="708"/>
      </w:pPr>
      <w:rPr>
        <w:rFonts w:hint="default"/>
        <w:lang w:val="ru-RU" w:eastAsia="en-US" w:bidi="ar-SA"/>
      </w:rPr>
    </w:lvl>
  </w:abstractNum>
  <w:abstractNum w:abstractNumId="30">
    <w:nsid w:val="66842105"/>
    <w:multiLevelType w:val="multilevel"/>
    <w:tmpl w:val="66842105"/>
    <w:lvl w:ilvl="0" w:tentative="0">
      <w:start w:val="1"/>
      <w:numFmt w:val="decimal"/>
      <w:lvlText w:val="%1."/>
      <w:lvlJc w:val="left"/>
      <w:pPr>
        <w:ind w:left="321" w:hanging="181"/>
        <w:jc w:val="left"/>
      </w:pPr>
      <w:rPr>
        <w:rFonts w:hint="default" w:ascii="Times New Roman" w:hAnsi="Times New Roman" w:eastAsia="Times New Roman" w:cs="Times New Roman"/>
        <w:b w:val="0"/>
        <w:bCs w:val="0"/>
        <w:i w:val="0"/>
        <w:iCs w:val="0"/>
        <w:spacing w:val="0"/>
        <w:w w:val="95"/>
        <w:sz w:val="22"/>
        <w:szCs w:val="22"/>
        <w:lang w:val="ru-RU" w:eastAsia="en-US" w:bidi="ar-SA"/>
      </w:rPr>
    </w:lvl>
    <w:lvl w:ilvl="1" w:tentative="0">
      <w:start w:val="0"/>
      <w:numFmt w:val="bullet"/>
      <w:lvlText w:val="•"/>
      <w:lvlJc w:val="left"/>
      <w:pPr>
        <w:ind w:left="1308" w:hanging="181"/>
      </w:pPr>
      <w:rPr>
        <w:rFonts w:hint="default"/>
        <w:lang w:val="ru-RU" w:eastAsia="en-US" w:bidi="ar-SA"/>
      </w:rPr>
    </w:lvl>
    <w:lvl w:ilvl="2" w:tentative="0">
      <w:start w:val="0"/>
      <w:numFmt w:val="bullet"/>
      <w:lvlText w:val="•"/>
      <w:lvlJc w:val="left"/>
      <w:pPr>
        <w:ind w:left="2296" w:hanging="181"/>
      </w:pPr>
      <w:rPr>
        <w:rFonts w:hint="default"/>
        <w:lang w:val="ru-RU" w:eastAsia="en-US" w:bidi="ar-SA"/>
      </w:rPr>
    </w:lvl>
    <w:lvl w:ilvl="3" w:tentative="0">
      <w:start w:val="0"/>
      <w:numFmt w:val="bullet"/>
      <w:lvlText w:val="•"/>
      <w:lvlJc w:val="left"/>
      <w:pPr>
        <w:ind w:left="3284" w:hanging="181"/>
      </w:pPr>
      <w:rPr>
        <w:rFonts w:hint="default"/>
        <w:lang w:val="ru-RU" w:eastAsia="en-US" w:bidi="ar-SA"/>
      </w:rPr>
    </w:lvl>
    <w:lvl w:ilvl="4" w:tentative="0">
      <w:start w:val="0"/>
      <w:numFmt w:val="bullet"/>
      <w:lvlText w:val="•"/>
      <w:lvlJc w:val="left"/>
      <w:pPr>
        <w:ind w:left="4272" w:hanging="181"/>
      </w:pPr>
      <w:rPr>
        <w:rFonts w:hint="default"/>
        <w:lang w:val="ru-RU" w:eastAsia="en-US" w:bidi="ar-SA"/>
      </w:rPr>
    </w:lvl>
    <w:lvl w:ilvl="5" w:tentative="0">
      <w:start w:val="0"/>
      <w:numFmt w:val="bullet"/>
      <w:lvlText w:val="•"/>
      <w:lvlJc w:val="left"/>
      <w:pPr>
        <w:ind w:left="5260" w:hanging="181"/>
      </w:pPr>
      <w:rPr>
        <w:rFonts w:hint="default"/>
        <w:lang w:val="ru-RU" w:eastAsia="en-US" w:bidi="ar-SA"/>
      </w:rPr>
    </w:lvl>
    <w:lvl w:ilvl="6" w:tentative="0">
      <w:start w:val="0"/>
      <w:numFmt w:val="bullet"/>
      <w:lvlText w:val="•"/>
      <w:lvlJc w:val="left"/>
      <w:pPr>
        <w:ind w:left="6248" w:hanging="181"/>
      </w:pPr>
      <w:rPr>
        <w:rFonts w:hint="default"/>
        <w:lang w:val="ru-RU" w:eastAsia="en-US" w:bidi="ar-SA"/>
      </w:rPr>
    </w:lvl>
    <w:lvl w:ilvl="7" w:tentative="0">
      <w:start w:val="0"/>
      <w:numFmt w:val="bullet"/>
      <w:lvlText w:val="•"/>
      <w:lvlJc w:val="left"/>
      <w:pPr>
        <w:ind w:left="7236" w:hanging="181"/>
      </w:pPr>
      <w:rPr>
        <w:rFonts w:hint="default"/>
        <w:lang w:val="ru-RU" w:eastAsia="en-US" w:bidi="ar-SA"/>
      </w:rPr>
    </w:lvl>
    <w:lvl w:ilvl="8" w:tentative="0">
      <w:start w:val="0"/>
      <w:numFmt w:val="bullet"/>
      <w:lvlText w:val="•"/>
      <w:lvlJc w:val="left"/>
      <w:pPr>
        <w:ind w:left="8224" w:hanging="181"/>
      </w:pPr>
      <w:rPr>
        <w:rFonts w:hint="default"/>
        <w:lang w:val="ru-RU" w:eastAsia="en-US" w:bidi="ar-SA"/>
      </w:rPr>
    </w:lvl>
  </w:abstractNum>
  <w:abstractNum w:abstractNumId="31">
    <w:nsid w:val="676F5CE2"/>
    <w:multiLevelType w:val="multilevel"/>
    <w:tmpl w:val="676F5CE2"/>
    <w:lvl w:ilvl="0" w:tentative="0">
      <w:start w:val="1"/>
      <w:numFmt w:val="decimal"/>
      <w:lvlText w:val="%1."/>
      <w:lvlJc w:val="left"/>
      <w:pPr>
        <w:ind w:left="140" w:hanging="181"/>
        <w:jc w:val="left"/>
      </w:pPr>
      <w:rPr>
        <w:rFonts w:hint="default" w:ascii="Times New Roman" w:hAnsi="Times New Roman" w:eastAsia="Times New Roman" w:cs="Times New Roman"/>
        <w:b w:val="0"/>
        <w:bCs w:val="0"/>
        <w:i w:val="0"/>
        <w:iCs w:val="0"/>
        <w:spacing w:val="0"/>
        <w:w w:val="95"/>
        <w:sz w:val="22"/>
        <w:szCs w:val="22"/>
        <w:lang w:val="ru-RU" w:eastAsia="en-US" w:bidi="ar-SA"/>
      </w:rPr>
    </w:lvl>
    <w:lvl w:ilvl="1" w:tentative="0">
      <w:start w:val="0"/>
      <w:numFmt w:val="bullet"/>
      <w:lvlText w:val="•"/>
      <w:lvlJc w:val="left"/>
      <w:pPr>
        <w:ind w:left="1146" w:hanging="181"/>
      </w:pPr>
      <w:rPr>
        <w:rFonts w:hint="default"/>
        <w:lang w:val="ru-RU" w:eastAsia="en-US" w:bidi="ar-SA"/>
      </w:rPr>
    </w:lvl>
    <w:lvl w:ilvl="2" w:tentative="0">
      <w:start w:val="0"/>
      <w:numFmt w:val="bullet"/>
      <w:lvlText w:val="•"/>
      <w:lvlJc w:val="left"/>
      <w:pPr>
        <w:ind w:left="2152" w:hanging="181"/>
      </w:pPr>
      <w:rPr>
        <w:rFonts w:hint="default"/>
        <w:lang w:val="ru-RU" w:eastAsia="en-US" w:bidi="ar-SA"/>
      </w:rPr>
    </w:lvl>
    <w:lvl w:ilvl="3" w:tentative="0">
      <w:start w:val="0"/>
      <w:numFmt w:val="bullet"/>
      <w:lvlText w:val="•"/>
      <w:lvlJc w:val="left"/>
      <w:pPr>
        <w:ind w:left="3158" w:hanging="181"/>
      </w:pPr>
      <w:rPr>
        <w:rFonts w:hint="default"/>
        <w:lang w:val="ru-RU" w:eastAsia="en-US" w:bidi="ar-SA"/>
      </w:rPr>
    </w:lvl>
    <w:lvl w:ilvl="4" w:tentative="0">
      <w:start w:val="0"/>
      <w:numFmt w:val="bullet"/>
      <w:lvlText w:val="•"/>
      <w:lvlJc w:val="left"/>
      <w:pPr>
        <w:ind w:left="4164" w:hanging="181"/>
      </w:pPr>
      <w:rPr>
        <w:rFonts w:hint="default"/>
        <w:lang w:val="ru-RU" w:eastAsia="en-US" w:bidi="ar-SA"/>
      </w:rPr>
    </w:lvl>
    <w:lvl w:ilvl="5" w:tentative="0">
      <w:start w:val="0"/>
      <w:numFmt w:val="bullet"/>
      <w:lvlText w:val="•"/>
      <w:lvlJc w:val="left"/>
      <w:pPr>
        <w:ind w:left="5170" w:hanging="181"/>
      </w:pPr>
      <w:rPr>
        <w:rFonts w:hint="default"/>
        <w:lang w:val="ru-RU" w:eastAsia="en-US" w:bidi="ar-SA"/>
      </w:rPr>
    </w:lvl>
    <w:lvl w:ilvl="6" w:tentative="0">
      <w:start w:val="0"/>
      <w:numFmt w:val="bullet"/>
      <w:lvlText w:val="•"/>
      <w:lvlJc w:val="left"/>
      <w:pPr>
        <w:ind w:left="6176" w:hanging="181"/>
      </w:pPr>
      <w:rPr>
        <w:rFonts w:hint="default"/>
        <w:lang w:val="ru-RU" w:eastAsia="en-US" w:bidi="ar-SA"/>
      </w:rPr>
    </w:lvl>
    <w:lvl w:ilvl="7" w:tentative="0">
      <w:start w:val="0"/>
      <w:numFmt w:val="bullet"/>
      <w:lvlText w:val="•"/>
      <w:lvlJc w:val="left"/>
      <w:pPr>
        <w:ind w:left="7182" w:hanging="181"/>
      </w:pPr>
      <w:rPr>
        <w:rFonts w:hint="default"/>
        <w:lang w:val="ru-RU" w:eastAsia="en-US" w:bidi="ar-SA"/>
      </w:rPr>
    </w:lvl>
    <w:lvl w:ilvl="8" w:tentative="0">
      <w:start w:val="0"/>
      <w:numFmt w:val="bullet"/>
      <w:lvlText w:val="•"/>
      <w:lvlJc w:val="left"/>
      <w:pPr>
        <w:ind w:left="8188" w:hanging="181"/>
      </w:pPr>
      <w:rPr>
        <w:rFonts w:hint="default"/>
        <w:lang w:val="ru-RU" w:eastAsia="en-US" w:bidi="ar-SA"/>
      </w:rPr>
    </w:lvl>
  </w:abstractNum>
  <w:abstractNum w:abstractNumId="32">
    <w:nsid w:val="68D87B02"/>
    <w:multiLevelType w:val="multilevel"/>
    <w:tmpl w:val="68D87B02"/>
    <w:lvl w:ilvl="0" w:tentative="0">
      <w:start w:val="3"/>
      <w:numFmt w:val="decimal"/>
      <w:lvlText w:val="%1."/>
      <w:lvlJc w:val="left"/>
      <w:pPr>
        <w:ind w:left="540" w:hanging="540"/>
      </w:pPr>
    </w:lvl>
    <w:lvl w:ilvl="1" w:tentative="0">
      <w:start w:val="2"/>
      <w:numFmt w:val="decimal"/>
      <w:lvlText w:val="%1.%2."/>
      <w:lvlJc w:val="left"/>
      <w:pPr>
        <w:ind w:left="894" w:hanging="540"/>
      </w:pPr>
    </w:lvl>
    <w:lvl w:ilvl="2" w:tentative="0">
      <w:start w:val="3"/>
      <w:numFmt w:val="decimal"/>
      <w:lvlText w:val="%1.%2.%3."/>
      <w:lvlJc w:val="left"/>
      <w:pPr>
        <w:ind w:left="1428" w:hanging="720"/>
      </w:pPr>
    </w:lvl>
    <w:lvl w:ilvl="3" w:tentative="0">
      <w:start w:val="1"/>
      <w:numFmt w:val="decimal"/>
      <w:lvlText w:val="%1.%2.%3.%4."/>
      <w:lvlJc w:val="left"/>
      <w:pPr>
        <w:ind w:left="1782" w:hanging="720"/>
      </w:pPr>
    </w:lvl>
    <w:lvl w:ilvl="4" w:tentative="0">
      <w:start w:val="1"/>
      <w:numFmt w:val="decimal"/>
      <w:lvlText w:val="%1.%2.%3.%4.%5."/>
      <w:lvlJc w:val="left"/>
      <w:pPr>
        <w:ind w:left="2496" w:hanging="1080"/>
      </w:pPr>
    </w:lvl>
    <w:lvl w:ilvl="5" w:tentative="0">
      <w:start w:val="1"/>
      <w:numFmt w:val="decimal"/>
      <w:lvlText w:val="%1.%2.%3.%4.%5.%6."/>
      <w:lvlJc w:val="left"/>
      <w:pPr>
        <w:ind w:left="2850" w:hanging="1080"/>
      </w:pPr>
    </w:lvl>
    <w:lvl w:ilvl="6" w:tentative="0">
      <w:start w:val="1"/>
      <w:numFmt w:val="decimal"/>
      <w:lvlText w:val="%1.%2.%3.%4.%5.%6.%7."/>
      <w:lvlJc w:val="left"/>
      <w:pPr>
        <w:ind w:left="3564" w:hanging="1440"/>
      </w:pPr>
    </w:lvl>
    <w:lvl w:ilvl="7" w:tentative="0">
      <w:start w:val="1"/>
      <w:numFmt w:val="decimal"/>
      <w:lvlText w:val="%1.%2.%3.%4.%5.%6.%7.%8."/>
      <w:lvlJc w:val="left"/>
      <w:pPr>
        <w:ind w:left="3918" w:hanging="1440"/>
      </w:pPr>
    </w:lvl>
    <w:lvl w:ilvl="8" w:tentative="0">
      <w:start w:val="1"/>
      <w:numFmt w:val="decimal"/>
      <w:lvlText w:val="%1.%2.%3.%4.%5.%6.%7.%8.%9."/>
      <w:lvlJc w:val="left"/>
      <w:pPr>
        <w:ind w:left="4632" w:hanging="1800"/>
      </w:pPr>
    </w:lvl>
  </w:abstractNum>
  <w:abstractNum w:abstractNumId="33">
    <w:nsid w:val="6A4E7E10"/>
    <w:multiLevelType w:val="multilevel"/>
    <w:tmpl w:val="6A4E7E10"/>
    <w:lvl w:ilvl="0" w:tentative="0">
      <w:start w:val="1"/>
      <w:numFmt w:val="decimal"/>
      <w:lvlText w:val="%1."/>
      <w:lvlJc w:val="left"/>
      <w:pPr>
        <w:ind w:left="420" w:hanging="360"/>
      </w:pPr>
    </w:lvl>
    <w:lvl w:ilvl="1" w:tentative="0">
      <w:start w:val="1"/>
      <w:numFmt w:val="lowerLetter"/>
      <w:lvlText w:val="%2."/>
      <w:lvlJc w:val="left"/>
      <w:pPr>
        <w:ind w:left="1140" w:hanging="360"/>
      </w:pPr>
    </w:lvl>
    <w:lvl w:ilvl="2" w:tentative="0">
      <w:start w:val="1"/>
      <w:numFmt w:val="lowerRoman"/>
      <w:lvlText w:val="%3."/>
      <w:lvlJc w:val="right"/>
      <w:pPr>
        <w:ind w:left="1860" w:hanging="180"/>
      </w:pPr>
    </w:lvl>
    <w:lvl w:ilvl="3" w:tentative="0">
      <w:start w:val="1"/>
      <w:numFmt w:val="decimal"/>
      <w:lvlText w:val="%4."/>
      <w:lvlJc w:val="left"/>
      <w:pPr>
        <w:ind w:left="2580" w:hanging="360"/>
      </w:pPr>
    </w:lvl>
    <w:lvl w:ilvl="4" w:tentative="0">
      <w:start w:val="1"/>
      <w:numFmt w:val="lowerLetter"/>
      <w:lvlText w:val="%5."/>
      <w:lvlJc w:val="left"/>
      <w:pPr>
        <w:ind w:left="3300" w:hanging="360"/>
      </w:pPr>
    </w:lvl>
    <w:lvl w:ilvl="5" w:tentative="0">
      <w:start w:val="1"/>
      <w:numFmt w:val="lowerRoman"/>
      <w:lvlText w:val="%6."/>
      <w:lvlJc w:val="right"/>
      <w:pPr>
        <w:ind w:left="4020" w:hanging="180"/>
      </w:pPr>
    </w:lvl>
    <w:lvl w:ilvl="6" w:tentative="0">
      <w:start w:val="1"/>
      <w:numFmt w:val="decimal"/>
      <w:lvlText w:val="%7."/>
      <w:lvlJc w:val="left"/>
      <w:pPr>
        <w:ind w:left="4740" w:hanging="360"/>
      </w:pPr>
    </w:lvl>
    <w:lvl w:ilvl="7" w:tentative="0">
      <w:start w:val="1"/>
      <w:numFmt w:val="lowerLetter"/>
      <w:lvlText w:val="%8."/>
      <w:lvlJc w:val="left"/>
      <w:pPr>
        <w:ind w:left="5460" w:hanging="360"/>
      </w:pPr>
    </w:lvl>
    <w:lvl w:ilvl="8" w:tentative="0">
      <w:start w:val="1"/>
      <w:numFmt w:val="lowerRoman"/>
      <w:lvlText w:val="%9."/>
      <w:lvlJc w:val="right"/>
      <w:pPr>
        <w:ind w:left="6180" w:hanging="180"/>
      </w:pPr>
    </w:lvl>
  </w:abstractNum>
  <w:abstractNum w:abstractNumId="34">
    <w:nsid w:val="6D883D0D"/>
    <w:multiLevelType w:val="multilevel"/>
    <w:tmpl w:val="6D883D0D"/>
    <w:lvl w:ilvl="0" w:tentative="0">
      <w:start w:val="1"/>
      <w:numFmt w:val="decimal"/>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5">
    <w:nsid w:val="6F946217"/>
    <w:multiLevelType w:val="multilevel"/>
    <w:tmpl w:val="6F946217"/>
    <w:lvl w:ilvl="0" w:tentative="0">
      <w:start w:val="1"/>
      <w:numFmt w:val="decimal"/>
      <w:lvlText w:val="%1."/>
      <w:lvlJc w:val="left"/>
      <w:pPr>
        <w:ind w:left="321" w:hanging="181"/>
        <w:jc w:val="left"/>
      </w:pPr>
      <w:rPr>
        <w:rFonts w:hint="default" w:ascii="Times New Roman" w:hAnsi="Times New Roman" w:eastAsia="Times New Roman" w:cs="Times New Roman"/>
        <w:b w:val="0"/>
        <w:bCs w:val="0"/>
        <w:i w:val="0"/>
        <w:iCs w:val="0"/>
        <w:spacing w:val="-1"/>
        <w:w w:val="96"/>
        <w:sz w:val="22"/>
        <w:szCs w:val="22"/>
        <w:lang w:val="ru-RU" w:eastAsia="en-US" w:bidi="ar-SA"/>
      </w:rPr>
    </w:lvl>
    <w:lvl w:ilvl="1" w:tentative="0">
      <w:start w:val="0"/>
      <w:numFmt w:val="bullet"/>
      <w:lvlText w:val="•"/>
      <w:lvlJc w:val="left"/>
      <w:pPr>
        <w:ind w:left="1308" w:hanging="181"/>
      </w:pPr>
      <w:rPr>
        <w:rFonts w:hint="default"/>
        <w:lang w:val="ru-RU" w:eastAsia="en-US" w:bidi="ar-SA"/>
      </w:rPr>
    </w:lvl>
    <w:lvl w:ilvl="2" w:tentative="0">
      <w:start w:val="0"/>
      <w:numFmt w:val="bullet"/>
      <w:lvlText w:val="•"/>
      <w:lvlJc w:val="left"/>
      <w:pPr>
        <w:ind w:left="2296" w:hanging="181"/>
      </w:pPr>
      <w:rPr>
        <w:rFonts w:hint="default"/>
        <w:lang w:val="ru-RU" w:eastAsia="en-US" w:bidi="ar-SA"/>
      </w:rPr>
    </w:lvl>
    <w:lvl w:ilvl="3" w:tentative="0">
      <w:start w:val="0"/>
      <w:numFmt w:val="bullet"/>
      <w:lvlText w:val="•"/>
      <w:lvlJc w:val="left"/>
      <w:pPr>
        <w:ind w:left="3284" w:hanging="181"/>
      </w:pPr>
      <w:rPr>
        <w:rFonts w:hint="default"/>
        <w:lang w:val="ru-RU" w:eastAsia="en-US" w:bidi="ar-SA"/>
      </w:rPr>
    </w:lvl>
    <w:lvl w:ilvl="4" w:tentative="0">
      <w:start w:val="0"/>
      <w:numFmt w:val="bullet"/>
      <w:lvlText w:val="•"/>
      <w:lvlJc w:val="left"/>
      <w:pPr>
        <w:ind w:left="4272" w:hanging="181"/>
      </w:pPr>
      <w:rPr>
        <w:rFonts w:hint="default"/>
        <w:lang w:val="ru-RU" w:eastAsia="en-US" w:bidi="ar-SA"/>
      </w:rPr>
    </w:lvl>
    <w:lvl w:ilvl="5" w:tentative="0">
      <w:start w:val="0"/>
      <w:numFmt w:val="bullet"/>
      <w:lvlText w:val="•"/>
      <w:lvlJc w:val="left"/>
      <w:pPr>
        <w:ind w:left="5260" w:hanging="181"/>
      </w:pPr>
      <w:rPr>
        <w:rFonts w:hint="default"/>
        <w:lang w:val="ru-RU" w:eastAsia="en-US" w:bidi="ar-SA"/>
      </w:rPr>
    </w:lvl>
    <w:lvl w:ilvl="6" w:tentative="0">
      <w:start w:val="0"/>
      <w:numFmt w:val="bullet"/>
      <w:lvlText w:val="•"/>
      <w:lvlJc w:val="left"/>
      <w:pPr>
        <w:ind w:left="6248" w:hanging="181"/>
      </w:pPr>
      <w:rPr>
        <w:rFonts w:hint="default"/>
        <w:lang w:val="ru-RU" w:eastAsia="en-US" w:bidi="ar-SA"/>
      </w:rPr>
    </w:lvl>
    <w:lvl w:ilvl="7" w:tentative="0">
      <w:start w:val="0"/>
      <w:numFmt w:val="bullet"/>
      <w:lvlText w:val="•"/>
      <w:lvlJc w:val="left"/>
      <w:pPr>
        <w:ind w:left="7236" w:hanging="181"/>
      </w:pPr>
      <w:rPr>
        <w:rFonts w:hint="default"/>
        <w:lang w:val="ru-RU" w:eastAsia="en-US" w:bidi="ar-SA"/>
      </w:rPr>
    </w:lvl>
    <w:lvl w:ilvl="8" w:tentative="0">
      <w:start w:val="0"/>
      <w:numFmt w:val="bullet"/>
      <w:lvlText w:val="•"/>
      <w:lvlJc w:val="left"/>
      <w:pPr>
        <w:ind w:left="8224" w:hanging="181"/>
      </w:pPr>
      <w:rPr>
        <w:rFonts w:hint="default"/>
        <w:lang w:val="ru-RU" w:eastAsia="en-US" w:bidi="ar-SA"/>
      </w:rPr>
    </w:lvl>
  </w:abstractNum>
  <w:abstractNum w:abstractNumId="36">
    <w:nsid w:val="707C1FA1"/>
    <w:multiLevelType w:val="multilevel"/>
    <w:tmpl w:val="707C1FA1"/>
    <w:lvl w:ilvl="0" w:tentative="0">
      <w:start w:val="1"/>
      <w:numFmt w:val="bullet"/>
      <w:lvlText w:val=""/>
      <w:lvlJc w:val="left"/>
      <w:pPr>
        <w:ind w:left="720" w:hanging="360"/>
      </w:pPr>
      <w:rPr>
        <w:rFonts w:ascii="Symbol" w:hAnsi="Symbol"/>
      </w:rPr>
    </w:lvl>
    <w:lvl w:ilvl="1" w:tentative="0">
      <w:start w:val="1"/>
      <w:numFmt w:val="bullet"/>
      <w:lvlText w:val="o"/>
      <w:lvlJc w:val="left"/>
      <w:pPr>
        <w:ind w:left="1440" w:hanging="360"/>
      </w:pPr>
      <w:rPr>
        <w:rFonts w:ascii="Courier New" w:hAnsi="Courier New"/>
      </w:rPr>
    </w:lvl>
    <w:lvl w:ilvl="2" w:tentative="0">
      <w:start w:val="1"/>
      <w:numFmt w:val="bullet"/>
      <w:lvlText w:val=""/>
      <w:lvlJc w:val="left"/>
      <w:pPr>
        <w:ind w:left="2160" w:hanging="360"/>
      </w:pPr>
      <w:rPr>
        <w:rFonts w:ascii="Wingdings" w:hAnsi="Wingdings"/>
      </w:rPr>
    </w:lvl>
    <w:lvl w:ilvl="3" w:tentative="0">
      <w:start w:val="1"/>
      <w:numFmt w:val="bullet"/>
      <w:lvlText w:val=""/>
      <w:lvlJc w:val="left"/>
      <w:pPr>
        <w:ind w:left="2880" w:hanging="360"/>
      </w:pPr>
      <w:rPr>
        <w:rFonts w:ascii="Symbol" w:hAnsi="Symbol"/>
      </w:rPr>
    </w:lvl>
    <w:lvl w:ilvl="4" w:tentative="0">
      <w:start w:val="1"/>
      <w:numFmt w:val="bullet"/>
      <w:lvlText w:val="o"/>
      <w:lvlJc w:val="left"/>
      <w:pPr>
        <w:ind w:left="3600" w:hanging="360"/>
      </w:pPr>
      <w:rPr>
        <w:rFonts w:ascii="Courier New" w:hAnsi="Courier New"/>
      </w:rPr>
    </w:lvl>
    <w:lvl w:ilvl="5" w:tentative="0">
      <w:start w:val="1"/>
      <w:numFmt w:val="bullet"/>
      <w:lvlText w:val=""/>
      <w:lvlJc w:val="left"/>
      <w:pPr>
        <w:ind w:left="4320" w:hanging="360"/>
      </w:pPr>
      <w:rPr>
        <w:rFonts w:ascii="Wingdings" w:hAnsi="Wingdings"/>
      </w:rPr>
    </w:lvl>
    <w:lvl w:ilvl="6" w:tentative="0">
      <w:start w:val="1"/>
      <w:numFmt w:val="bullet"/>
      <w:lvlText w:val=""/>
      <w:lvlJc w:val="left"/>
      <w:pPr>
        <w:ind w:left="5040" w:hanging="360"/>
      </w:pPr>
      <w:rPr>
        <w:rFonts w:ascii="Symbol" w:hAnsi="Symbol"/>
      </w:rPr>
    </w:lvl>
    <w:lvl w:ilvl="7" w:tentative="0">
      <w:start w:val="1"/>
      <w:numFmt w:val="bullet"/>
      <w:lvlText w:val="o"/>
      <w:lvlJc w:val="left"/>
      <w:pPr>
        <w:ind w:left="5760" w:hanging="360"/>
      </w:pPr>
      <w:rPr>
        <w:rFonts w:ascii="Courier New" w:hAnsi="Courier New"/>
      </w:rPr>
    </w:lvl>
    <w:lvl w:ilvl="8" w:tentative="0">
      <w:start w:val="1"/>
      <w:numFmt w:val="bullet"/>
      <w:lvlText w:val=""/>
      <w:lvlJc w:val="left"/>
      <w:pPr>
        <w:ind w:left="6480" w:hanging="360"/>
      </w:pPr>
      <w:rPr>
        <w:rFonts w:ascii="Wingdings" w:hAnsi="Wingdings"/>
      </w:rPr>
    </w:lvl>
  </w:abstractNum>
  <w:abstractNum w:abstractNumId="37">
    <w:nsid w:val="744E3837"/>
    <w:multiLevelType w:val="multilevel"/>
    <w:tmpl w:val="744E3837"/>
    <w:lvl w:ilvl="0" w:tentative="0">
      <w:start w:val="1"/>
      <w:numFmt w:val="decimal"/>
      <w:lvlText w:val="%1."/>
      <w:lvlJc w:val="left"/>
      <w:pPr>
        <w:ind w:left="290" w:hanging="181"/>
        <w:jc w:val="left"/>
      </w:pPr>
      <w:rPr>
        <w:rFonts w:hint="default" w:ascii="Times New Roman" w:hAnsi="Times New Roman" w:eastAsia="Times New Roman" w:cs="Times New Roman"/>
        <w:b w:val="0"/>
        <w:bCs w:val="0"/>
        <w:i w:val="0"/>
        <w:iCs w:val="0"/>
        <w:spacing w:val="-1"/>
        <w:w w:val="96"/>
        <w:sz w:val="22"/>
        <w:szCs w:val="22"/>
        <w:lang w:val="ru-RU" w:eastAsia="en-US" w:bidi="ar-SA"/>
      </w:rPr>
    </w:lvl>
    <w:lvl w:ilvl="1" w:tentative="0">
      <w:start w:val="0"/>
      <w:numFmt w:val="bullet"/>
      <w:lvlText w:val="•"/>
      <w:lvlJc w:val="left"/>
      <w:pPr>
        <w:ind w:left="774" w:hanging="181"/>
      </w:pPr>
      <w:rPr>
        <w:rFonts w:hint="default"/>
        <w:lang w:val="ru-RU" w:eastAsia="en-US" w:bidi="ar-SA"/>
      </w:rPr>
    </w:lvl>
    <w:lvl w:ilvl="2" w:tentative="0">
      <w:start w:val="0"/>
      <w:numFmt w:val="bullet"/>
      <w:lvlText w:val="•"/>
      <w:lvlJc w:val="left"/>
      <w:pPr>
        <w:ind w:left="1249" w:hanging="181"/>
      </w:pPr>
      <w:rPr>
        <w:rFonts w:hint="default"/>
        <w:lang w:val="ru-RU" w:eastAsia="en-US" w:bidi="ar-SA"/>
      </w:rPr>
    </w:lvl>
    <w:lvl w:ilvl="3" w:tentative="0">
      <w:start w:val="0"/>
      <w:numFmt w:val="bullet"/>
      <w:lvlText w:val="•"/>
      <w:lvlJc w:val="left"/>
      <w:pPr>
        <w:ind w:left="1723" w:hanging="181"/>
      </w:pPr>
      <w:rPr>
        <w:rFonts w:hint="default"/>
        <w:lang w:val="ru-RU" w:eastAsia="en-US" w:bidi="ar-SA"/>
      </w:rPr>
    </w:lvl>
    <w:lvl w:ilvl="4" w:tentative="0">
      <w:start w:val="0"/>
      <w:numFmt w:val="bullet"/>
      <w:lvlText w:val="•"/>
      <w:lvlJc w:val="left"/>
      <w:pPr>
        <w:ind w:left="2198" w:hanging="181"/>
      </w:pPr>
      <w:rPr>
        <w:rFonts w:hint="default"/>
        <w:lang w:val="ru-RU" w:eastAsia="en-US" w:bidi="ar-SA"/>
      </w:rPr>
    </w:lvl>
    <w:lvl w:ilvl="5" w:tentative="0">
      <w:start w:val="0"/>
      <w:numFmt w:val="bullet"/>
      <w:lvlText w:val="•"/>
      <w:lvlJc w:val="left"/>
      <w:pPr>
        <w:ind w:left="2672" w:hanging="181"/>
      </w:pPr>
      <w:rPr>
        <w:rFonts w:hint="default"/>
        <w:lang w:val="ru-RU" w:eastAsia="en-US" w:bidi="ar-SA"/>
      </w:rPr>
    </w:lvl>
    <w:lvl w:ilvl="6" w:tentative="0">
      <w:start w:val="0"/>
      <w:numFmt w:val="bullet"/>
      <w:lvlText w:val="•"/>
      <w:lvlJc w:val="left"/>
      <w:pPr>
        <w:ind w:left="3147" w:hanging="181"/>
      </w:pPr>
      <w:rPr>
        <w:rFonts w:hint="default"/>
        <w:lang w:val="ru-RU" w:eastAsia="en-US" w:bidi="ar-SA"/>
      </w:rPr>
    </w:lvl>
    <w:lvl w:ilvl="7" w:tentative="0">
      <w:start w:val="0"/>
      <w:numFmt w:val="bullet"/>
      <w:lvlText w:val="•"/>
      <w:lvlJc w:val="left"/>
      <w:pPr>
        <w:ind w:left="3621" w:hanging="181"/>
      </w:pPr>
      <w:rPr>
        <w:rFonts w:hint="default"/>
        <w:lang w:val="ru-RU" w:eastAsia="en-US" w:bidi="ar-SA"/>
      </w:rPr>
    </w:lvl>
    <w:lvl w:ilvl="8" w:tentative="0">
      <w:start w:val="0"/>
      <w:numFmt w:val="bullet"/>
      <w:lvlText w:val="•"/>
      <w:lvlJc w:val="left"/>
      <w:pPr>
        <w:ind w:left="4096" w:hanging="181"/>
      </w:pPr>
      <w:rPr>
        <w:rFonts w:hint="default"/>
        <w:lang w:val="ru-RU" w:eastAsia="en-US" w:bidi="ar-SA"/>
      </w:rPr>
    </w:lvl>
  </w:abstractNum>
  <w:abstractNum w:abstractNumId="38">
    <w:nsid w:val="78DB4BBF"/>
    <w:multiLevelType w:val="multilevel"/>
    <w:tmpl w:val="78DB4BBF"/>
    <w:lvl w:ilvl="0" w:tentative="0">
      <w:start w:val="1"/>
      <w:numFmt w:val="bullet"/>
      <w:lvlText w:val=""/>
      <w:lvlJc w:val="left"/>
      <w:pPr>
        <w:tabs>
          <w:tab w:val="left" w:pos="720"/>
        </w:tabs>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abstractNum w:abstractNumId="39">
    <w:nsid w:val="78DC6C92"/>
    <w:multiLevelType w:val="multilevel"/>
    <w:tmpl w:val="78DC6C92"/>
    <w:lvl w:ilvl="0" w:tentative="0">
      <w:start w:val="1"/>
      <w:numFmt w:val="decimal"/>
      <w:lvlText w:val="%1."/>
      <w:lvlJc w:val="left"/>
      <w:pPr>
        <w:ind w:left="321" w:hanging="181"/>
        <w:jc w:val="left"/>
      </w:pPr>
      <w:rPr>
        <w:rFonts w:hint="default" w:ascii="Times New Roman" w:hAnsi="Times New Roman" w:eastAsia="Times New Roman" w:cs="Times New Roman"/>
        <w:b w:val="0"/>
        <w:bCs w:val="0"/>
        <w:i w:val="0"/>
        <w:iCs w:val="0"/>
        <w:spacing w:val="0"/>
        <w:w w:val="95"/>
        <w:sz w:val="22"/>
        <w:szCs w:val="22"/>
        <w:lang w:val="ru-RU" w:eastAsia="en-US" w:bidi="ar-SA"/>
      </w:rPr>
    </w:lvl>
    <w:lvl w:ilvl="1" w:tentative="0">
      <w:start w:val="0"/>
      <w:numFmt w:val="bullet"/>
      <w:lvlText w:val="•"/>
      <w:lvlJc w:val="left"/>
      <w:pPr>
        <w:ind w:left="1308" w:hanging="181"/>
      </w:pPr>
      <w:rPr>
        <w:rFonts w:hint="default"/>
        <w:lang w:val="ru-RU" w:eastAsia="en-US" w:bidi="ar-SA"/>
      </w:rPr>
    </w:lvl>
    <w:lvl w:ilvl="2" w:tentative="0">
      <w:start w:val="0"/>
      <w:numFmt w:val="bullet"/>
      <w:lvlText w:val="•"/>
      <w:lvlJc w:val="left"/>
      <w:pPr>
        <w:ind w:left="2296" w:hanging="181"/>
      </w:pPr>
      <w:rPr>
        <w:rFonts w:hint="default"/>
        <w:lang w:val="ru-RU" w:eastAsia="en-US" w:bidi="ar-SA"/>
      </w:rPr>
    </w:lvl>
    <w:lvl w:ilvl="3" w:tentative="0">
      <w:start w:val="0"/>
      <w:numFmt w:val="bullet"/>
      <w:lvlText w:val="•"/>
      <w:lvlJc w:val="left"/>
      <w:pPr>
        <w:ind w:left="3284" w:hanging="181"/>
      </w:pPr>
      <w:rPr>
        <w:rFonts w:hint="default"/>
        <w:lang w:val="ru-RU" w:eastAsia="en-US" w:bidi="ar-SA"/>
      </w:rPr>
    </w:lvl>
    <w:lvl w:ilvl="4" w:tentative="0">
      <w:start w:val="0"/>
      <w:numFmt w:val="bullet"/>
      <w:lvlText w:val="•"/>
      <w:lvlJc w:val="left"/>
      <w:pPr>
        <w:ind w:left="4272" w:hanging="181"/>
      </w:pPr>
      <w:rPr>
        <w:rFonts w:hint="default"/>
        <w:lang w:val="ru-RU" w:eastAsia="en-US" w:bidi="ar-SA"/>
      </w:rPr>
    </w:lvl>
    <w:lvl w:ilvl="5" w:tentative="0">
      <w:start w:val="0"/>
      <w:numFmt w:val="bullet"/>
      <w:lvlText w:val="•"/>
      <w:lvlJc w:val="left"/>
      <w:pPr>
        <w:ind w:left="5260" w:hanging="181"/>
      </w:pPr>
      <w:rPr>
        <w:rFonts w:hint="default"/>
        <w:lang w:val="ru-RU" w:eastAsia="en-US" w:bidi="ar-SA"/>
      </w:rPr>
    </w:lvl>
    <w:lvl w:ilvl="6" w:tentative="0">
      <w:start w:val="0"/>
      <w:numFmt w:val="bullet"/>
      <w:lvlText w:val="•"/>
      <w:lvlJc w:val="left"/>
      <w:pPr>
        <w:ind w:left="6248" w:hanging="181"/>
      </w:pPr>
      <w:rPr>
        <w:rFonts w:hint="default"/>
        <w:lang w:val="ru-RU" w:eastAsia="en-US" w:bidi="ar-SA"/>
      </w:rPr>
    </w:lvl>
    <w:lvl w:ilvl="7" w:tentative="0">
      <w:start w:val="0"/>
      <w:numFmt w:val="bullet"/>
      <w:lvlText w:val="•"/>
      <w:lvlJc w:val="left"/>
      <w:pPr>
        <w:ind w:left="7236" w:hanging="181"/>
      </w:pPr>
      <w:rPr>
        <w:rFonts w:hint="default"/>
        <w:lang w:val="ru-RU" w:eastAsia="en-US" w:bidi="ar-SA"/>
      </w:rPr>
    </w:lvl>
    <w:lvl w:ilvl="8" w:tentative="0">
      <w:start w:val="0"/>
      <w:numFmt w:val="bullet"/>
      <w:lvlText w:val="•"/>
      <w:lvlJc w:val="left"/>
      <w:pPr>
        <w:ind w:left="8224" w:hanging="181"/>
      </w:pPr>
      <w:rPr>
        <w:rFonts w:hint="default"/>
        <w:lang w:val="ru-RU" w:eastAsia="en-US" w:bidi="ar-SA"/>
      </w:rPr>
    </w:lvl>
  </w:abstractNum>
  <w:abstractNum w:abstractNumId="40">
    <w:nsid w:val="7B4D7B7F"/>
    <w:multiLevelType w:val="multilevel"/>
    <w:tmpl w:val="7B4D7B7F"/>
    <w:lvl w:ilvl="0" w:tentative="0">
      <w:start w:val="1"/>
      <w:numFmt w:val="bullet"/>
      <w:lvlText w:val=""/>
      <w:lvlJc w:val="left"/>
      <w:pPr>
        <w:tabs>
          <w:tab w:val="left" w:pos="720"/>
        </w:tabs>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10"/>
  </w:num>
  <w:num w:numId="2">
    <w:abstractNumId w:val="28"/>
  </w:num>
  <w:num w:numId="3">
    <w:abstractNumId w:val="40"/>
  </w:num>
  <w:num w:numId="4">
    <w:abstractNumId w:val="38"/>
  </w:num>
  <w:num w:numId="5">
    <w:abstractNumId w:val="13"/>
  </w:num>
  <w:num w:numId="6">
    <w:abstractNumId w:val="24"/>
  </w:num>
  <w:num w:numId="7">
    <w:abstractNumId w:val="36"/>
  </w:num>
  <w:num w:numId="8">
    <w:abstractNumId w:val="0"/>
  </w:num>
  <w:num w:numId="9">
    <w:abstractNumId w:val="32"/>
  </w:num>
  <w:num w:numId="10">
    <w:abstractNumId w:val="33"/>
  </w:num>
  <w:num w:numId="11">
    <w:abstractNumId w:val="26"/>
  </w:num>
  <w:num w:numId="12">
    <w:abstractNumId w:val="34"/>
  </w:num>
  <w:num w:numId="13">
    <w:abstractNumId w:val="16"/>
  </w:num>
  <w:num w:numId="14">
    <w:abstractNumId w:val="20"/>
  </w:num>
  <w:num w:numId="15">
    <w:abstractNumId w:val="9"/>
  </w:num>
  <w:num w:numId="16">
    <w:abstractNumId w:val="19"/>
  </w:num>
  <w:num w:numId="17">
    <w:abstractNumId w:val="15"/>
  </w:num>
  <w:num w:numId="18">
    <w:abstractNumId w:val="1"/>
  </w:num>
  <w:num w:numId="19">
    <w:abstractNumId w:val="25"/>
  </w:num>
  <w:num w:numId="20">
    <w:abstractNumId w:val="8"/>
  </w:num>
  <w:num w:numId="21">
    <w:abstractNumId w:val="5"/>
  </w:num>
  <w:num w:numId="22">
    <w:abstractNumId w:val="17"/>
  </w:num>
  <w:num w:numId="23">
    <w:abstractNumId w:val="37"/>
  </w:num>
  <w:num w:numId="24">
    <w:abstractNumId w:val="6"/>
  </w:num>
  <w:num w:numId="25">
    <w:abstractNumId w:val="11"/>
  </w:num>
  <w:num w:numId="26">
    <w:abstractNumId w:val="4"/>
  </w:num>
  <w:num w:numId="27">
    <w:abstractNumId w:val="29"/>
  </w:num>
  <w:num w:numId="28">
    <w:abstractNumId w:val="2"/>
  </w:num>
  <w:num w:numId="29">
    <w:abstractNumId w:val="39"/>
  </w:num>
  <w:num w:numId="30">
    <w:abstractNumId w:val="30"/>
  </w:num>
  <w:num w:numId="31">
    <w:abstractNumId w:val="35"/>
  </w:num>
  <w:num w:numId="32">
    <w:abstractNumId w:val="31"/>
  </w:num>
  <w:num w:numId="33">
    <w:abstractNumId w:val="14"/>
  </w:num>
  <w:num w:numId="34">
    <w:abstractNumId w:val="22"/>
  </w:num>
  <w:num w:numId="35">
    <w:abstractNumId w:val="18"/>
  </w:num>
  <w:num w:numId="36">
    <w:abstractNumId w:val="3"/>
  </w:num>
  <w:num w:numId="37">
    <w:abstractNumId w:val="21"/>
  </w:num>
  <w:num w:numId="38">
    <w:abstractNumId w:val="12"/>
  </w:num>
  <w:num w:numId="39">
    <w:abstractNumId w:val="23"/>
  </w:num>
  <w:num w:numId="40">
    <w:abstractNumId w:val="7"/>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documentProtection w:enforcement="0"/>
  <w:defaultTabStop w:val="708"/>
  <w:characterSpacingControl w:val="doNotCompress"/>
  <w:footnotePr>
    <w:footnote w:id="6"/>
    <w:footnote w:id="7"/>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746"/>
    <w:rsid w:val="0009621B"/>
    <w:rsid w:val="00134FBF"/>
    <w:rsid w:val="00157BB3"/>
    <w:rsid w:val="0031580E"/>
    <w:rsid w:val="004F4FF8"/>
    <w:rsid w:val="00584DC9"/>
    <w:rsid w:val="00646515"/>
    <w:rsid w:val="007F60A6"/>
    <w:rsid w:val="0082318B"/>
    <w:rsid w:val="00866842"/>
    <w:rsid w:val="008B107E"/>
    <w:rsid w:val="0091232D"/>
    <w:rsid w:val="009556E0"/>
    <w:rsid w:val="009571EE"/>
    <w:rsid w:val="009C4746"/>
    <w:rsid w:val="00A542A9"/>
    <w:rsid w:val="00B07099"/>
    <w:rsid w:val="00D01D47"/>
    <w:rsid w:val="00D40F08"/>
    <w:rsid w:val="00ED4384"/>
    <w:rsid w:val="00F0231D"/>
    <w:rsid w:val="28B4762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qFormat="1" w:unhideWhenUsed="0" w:uiPriority="0" w:semiHidden="0" w:name="No Spacing"/>
    <w:lsdException w:qFormat="1" w:unhideWhenUsed="0" w:uiPriority="1" w:semiHidden="0" w:name="List Paragraph"/>
  </w:latentStyles>
  <w:style w:type="paragraph" w:default="1" w:styleId="1">
    <w:name w:val="Normal"/>
    <w:qFormat/>
    <w:uiPriority w:val="0"/>
    <w:pPr>
      <w:spacing w:after="160" w:line="264" w:lineRule="auto"/>
    </w:pPr>
    <w:rPr>
      <w:rFonts w:eastAsia="Times New Roman" w:cs="Times New Roman" w:asciiTheme="minorHAnsi" w:hAnsiTheme="minorHAnsi"/>
      <w:color w:val="000000"/>
      <w:sz w:val="22"/>
      <w:szCs w:val="20"/>
      <w:lang w:val="ru-RU" w:eastAsia="ru-RU" w:bidi="ar-SA"/>
    </w:rPr>
  </w:style>
  <w:style w:type="paragraph" w:styleId="2">
    <w:name w:val="heading 1"/>
    <w:basedOn w:val="1"/>
    <w:next w:val="1"/>
    <w:link w:val="47"/>
    <w:qFormat/>
    <w:uiPriority w:val="9"/>
    <w:pPr>
      <w:keepNext/>
      <w:spacing w:before="240" w:after="60" w:line="240" w:lineRule="auto"/>
      <w:outlineLvl w:val="0"/>
    </w:pPr>
    <w:rPr>
      <w:rFonts w:ascii="Arial" w:hAnsi="Arial"/>
      <w:b/>
      <w:sz w:val="32"/>
    </w:rPr>
  </w:style>
  <w:style w:type="paragraph" w:styleId="3">
    <w:name w:val="heading 2"/>
    <w:basedOn w:val="1"/>
    <w:next w:val="1"/>
    <w:link w:val="48"/>
    <w:qFormat/>
    <w:uiPriority w:val="9"/>
    <w:pPr>
      <w:keepNext/>
      <w:spacing w:before="240" w:after="60" w:line="240" w:lineRule="auto"/>
      <w:outlineLvl w:val="1"/>
    </w:pPr>
    <w:rPr>
      <w:rFonts w:ascii="Arial" w:hAnsi="Arial"/>
      <w:b/>
      <w:i/>
      <w:sz w:val="28"/>
    </w:rPr>
  </w:style>
  <w:style w:type="paragraph" w:styleId="4">
    <w:name w:val="heading 3"/>
    <w:basedOn w:val="1"/>
    <w:next w:val="1"/>
    <w:link w:val="49"/>
    <w:qFormat/>
    <w:uiPriority w:val="9"/>
    <w:pPr>
      <w:keepNext/>
      <w:spacing w:before="240" w:after="60" w:line="240" w:lineRule="auto"/>
      <w:outlineLvl w:val="2"/>
    </w:pPr>
    <w:rPr>
      <w:rFonts w:ascii="Arial" w:hAnsi="Arial"/>
      <w:b/>
      <w:sz w:val="26"/>
    </w:rPr>
  </w:style>
  <w:style w:type="paragraph" w:styleId="5">
    <w:name w:val="heading 4"/>
    <w:basedOn w:val="4"/>
    <w:next w:val="1"/>
    <w:link w:val="50"/>
    <w:qFormat/>
    <w:uiPriority w:val="9"/>
    <w:pPr>
      <w:keepLines/>
      <w:spacing w:after="240" w:line="360" w:lineRule="auto"/>
      <w:jc w:val="center"/>
      <w:outlineLvl w:val="3"/>
    </w:pPr>
    <w:rPr>
      <w:rFonts w:ascii="Times New Roman" w:hAnsi="Times New Roman"/>
      <w:sz w:val="24"/>
    </w:rPr>
  </w:style>
  <w:style w:type="paragraph" w:styleId="6">
    <w:name w:val="heading 5"/>
    <w:next w:val="1"/>
    <w:link w:val="51"/>
    <w:qFormat/>
    <w:uiPriority w:val="9"/>
    <w:pPr>
      <w:spacing w:before="120" w:after="120" w:line="264" w:lineRule="auto"/>
      <w:jc w:val="both"/>
      <w:outlineLvl w:val="4"/>
    </w:pPr>
    <w:rPr>
      <w:rFonts w:ascii="XO Thames" w:hAnsi="XO Thames" w:eastAsia="Times New Roman" w:cs="Times New Roman"/>
      <w:b/>
      <w:color w:val="000000"/>
      <w:sz w:val="22"/>
      <w:szCs w:val="20"/>
      <w:lang w:val="ru-RU" w:eastAsia="ru-RU" w:bidi="ar-SA"/>
    </w:rPr>
  </w:style>
  <w:style w:type="character" w:default="1" w:styleId="7">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character" w:styleId="9">
    <w:name w:val="Hyperlink"/>
    <w:link w:val="10"/>
    <w:qFormat/>
    <w:uiPriority w:val="0"/>
    <w:rPr>
      <w:rFonts w:eastAsia="Times New Roman" w:cs="Times New Roman"/>
      <w:color w:val="0000FF"/>
      <w:szCs w:val="20"/>
      <w:u w:val="single"/>
      <w:lang w:eastAsia="ru-RU"/>
    </w:rPr>
  </w:style>
  <w:style w:type="paragraph" w:customStyle="1" w:styleId="10">
    <w:name w:val="Гиперссылка2"/>
    <w:link w:val="9"/>
    <w:qFormat/>
    <w:uiPriority w:val="0"/>
    <w:pPr>
      <w:spacing w:after="160" w:line="264" w:lineRule="auto"/>
    </w:pPr>
    <w:rPr>
      <w:rFonts w:eastAsia="Times New Roman" w:cs="Times New Roman" w:asciiTheme="minorHAnsi" w:hAnsiTheme="minorHAnsi"/>
      <w:color w:val="0000FF"/>
      <w:sz w:val="22"/>
      <w:szCs w:val="20"/>
      <w:u w:val="single"/>
      <w:lang w:val="ru-RU" w:eastAsia="ru-RU" w:bidi="ar-SA"/>
    </w:rPr>
  </w:style>
  <w:style w:type="paragraph" w:styleId="11">
    <w:name w:val="Balloon Text"/>
    <w:basedOn w:val="1"/>
    <w:link w:val="36"/>
    <w:unhideWhenUsed/>
    <w:qFormat/>
    <w:uiPriority w:val="99"/>
    <w:pPr>
      <w:spacing w:after="0" w:line="240" w:lineRule="auto"/>
    </w:pPr>
    <w:rPr>
      <w:rFonts w:ascii="Tahoma" w:hAnsi="Tahoma" w:cs="Tahoma"/>
      <w:sz w:val="16"/>
      <w:szCs w:val="16"/>
    </w:rPr>
  </w:style>
  <w:style w:type="paragraph" w:styleId="12">
    <w:name w:val="Body Text 2"/>
    <w:basedOn w:val="1"/>
    <w:link w:val="105"/>
    <w:qFormat/>
    <w:uiPriority w:val="0"/>
    <w:pPr>
      <w:spacing w:after="0" w:line="240" w:lineRule="auto"/>
      <w:ind w:right="-57"/>
      <w:jc w:val="both"/>
    </w:pPr>
    <w:rPr>
      <w:rFonts w:ascii="Times New Roman" w:hAnsi="Times New Roman"/>
      <w:sz w:val="24"/>
    </w:rPr>
  </w:style>
  <w:style w:type="paragraph" w:styleId="13">
    <w:name w:val="caption"/>
    <w:basedOn w:val="1"/>
    <w:qFormat/>
    <w:uiPriority w:val="0"/>
    <w:pPr>
      <w:spacing w:after="0" w:line="240" w:lineRule="auto"/>
      <w:jc w:val="center"/>
    </w:pPr>
    <w:rPr>
      <w:rFonts w:ascii="Times New Roman" w:hAnsi="Times New Roman"/>
      <w:color w:val="auto"/>
      <w:sz w:val="24"/>
    </w:rPr>
  </w:style>
  <w:style w:type="paragraph" w:styleId="14">
    <w:name w:val="annotation text"/>
    <w:basedOn w:val="1"/>
    <w:link w:val="112"/>
    <w:qFormat/>
    <w:uiPriority w:val="0"/>
    <w:pPr>
      <w:spacing w:after="0" w:line="240" w:lineRule="auto"/>
    </w:pPr>
    <w:rPr>
      <w:rFonts w:ascii="Times New Roman" w:hAnsi="Times New Roman"/>
      <w:sz w:val="20"/>
    </w:rPr>
  </w:style>
  <w:style w:type="paragraph" w:styleId="15">
    <w:name w:val="annotation subject"/>
    <w:basedOn w:val="14"/>
    <w:next w:val="14"/>
    <w:link w:val="157"/>
    <w:qFormat/>
    <w:uiPriority w:val="0"/>
    <w:rPr>
      <w:b/>
    </w:rPr>
  </w:style>
  <w:style w:type="paragraph" w:styleId="16">
    <w:name w:val="toc 8"/>
    <w:basedOn w:val="1"/>
    <w:next w:val="1"/>
    <w:link w:val="147"/>
    <w:qFormat/>
    <w:uiPriority w:val="39"/>
    <w:pPr>
      <w:spacing w:after="0" w:line="240" w:lineRule="auto"/>
      <w:ind w:left="1680"/>
    </w:pPr>
    <w:rPr>
      <w:rFonts w:ascii="Times New Roman" w:hAnsi="Times New Roman"/>
      <w:sz w:val="20"/>
    </w:rPr>
  </w:style>
  <w:style w:type="paragraph" w:styleId="17">
    <w:name w:val="header"/>
    <w:basedOn w:val="1"/>
    <w:link w:val="161"/>
    <w:qFormat/>
    <w:uiPriority w:val="0"/>
    <w:pPr>
      <w:tabs>
        <w:tab w:val="center" w:pos="4677"/>
        <w:tab w:val="right" w:pos="9355"/>
      </w:tabs>
      <w:spacing w:after="0" w:line="240" w:lineRule="auto"/>
    </w:pPr>
    <w:rPr>
      <w:rFonts w:ascii="Times New Roman" w:hAnsi="Times New Roman"/>
      <w:sz w:val="24"/>
    </w:rPr>
  </w:style>
  <w:style w:type="paragraph" w:styleId="18">
    <w:name w:val="toc 9"/>
    <w:basedOn w:val="1"/>
    <w:next w:val="1"/>
    <w:link w:val="144"/>
    <w:qFormat/>
    <w:uiPriority w:val="39"/>
    <w:pPr>
      <w:spacing w:after="0" w:line="240" w:lineRule="auto"/>
      <w:ind w:left="1920"/>
    </w:pPr>
    <w:rPr>
      <w:rFonts w:ascii="Times New Roman" w:hAnsi="Times New Roman"/>
      <w:sz w:val="20"/>
    </w:rPr>
  </w:style>
  <w:style w:type="paragraph" w:styleId="19">
    <w:name w:val="toc 7"/>
    <w:basedOn w:val="1"/>
    <w:next w:val="1"/>
    <w:link w:val="61"/>
    <w:qFormat/>
    <w:uiPriority w:val="39"/>
    <w:pPr>
      <w:spacing w:after="0" w:line="240" w:lineRule="auto"/>
      <w:ind w:left="1440"/>
    </w:pPr>
    <w:rPr>
      <w:rFonts w:ascii="Times New Roman" w:hAnsi="Times New Roman"/>
      <w:sz w:val="20"/>
    </w:rPr>
  </w:style>
  <w:style w:type="paragraph" w:styleId="20">
    <w:name w:val="Body Text"/>
    <w:basedOn w:val="1"/>
    <w:link w:val="126"/>
    <w:qFormat/>
    <w:uiPriority w:val="1"/>
    <w:pPr>
      <w:spacing w:after="0" w:line="240" w:lineRule="auto"/>
    </w:pPr>
    <w:rPr>
      <w:rFonts w:ascii="Times New Roman" w:hAnsi="Times New Roman"/>
      <w:sz w:val="24"/>
    </w:rPr>
  </w:style>
  <w:style w:type="paragraph" w:styleId="21">
    <w:name w:val="toc 1"/>
    <w:basedOn w:val="1"/>
    <w:next w:val="1"/>
    <w:link w:val="134"/>
    <w:qFormat/>
    <w:uiPriority w:val="39"/>
    <w:pPr>
      <w:spacing w:before="240" w:after="120" w:line="240" w:lineRule="auto"/>
    </w:pPr>
    <w:rPr>
      <w:rFonts w:ascii="Times New Roman" w:hAnsi="Times New Roman"/>
      <w:b/>
      <w:sz w:val="20"/>
    </w:rPr>
  </w:style>
  <w:style w:type="paragraph" w:styleId="22">
    <w:name w:val="toc 6"/>
    <w:basedOn w:val="1"/>
    <w:next w:val="1"/>
    <w:link w:val="60"/>
    <w:qFormat/>
    <w:uiPriority w:val="39"/>
    <w:pPr>
      <w:spacing w:after="0" w:line="240" w:lineRule="auto"/>
      <w:ind w:left="1200"/>
    </w:pPr>
    <w:rPr>
      <w:rFonts w:ascii="Times New Roman" w:hAnsi="Times New Roman"/>
      <w:sz w:val="20"/>
    </w:rPr>
  </w:style>
  <w:style w:type="paragraph" w:styleId="23">
    <w:name w:val="toc 3"/>
    <w:basedOn w:val="1"/>
    <w:next w:val="1"/>
    <w:link w:val="114"/>
    <w:qFormat/>
    <w:uiPriority w:val="39"/>
    <w:pPr>
      <w:spacing w:after="0" w:line="240" w:lineRule="auto"/>
      <w:ind w:left="480"/>
    </w:pPr>
    <w:rPr>
      <w:rFonts w:ascii="Times New Roman" w:hAnsi="Times New Roman"/>
      <w:sz w:val="28"/>
    </w:rPr>
  </w:style>
  <w:style w:type="paragraph" w:styleId="24">
    <w:name w:val="toc 2"/>
    <w:basedOn w:val="1"/>
    <w:next w:val="1"/>
    <w:link w:val="55"/>
    <w:qFormat/>
    <w:uiPriority w:val="39"/>
    <w:pPr>
      <w:spacing w:before="120" w:after="0" w:line="240" w:lineRule="auto"/>
      <w:ind w:left="240"/>
    </w:pPr>
    <w:rPr>
      <w:rFonts w:ascii="Times New Roman" w:hAnsi="Times New Roman"/>
      <w:i/>
      <w:sz w:val="20"/>
    </w:rPr>
  </w:style>
  <w:style w:type="paragraph" w:styleId="25">
    <w:name w:val="toc 4"/>
    <w:basedOn w:val="1"/>
    <w:next w:val="1"/>
    <w:link w:val="58"/>
    <w:qFormat/>
    <w:uiPriority w:val="39"/>
    <w:pPr>
      <w:spacing w:after="0" w:line="240" w:lineRule="auto"/>
      <w:ind w:left="720"/>
    </w:pPr>
    <w:rPr>
      <w:rFonts w:ascii="Times New Roman" w:hAnsi="Times New Roman"/>
      <w:sz w:val="20"/>
    </w:rPr>
  </w:style>
  <w:style w:type="paragraph" w:styleId="26">
    <w:name w:val="toc 5"/>
    <w:basedOn w:val="1"/>
    <w:next w:val="1"/>
    <w:link w:val="153"/>
    <w:qFormat/>
    <w:uiPriority w:val="39"/>
    <w:pPr>
      <w:spacing w:after="0" w:line="240" w:lineRule="auto"/>
      <w:ind w:left="960"/>
    </w:pPr>
    <w:rPr>
      <w:rFonts w:ascii="Times New Roman" w:hAnsi="Times New Roman"/>
      <w:sz w:val="20"/>
    </w:rPr>
  </w:style>
  <w:style w:type="paragraph" w:styleId="27">
    <w:name w:val="Title"/>
    <w:next w:val="1"/>
    <w:link w:val="168"/>
    <w:qFormat/>
    <w:uiPriority w:val="10"/>
    <w:pPr>
      <w:spacing w:before="567" w:after="567" w:line="264" w:lineRule="auto"/>
      <w:jc w:val="center"/>
    </w:pPr>
    <w:rPr>
      <w:rFonts w:ascii="XO Thames" w:hAnsi="XO Thames" w:eastAsia="Times New Roman" w:cs="Times New Roman"/>
      <w:b/>
      <w:caps/>
      <w:color w:val="000000"/>
      <w:sz w:val="40"/>
      <w:szCs w:val="20"/>
      <w:lang w:val="ru-RU" w:eastAsia="ru-RU" w:bidi="ar-SA"/>
    </w:rPr>
  </w:style>
  <w:style w:type="paragraph" w:styleId="28">
    <w:name w:val="footer"/>
    <w:basedOn w:val="1"/>
    <w:link w:val="43"/>
    <w:qFormat/>
    <w:uiPriority w:val="99"/>
    <w:pPr>
      <w:tabs>
        <w:tab w:val="center" w:pos="4677"/>
        <w:tab w:val="right" w:pos="9355"/>
      </w:tabs>
      <w:spacing w:after="0" w:line="240" w:lineRule="auto"/>
    </w:pPr>
    <w:rPr>
      <w:rFonts w:ascii="Times New Roman" w:hAnsi="Times New Roman"/>
      <w:sz w:val="24"/>
    </w:rPr>
  </w:style>
  <w:style w:type="paragraph" w:styleId="29">
    <w:name w:val="List"/>
    <w:basedOn w:val="1"/>
    <w:link w:val="155"/>
    <w:qFormat/>
    <w:uiPriority w:val="0"/>
    <w:pPr>
      <w:spacing w:after="0" w:line="240" w:lineRule="auto"/>
      <w:ind w:left="283" w:hanging="283"/>
      <w:contextualSpacing/>
    </w:pPr>
    <w:rPr>
      <w:rFonts w:ascii="Times New Roman" w:hAnsi="Times New Roman"/>
      <w:sz w:val="24"/>
    </w:rPr>
  </w:style>
  <w:style w:type="paragraph" w:styleId="30">
    <w:name w:val="Normal (Web)"/>
    <w:basedOn w:val="1"/>
    <w:link w:val="35"/>
    <w:uiPriority w:val="0"/>
    <w:pPr>
      <w:spacing w:beforeAutospacing="1" w:afterAutospacing="1" w:line="240" w:lineRule="auto"/>
    </w:pPr>
    <w:rPr>
      <w:rFonts w:ascii="Times New Roman" w:hAnsi="Times New Roman"/>
      <w:sz w:val="24"/>
    </w:rPr>
  </w:style>
  <w:style w:type="paragraph" w:styleId="31">
    <w:name w:val="Body Text Indent 2"/>
    <w:basedOn w:val="1"/>
    <w:link w:val="169"/>
    <w:qFormat/>
    <w:uiPriority w:val="0"/>
    <w:pPr>
      <w:spacing w:after="120" w:line="480" w:lineRule="auto"/>
      <w:ind w:left="283"/>
    </w:pPr>
    <w:rPr>
      <w:rFonts w:ascii="Times New Roman" w:hAnsi="Times New Roman"/>
      <w:sz w:val="24"/>
    </w:rPr>
  </w:style>
  <w:style w:type="paragraph" w:styleId="32">
    <w:name w:val="Subtitle"/>
    <w:basedOn w:val="1"/>
    <w:next w:val="1"/>
    <w:link w:val="164"/>
    <w:qFormat/>
    <w:uiPriority w:val="11"/>
    <w:pPr>
      <w:spacing w:after="60" w:line="240" w:lineRule="auto"/>
      <w:jc w:val="center"/>
      <w:outlineLvl w:val="1"/>
    </w:pPr>
    <w:rPr>
      <w:rFonts w:ascii="Cambria" w:hAnsi="Cambria"/>
      <w:sz w:val="24"/>
    </w:rPr>
  </w:style>
  <w:style w:type="paragraph" w:styleId="33">
    <w:name w:val="List 2"/>
    <w:basedOn w:val="1"/>
    <w:link w:val="63"/>
    <w:uiPriority w:val="0"/>
    <w:pPr>
      <w:spacing w:before="120" w:after="120" w:line="240" w:lineRule="auto"/>
      <w:ind w:left="720" w:hanging="360"/>
      <w:jc w:val="both"/>
    </w:pPr>
    <w:rPr>
      <w:rFonts w:ascii="Arial" w:hAnsi="Arial"/>
      <w:sz w:val="20"/>
    </w:rPr>
  </w:style>
  <w:style w:type="paragraph" w:styleId="34">
    <w:name w:val="HTML Preformatted"/>
    <w:basedOn w:val="1"/>
    <w:link w:val="37"/>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rPr>
  </w:style>
  <w:style w:type="character" w:customStyle="1" w:styleId="35">
    <w:name w:val="Обычный (веб) Знак"/>
    <w:basedOn w:val="7"/>
    <w:link w:val="30"/>
    <w:qFormat/>
    <w:uiPriority w:val="0"/>
    <w:rPr>
      <w:rFonts w:ascii="Times New Roman" w:hAnsi="Times New Roman" w:eastAsia="Times New Roman" w:cs="Times New Roman"/>
      <w:color w:val="000000"/>
      <w:sz w:val="24"/>
      <w:szCs w:val="20"/>
      <w:lang w:eastAsia="ru-RU"/>
    </w:rPr>
  </w:style>
  <w:style w:type="character" w:customStyle="1" w:styleId="36">
    <w:name w:val="Текст выноски Знак"/>
    <w:basedOn w:val="7"/>
    <w:link w:val="11"/>
    <w:qFormat/>
    <w:uiPriority w:val="99"/>
    <w:rPr>
      <w:rFonts w:ascii="Tahoma" w:hAnsi="Tahoma" w:eastAsia="Times New Roman" w:cs="Tahoma"/>
      <w:color w:val="000000"/>
      <w:sz w:val="16"/>
      <w:szCs w:val="16"/>
      <w:lang w:eastAsia="ru-RU"/>
    </w:rPr>
  </w:style>
  <w:style w:type="character" w:customStyle="1" w:styleId="37">
    <w:name w:val="Стандартный HTML Знак"/>
    <w:basedOn w:val="7"/>
    <w:link w:val="34"/>
    <w:uiPriority w:val="0"/>
    <w:rPr>
      <w:rFonts w:ascii="Courier New" w:hAnsi="Courier New" w:eastAsia="Times New Roman" w:cs="Times New Roman"/>
      <w:color w:val="000000"/>
      <w:sz w:val="20"/>
      <w:szCs w:val="20"/>
      <w:lang w:eastAsia="ru-RU"/>
    </w:rPr>
  </w:style>
  <w:style w:type="paragraph" w:customStyle="1" w:styleId="38">
    <w:name w:val="Обычный1"/>
    <w:qFormat/>
    <w:uiPriority w:val="0"/>
    <w:pPr>
      <w:spacing w:after="160" w:line="264" w:lineRule="auto"/>
    </w:pPr>
    <w:rPr>
      <w:rFonts w:eastAsia="Times New Roman" w:cs="Times New Roman" w:asciiTheme="minorHAnsi" w:hAnsiTheme="minorHAnsi"/>
      <w:color w:val="000000"/>
      <w:sz w:val="22"/>
      <w:szCs w:val="20"/>
      <w:lang w:val="ru-RU" w:eastAsia="ru-RU" w:bidi="ar-SA"/>
    </w:rPr>
  </w:style>
  <w:style w:type="paragraph" w:styleId="39">
    <w:name w:val="List Paragraph"/>
    <w:basedOn w:val="1"/>
    <w:link w:val="40"/>
    <w:qFormat/>
    <w:uiPriority w:val="1"/>
    <w:pPr>
      <w:widowControl w:val="0"/>
      <w:spacing w:after="0" w:line="232" w:lineRule="exact"/>
      <w:ind w:left="687" w:hanging="284"/>
    </w:pPr>
    <w:rPr>
      <w:rFonts w:ascii="Times New Roman" w:hAnsi="Times New Roman"/>
    </w:rPr>
  </w:style>
  <w:style w:type="character" w:customStyle="1" w:styleId="40">
    <w:name w:val="Абзац списка Знак"/>
    <w:link w:val="39"/>
    <w:qFormat/>
    <w:uiPriority w:val="0"/>
    <w:rPr>
      <w:rFonts w:ascii="Times New Roman" w:hAnsi="Times New Roman" w:eastAsia="Times New Roman" w:cs="Times New Roman"/>
      <w:color w:val="000000"/>
      <w:szCs w:val="20"/>
      <w:lang w:eastAsia="ru-RU"/>
    </w:rPr>
  </w:style>
  <w:style w:type="paragraph" w:customStyle="1" w:styleId="41">
    <w:name w:val="Table Paragraph"/>
    <w:basedOn w:val="1"/>
    <w:qFormat/>
    <w:uiPriority w:val="1"/>
    <w:pPr>
      <w:widowControl w:val="0"/>
      <w:spacing w:after="0" w:line="240" w:lineRule="auto"/>
    </w:pPr>
    <w:rPr>
      <w:rFonts w:ascii="Times New Roman" w:hAnsi="Times New Roman"/>
    </w:rPr>
  </w:style>
  <w:style w:type="paragraph" w:customStyle="1" w:styleId="42">
    <w:name w:val="Номер страницы1"/>
    <w:basedOn w:val="1"/>
    <w:uiPriority w:val="0"/>
  </w:style>
  <w:style w:type="character" w:customStyle="1" w:styleId="43">
    <w:name w:val="Нижний колонтитул Знак"/>
    <w:basedOn w:val="7"/>
    <w:link w:val="28"/>
    <w:qFormat/>
    <w:uiPriority w:val="99"/>
    <w:rPr>
      <w:rFonts w:ascii="Times New Roman" w:hAnsi="Times New Roman" w:eastAsia="Times New Roman" w:cs="Times New Roman"/>
      <w:color w:val="000000"/>
      <w:sz w:val="24"/>
      <w:szCs w:val="20"/>
      <w:lang w:eastAsia="ru-RU"/>
    </w:rPr>
  </w:style>
  <w:style w:type="paragraph" w:customStyle="1" w:styleId="44">
    <w:name w:val="Знак сноски1"/>
    <w:qFormat/>
    <w:uiPriority w:val="0"/>
    <w:pPr>
      <w:spacing w:after="160" w:line="264" w:lineRule="auto"/>
    </w:pPr>
    <w:rPr>
      <w:rFonts w:ascii="Times New Roman" w:hAnsi="Times New Roman" w:eastAsia="Times New Roman" w:cs="Times New Roman"/>
      <w:color w:val="000000"/>
      <w:sz w:val="22"/>
      <w:szCs w:val="20"/>
      <w:vertAlign w:val="superscript"/>
      <w:lang w:val="ru-RU" w:eastAsia="ru-RU" w:bidi="ar-SA"/>
    </w:rPr>
  </w:style>
  <w:style w:type="paragraph" w:customStyle="1" w:styleId="45">
    <w:name w:val="Footnote"/>
    <w:basedOn w:val="1"/>
    <w:qFormat/>
    <w:uiPriority w:val="0"/>
    <w:pPr>
      <w:spacing w:after="0" w:line="240" w:lineRule="auto"/>
    </w:pPr>
    <w:rPr>
      <w:rFonts w:ascii="Times New Roman" w:hAnsi="Times New Roman"/>
    </w:rPr>
  </w:style>
  <w:style w:type="paragraph" w:customStyle="1" w:styleId="46">
    <w:name w:val="Гиперссылка1"/>
    <w:basedOn w:val="1"/>
    <w:qFormat/>
    <w:uiPriority w:val="0"/>
    <w:rPr>
      <w:color w:val="0000FF" w:themeColor="hyperlink"/>
      <w:u w:val="single"/>
      <w14:textFill>
        <w14:solidFill>
          <w14:schemeClr w14:val="hlink"/>
        </w14:solidFill>
      </w14:textFill>
    </w:rPr>
  </w:style>
  <w:style w:type="character" w:customStyle="1" w:styleId="47">
    <w:name w:val="Заголовок 1 Знак"/>
    <w:basedOn w:val="7"/>
    <w:link w:val="2"/>
    <w:qFormat/>
    <w:uiPriority w:val="9"/>
    <w:rPr>
      <w:rFonts w:ascii="Arial" w:hAnsi="Arial" w:eastAsia="Times New Roman" w:cs="Times New Roman"/>
      <w:b/>
      <w:color w:val="000000"/>
      <w:sz w:val="32"/>
      <w:szCs w:val="20"/>
      <w:lang w:eastAsia="ru-RU"/>
    </w:rPr>
  </w:style>
  <w:style w:type="character" w:customStyle="1" w:styleId="48">
    <w:name w:val="Заголовок 2 Знак"/>
    <w:basedOn w:val="7"/>
    <w:link w:val="3"/>
    <w:uiPriority w:val="9"/>
    <w:rPr>
      <w:rFonts w:ascii="Arial" w:hAnsi="Arial" w:eastAsia="Times New Roman" w:cs="Times New Roman"/>
      <w:b/>
      <w:i/>
      <w:color w:val="000000"/>
      <w:sz w:val="28"/>
      <w:szCs w:val="20"/>
      <w:lang w:eastAsia="ru-RU"/>
    </w:rPr>
  </w:style>
  <w:style w:type="character" w:customStyle="1" w:styleId="49">
    <w:name w:val="Заголовок 3 Знак"/>
    <w:basedOn w:val="7"/>
    <w:link w:val="4"/>
    <w:qFormat/>
    <w:uiPriority w:val="9"/>
    <w:rPr>
      <w:rFonts w:ascii="Arial" w:hAnsi="Arial" w:eastAsia="Times New Roman" w:cs="Times New Roman"/>
      <w:b/>
      <w:color w:val="000000"/>
      <w:sz w:val="26"/>
      <w:szCs w:val="20"/>
      <w:lang w:eastAsia="ru-RU"/>
    </w:rPr>
  </w:style>
  <w:style w:type="character" w:customStyle="1" w:styleId="50">
    <w:name w:val="Заголовок 4 Знак"/>
    <w:basedOn w:val="7"/>
    <w:link w:val="5"/>
    <w:uiPriority w:val="9"/>
    <w:rPr>
      <w:rFonts w:ascii="Times New Roman" w:hAnsi="Times New Roman" w:eastAsia="Times New Roman" w:cs="Times New Roman"/>
      <w:b/>
      <w:color w:val="000000"/>
      <w:sz w:val="24"/>
      <w:szCs w:val="20"/>
      <w:lang w:eastAsia="ru-RU"/>
    </w:rPr>
  </w:style>
  <w:style w:type="character" w:customStyle="1" w:styleId="51">
    <w:name w:val="Заголовок 5 Знак"/>
    <w:basedOn w:val="7"/>
    <w:link w:val="6"/>
    <w:qFormat/>
    <w:uiPriority w:val="9"/>
    <w:rPr>
      <w:rFonts w:ascii="XO Thames" w:hAnsi="XO Thames" w:eastAsia="Times New Roman" w:cs="Times New Roman"/>
      <w:b/>
      <w:color w:val="000000"/>
      <w:szCs w:val="20"/>
      <w:lang w:eastAsia="ru-RU"/>
    </w:rPr>
  </w:style>
  <w:style w:type="paragraph" w:customStyle="1" w:styleId="52">
    <w:name w:val="Заголовок статьи"/>
    <w:basedOn w:val="1"/>
    <w:next w:val="1"/>
    <w:qFormat/>
    <w:uiPriority w:val="0"/>
    <w:pPr>
      <w:widowControl w:val="0"/>
      <w:spacing w:after="0" w:line="360" w:lineRule="auto"/>
      <w:ind w:left="1612" w:hanging="892"/>
      <w:jc w:val="both"/>
    </w:pPr>
    <w:rPr>
      <w:rFonts w:ascii="Times New Roman" w:hAnsi="Times New Roman"/>
      <w:sz w:val="24"/>
    </w:rPr>
  </w:style>
  <w:style w:type="paragraph" w:customStyle="1" w:styleId="53">
    <w:name w:val="Основное меню (преемственное)"/>
    <w:basedOn w:val="1"/>
    <w:next w:val="1"/>
    <w:uiPriority w:val="0"/>
    <w:pPr>
      <w:widowControl w:val="0"/>
      <w:spacing w:after="0" w:line="360" w:lineRule="auto"/>
      <w:ind w:firstLine="720"/>
      <w:jc w:val="both"/>
    </w:pPr>
    <w:rPr>
      <w:rFonts w:ascii="Verdana" w:hAnsi="Verdana"/>
      <w:sz w:val="24"/>
    </w:rPr>
  </w:style>
  <w:style w:type="paragraph" w:customStyle="1" w:styleId="54">
    <w:name w:val="Текст информации об изменениях"/>
    <w:basedOn w:val="1"/>
    <w:next w:val="1"/>
    <w:qFormat/>
    <w:uiPriority w:val="0"/>
    <w:pPr>
      <w:widowControl w:val="0"/>
      <w:spacing w:after="0" w:line="360" w:lineRule="auto"/>
      <w:ind w:firstLine="720"/>
      <w:jc w:val="both"/>
    </w:pPr>
    <w:rPr>
      <w:rFonts w:ascii="Times New Roman" w:hAnsi="Times New Roman"/>
      <w:color w:val="353842"/>
      <w:sz w:val="18"/>
    </w:rPr>
  </w:style>
  <w:style w:type="character" w:customStyle="1" w:styleId="55">
    <w:name w:val="Оглавление 2 Знак"/>
    <w:link w:val="24"/>
    <w:qFormat/>
    <w:uiPriority w:val="39"/>
    <w:rPr>
      <w:rFonts w:ascii="Times New Roman" w:hAnsi="Times New Roman" w:eastAsia="Times New Roman" w:cs="Times New Roman"/>
      <w:i/>
      <w:color w:val="000000"/>
      <w:sz w:val="20"/>
      <w:szCs w:val="20"/>
      <w:lang w:eastAsia="ru-RU"/>
    </w:rPr>
  </w:style>
  <w:style w:type="paragraph" w:customStyle="1" w:styleId="56">
    <w:name w:val="Переменная часть"/>
    <w:basedOn w:val="53"/>
    <w:next w:val="1"/>
    <w:uiPriority w:val="0"/>
    <w:rPr>
      <w:sz w:val="18"/>
    </w:rPr>
  </w:style>
  <w:style w:type="paragraph" w:customStyle="1" w:styleId="57">
    <w:name w:val="Заголовок распахивающейся части диалога"/>
    <w:basedOn w:val="1"/>
    <w:next w:val="1"/>
    <w:qFormat/>
    <w:uiPriority w:val="0"/>
    <w:pPr>
      <w:widowControl w:val="0"/>
      <w:spacing w:after="0" w:line="360" w:lineRule="auto"/>
      <w:ind w:firstLine="720"/>
      <w:jc w:val="both"/>
    </w:pPr>
    <w:rPr>
      <w:rFonts w:ascii="Times New Roman" w:hAnsi="Times New Roman"/>
      <w:i/>
      <w:color w:val="000080"/>
      <w:sz w:val="24"/>
    </w:rPr>
  </w:style>
  <w:style w:type="character" w:customStyle="1" w:styleId="58">
    <w:name w:val="Оглавление 4 Знак"/>
    <w:link w:val="25"/>
    <w:qFormat/>
    <w:uiPriority w:val="39"/>
    <w:rPr>
      <w:rFonts w:ascii="Times New Roman" w:hAnsi="Times New Roman" w:eastAsia="Times New Roman" w:cs="Times New Roman"/>
      <w:color w:val="000000"/>
      <w:sz w:val="20"/>
      <w:szCs w:val="20"/>
      <w:lang w:eastAsia="ru-RU"/>
    </w:rPr>
  </w:style>
  <w:style w:type="paragraph" w:customStyle="1" w:styleId="59">
    <w:name w:val="Тема примечания Знак11"/>
    <w:qFormat/>
    <w:uiPriority w:val="0"/>
    <w:pPr>
      <w:spacing w:after="160" w:line="264" w:lineRule="auto"/>
    </w:pPr>
    <w:rPr>
      <w:rFonts w:eastAsia="Times New Roman" w:cs="Times New Roman" w:asciiTheme="minorHAnsi" w:hAnsiTheme="minorHAnsi"/>
      <w:b/>
      <w:color w:val="000000"/>
      <w:sz w:val="20"/>
      <w:szCs w:val="20"/>
      <w:lang w:val="ru-RU" w:eastAsia="ru-RU" w:bidi="ar-SA"/>
    </w:rPr>
  </w:style>
  <w:style w:type="character" w:customStyle="1" w:styleId="60">
    <w:name w:val="Оглавление 6 Знак"/>
    <w:link w:val="22"/>
    <w:qFormat/>
    <w:uiPriority w:val="39"/>
    <w:rPr>
      <w:rFonts w:ascii="Times New Roman" w:hAnsi="Times New Roman" w:eastAsia="Times New Roman" w:cs="Times New Roman"/>
      <w:color w:val="000000"/>
      <w:sz w:val="20"/>
      <w:szCs w:val="20"/>
      <w:lang w:eastAsia="ru-RU"/>
    </w:rPr>
  </w:style>
  <w:style w:type="character" w:customStyle="1" w:styleId="61">
    <w:name w:val="Оглавление 7 Знак"/>
    <w:link w:val="19"/>
    <w:uiPriority w:val="39"/>
    <w:rPr>
      <w:rFonts w:ascii="Times New Roman" w:hAnsi="Times New Roman" w:eastAsia="Times New Roman" w:cs="Times New Roman"/>
      <w:color w:val="000000"/>
      <w:sz w:val="20"/>
      <w:szCs w:val="20"/>
      <w:lang w:eastAsia="ru-RU"/>
    </w:rPr>
  </w:style>
  <w:style w:type="paragraph" w:customStyle="1" w:styleId="62">
    <w:name w:val="Заголовок чужого сообщения"/>
    <w:uiPriority w:val="0"/>
    <w:pPr>
      <w:spacing w:after="160" w:line="264" w:lineRule="auto"/>
    </w:pPr>
    <w:rPr>
      <w:rFonts w:eastAsia="Times New Roman" w:cs="Times New Roman" w:asciiTheme="minorHAnsi" w:hAnsiTheme="minorHAnsi"/>
      <w:b/>
      <w:color w:val="FF0000"/>
      <w:sz w:val="22"/>
      <w:szCs w:val="20"/>
      <w:lang w:val="ru-RU" w:eastAsia="ru-RU" w:bidi="ar-SA"/>
    </w:rPr>
  </w:style>
  <w:style w:type="character" w:customStyle="1" w:styleId="63">
    <w:name w:val="Список 2 Знак"/>
    <w:link w:val="33"/>
    <w:uiPriority w:val="0"/>
    <w:rPr>
      <w:rFonts w:ascii="Arial" w:hAnsi="Arial" w:eastAsia="Times New Roman" w:cs="Times New Roman"/>
      <w:color w:val="000000"/>
      <w:sz w:val="20"/>
      <w:szCs w:val="20"/>
      <w:lang w:eastAsia="ru-RU"/>
    </w:rPr>
  </w:style>
  <w:style w:type="paragraph" w:customStyle="1" w:styleId="64">
    <w:name w:val="Сравнение редакций. Добавленный фрагмент"/>
    <w:uiPriority w:val="0"/>
    <w:pPr>
      <w:spacing w:after="160" w:line="264" w:lineRule="auto"/>
    </w:pPr>
    <w:rPr>
      <w:rFonts w:eastAsia="Times New Roman" w:cs="Times New Roman" w:asciiTheme="minorHAnsi" w:hAnsiTheme="minorHAnsi"/>
      <w:color w:val="000000"/>
      <w:sz w:val="22"/>
      <w:szCs w:val="20"/>
      <w:shd w:val="clear" w:color="auto" w:fill="C1D7FF"/>
      <w:lang w:val="ru-RU" w:eastAsia="ru-RU" w:bidi="ar-SA"/>
    </w:rPr>
  </w:style>
  <w:style w:type="paragraph" w:customStyle="1" w:styleId="65">
    <w:name w:val="Информация об изменениях"/>
    <w:basedOn w:val="54"/>
    <w:next w:val="1"/>
    <w:uiPriority w:val="0"/>
    <w:pPr>
      <w:spacing w:before="180"/>
      <w:ind w:left="360" w:right="360" w:firstLine="0"/>
    </w:pPr>
    <w:rPr>
      <w:shd w:val="clear" w:color="auto" w:fill="EAEFED"/>
    </w:rPr>
  </w:style>
  <w:style w:type="paragraph" w:customStyle="1" w:styleId="66">
    <w:name w:val="Основной текст (3)"/>
    <w:basedOn w:val="1"/>
    <w:uiPriority w:val="0"/>
    <w:pPr>
      <w:widowControl w:val="0"/>
      <w:spacing w:after="480" w:line="312" w:lineRule="exact"/>
      <w:jc w:val="center"/>
    </w:pPr>
    <w:rPr>
      <w:rFonts w:ascii="Times New Roman" w:hAnsi="Times New Roman"/>
      <w:i/>
      <w:sz w:val="23"/>
    </w:rPr>
  </w:style>
  <w:style w:type="paragraph" w:customStyle="1" w:styleId="67">
    <w:name w:val="Утратил силу"/>
    <w:uiPriority w:val="0"/>
    <w:pPr>
      <w:spacing w:after="160" w:line="264" w:lineRule="auto"/>
    </w:pPr>
    <w:rPr>
      <w:rFonts w:eastAsia="Times New Roman" w:cs="Times New Roman" w:asciiTheme="minorHAnsi" w:hAnsiTheme="minorHAnsi"/>
      <w:b/>
      <w:strike/>
      <w:color w:val="666600"/>
      <w:sz w:val="22"/>
      <w:szCs w:val="20"/>
      <w:lang w:val="ru-RU" w:eastAsia="ru-RU" w:bidi="ar-SA"/>
    </w:rPr>
  </w:style>
  <w:style w:type="paragraph" w:customStyle="1" w:styleId="68">
    <w:name w:val="ConsPlusNormal"/>
    <w:uiPriority w:val="0"/>
    <w:pPr>
      <w:widowControl w:val="0"/>
      <w:spacing w:after="0" w:line="240" w:lineRule="auto"/>
    </w:pPr>
    <w:rPr>
      <w:rFonts w:ascii="Arial" w:hAnsi="Arial" w:eastAsia="Times New Roman" w:cs="Times New Roman"/>
      <w:color w:val="000000"/>
      <w:sz w:val="20"/>
      <w:szCs w:val="20"/>
      <w:lang w:val="ru-RU" w:eastAsia="ru-RU" w:bidi="ar-SA"/>
    </w:rPr>
  </w:style>
  <w:style w:type="paragraph" w:customStyle="1" w:styleId="69">
    <w:name w:val="Основной текст + Курсив"/>
    <w:basedOn w:val="70"/>
    <w:uiPriority w:val="0"/>
    <w:rPr>
      <w:i/>
    </w:rPr>
  </w:style>
  <w:style w:type="paragraph" w:customStyle="1" w:styleId="70">
    <w:name w:val="Основной текст Знак1"/>
    <w:basedOn w:val="71"/>
    <w:qFormat/>
    <w:uiPriority w:val="0"/>
    <w:rPr>
      <w:rFonts w:ascii="Times New Roman" w:hAnsi="Times New Roman"/>
      <w:b/>
      <w:sz w:val="23"/>
      <w:highlight w:val="white"/>
    </w:rPr>
  </w:style>
  <w:style w:type="paragraph" w:customStyle="1" w:styleId="71">
    <w:name w:val="Основной шрифт абзаца1"/>
    <w:qFormat/>
    <w:uiPriority w:val="0"/>
    <w:pPr>
      <w:spacing w:after="160" w:line="264" w:lineRule="auto"/>
    </w:pPr>
    <w:rPr>
      <w:rFonts w:eastAsia="Times New Roman" w:cs="Times New Roman" w:asciiTheme="minorHAnsi" w:hAnsiTheme="minorHAnsi"/>
      <w:color w:val="000000"/>
      <w:sz w:val="22"/>
      <w:szCs w:val="20"/>
      <w:lang w:val="ru-RU" w:eastAsia="ru-RU" w:bidi="ar-SA"/>
    </w:rPr>
  </w:style>
  <w:style w:type="paragraph" w:customStyle="1" w:styleId="72">
    <w:name w:val="Пример."/>
    <w:basedOn w:val="73"/>
    <w:next w:val="1"/>
    <w:uiPriority w:val="0"/>
  </w:style>
  <w:style w:type="paragraph" w:customStyle="1" w:styleId="73">
    <w:name w:val="Внимание"/>
    <w:basedOn w:val="1"/>
    <w:next w:val="1"/>
    <w:qFormat/>
    <w:uiPriority w:val="0"/>
    <w:pPr>
      <w:widowControl w:val="0"/>
      <w:spacing w:before="240" w:after="240" w:line="360" w:lineRule="auto"/>
      <w:ind w:left="420" w:right="420" w:firstLine="300"/>
      <w:jc w:val="both"/>
    </w:pPr>
    <w:rPr>
      <w:rFonts w:ascii="Times New Roman" w:hAnsi="Times New Roman"/>
      <w:sz w:val="24"/>
      <w:shd w:val="clear" w:color="auto" w:fill="F5F3DA"/>
    </w:rPr>
  </w:style>
  <w:style w:type="paragraph" w:customStyle="1" w:styleId="74">
    <w:name w:val="Endnote"/>
    <w:basedOn w:val="1"/>
    <w:uiPriority w:val="0"/>
    <w:pPr>
      <w:spacing w:after="0" w:line="240" w:lineRule="auto"/>
    </w:pPr>
    <w:rPr>
      <w:rFonts w:ascii="Times New Roman" w:hAnsi="Times New Roman"/>
      <w:sz w:val="20"/>
    </w:rPr>
  </w:style>
  <w:style w:type="paragraph" w:customStyle="1" w:styleId="75">
    <w:name w:val="Font Style151"/>
    <w:uiPriority w:val="0"/>
    <w:pPr>
      <w:spacing w:after="160" w:line="264" w:lineRule="auto"/>
    </w:pPr>
    <w:rPr>
      <w:rFonts w:ascii="Arial" w:hAnsi="Arial" w:eastAsia="Times New Roman" w:cs="Times New Roman"/>
      <w:b/>
      <w:smallCaps/>
      <w:color w:val="000000"/>
      <w:spacing w:val="30"/>
      <w:sz w:val="44"/>
      <w:szCs w:val="20"/>
      <w:lang w:val="ru-RU" w:eastAsia="ru-RU" w:bidi="ar-SA"/>
    </w:rPr>
  </w:style>
  <w:style w:type="paragraph" w:customStyle="1" w:styleId="76">
    <w:name w:val="Основной текст (3) Exact"/>
    <w:basedOn w:val="71"/>
    <w:uiPriority w:val="0"/>
    <w:rPr>
      <w:rFonts w:ascii="Times New Roman" w:hAnsi="Times New Roman"/>
      <w:i/>
      <w:spacing w:val="-2"/>
      <w:sz w:val="21"/>
    </w:rPr>
  </w:style>
  <w:style w:type="paragraph" w:customStyle="1" w:styleId="77">
    <w:name w:val="Текст ЭР (см. также)"/>
    <w:basedOn w:val="1"/>
    <w:next w:val="1"/>
    <w:uiPriority w:val="0"/>
    <w:pPr>
      <w:widowControl w:val="0"/>
      <w:spacing w:before="200" w:after="0" w:line="360" w:lineRule="auto"/>
    </w:pPr>
    <w:rPr>
      <w:rFonts w:ascii="Times New Roman" w:hAnsi="Times New Roman"/>
      <w:sz w:val="20"/>
    </w:rPr>
  </w:style>
  <w:style w:type="paragraph" w:customStyle="1" w:styleId="78">
    <w:name w:val="Моноширинный"/>
    <w:basedOn w:val="1"/>
    <w:next w:val="1"/>
    <w:uiPriority w:val="0"/>
    <w:pPr>
      <w:widowControl w:val="0"/>
      <w:spacing w:after="0" w:line="360" w:lineRule="auto"/>
    </w:pPr>
    <w:rPr>
      <w:rFonts w:ascii="Courier New" w:hAnsi="Courier New"/>
      <w:sz w:val="24"/>
    </w:rPr>
  </w:style>
  <w:style w:type="paragraph" w:customStyle="1" w:styleId="79">
    <w:name w:val="s_1"/>
    <w:basedOn w:val="1"/>
    <w:uiPriority w:val="0"/>
    <w:pPr>
      <w:spacing w:beforeAutospacing="1" w:after="0" w:afterAutospacing="1" w:line="240" w:lineRule="auto"/>
    </w:pPr>
    <w:rPr>
      <w:rFonts w:ascii="Times New Roman" w:hAnsi="Times New Roman"/>
      <w:sz w:val="24"/>
    </w:rPr>
  </w:style>
  <w:style w:type="paragraph" w:customStyle="1" w:styleId="80">
    <w:name w:val="Колонтитул (правый)"/>
    <w:basedOn w:val="81"/>
    <w:next w:val="1"/>
    <w:uiPriority w:val="0"/>
    <w:rPr>
      <w:sz w:val="14"/>
    </w:rPr>
  </w:style>
  <w:style w:type="paragraph" w:customStyle="1" w:styleId="81">
    <w:name w:val="Текст (прав. подпись)"/>
    <w:basedOn w:val="1"/>
    <w:next w:val="1"/>
    <w:qFormat/>
    <w:uiPriority w:val="0"/>
    <w:pPr>
      <w:widowControl w:val="0"/>
      <w:spacing w:after="0" w:line="360" w:lineRule="auto"/>
      <w:jc w:val="right"/>
    </w:pPr>
    <w:rPr>
      <w:rFonts w:ascii="Times New Roman" w:hAnsi="Times New Roman"/>
      <w:sz w:val="24"/>
    </w:rPr>
  </w:style>
  <w:style w:type="paragraph" w:customStyle="1" w:styleId="82">
    <w:name w:val="Комментарий пользователя"/>
    <w:basedOn w:val="83"/>
    <w:next w:val="1"/>
    <w:uiPriority w:val="0"/>
    <w:pPr>
      <w:jc w:val="left"/>
    </w:pPr>
    <w:rPr>
      <w:shd w:val="clear" w:color="auto" w:fill="FFDFE0"/>
    </w:rPr>
  </w:style>
  <w:style w:type="paragraph" w:customStyle="1" w:styleId="83">
    <w:name w:val="Комментарий"/>
    <w:basedOn w:val="84"/>
    <w:next w:val="1"/>
    <w:qFormat/>
    <w:uiPriority w:val="0"/>
    <w:pPr>
      <w:spacing w:before="75"/>
      <w:ind w:right="0"/>
      <w:jc w:val="both"/>
    </w:pPr>
    <w:rPr>
      <w:color w:val="353842"/>
      <w:shd w:val="clear" w:color="auto" w:fill="F0F0F0"/>
    </w:rPr>
  </w:style>
  <w:style w:type="paragraph" w:customStyle="1" w:styleId="84">
    <w:name w:val="Текст (справка)"/>
    <w:basedOn w:val="1"/>
    <w:next w:val="1"/>
    <w:qFormat/>
    <w:uiPriority w:val="0"/>
    <w:pPr>
      <w:widowControl w:val="0"/>
      <w:spacing w:after="0" w:line="360" w:lineRule="auto"/>
      <w:ind w:left="170" w:right="170"/>
    </w:pPr>
    <w:rPr>
      <w:rFonts w:ascii="Times New Roman" w:hAnsi="Times New Roman"/>
      <w:sz w:val="24"/>
    </w:rPr>
  </w:style>
  <w:style w:type="paragraph" w:customStyle="1" w:styleId="85">
    <w:name w:val="highlightedsearchterm"/>
    <w:basedOn w:val="71"/>
    <w:uiPriority w:val="0"/>
  </w:style>
  <w:style w:type="paragraph" w:customStyle="1" w:styleId="86">
    <w:name w:val="Font Style153"/>
    <w:qFormat/>
    <w:uiPriority w:val="0"/>
    <w:pPr>
      <w:spacing w:after="160" w:line="264" w:lineRule="auto"/>
    </w:pPr>
    <w:rPr>
      <w:rFonts w:ascii="Bookman Old Style" w:hAnsi="Bookman Old Style" w:eastAsia="Times New Roman" w:cs="Times New Roman"/>
      <w:color w:val="000000"/>
      <w:spacing w:val="10"/>
      <w:sz w:val="44"/>
      <w:szCs w:val="20"/>
      <w:lang w:val="ru-RU" w:eastAsia="ru-RU" w:bidi="ar-SA"/>
    </w:rPr>
  </w:style>
  <w:style w:type="paragraph" w:customStyle="1" w:styleId="87">
    <w:name w:val="Подзаголовок для информации об изменениях"/>
    <w:basedOn w:val="54"/>
    <w:next w:val="1"/>
    <w:qFormat/>
    <w:uiPriority w:val="0"/>
    <w:rPr>
      <w:b/>
    </w:rPr>
  </w:style>
  <w:style w:type="paragraph" w:customStyle="1" w:styleId="88">
    <w:name w:val="Сравнение редакций"/>
    <w:qFormat/>
    <w:uiPriority w:val="0"/>
    <w:pPr>
      <w:spacing w:after="160" w:line="264" w:lineRule="auto"/>
    </w:pPr>
    <w:rPr>
      <w:rFonts w:eastAsia="Times New Roman" w:cs="Times New Roman" w:asciiTheme="minorHAnsi" w:hAnsiTheme="minorHAnsi"/>
      <w:b/>
      <w:color w:val="26282F"/>
      <w:sz w:val="22"/>
      <w:szCs w:val="20"/>
      <w:lang w:val="ru-RU" w:eastAsia="ru-RU" w:bidi="ar-SA"/>
    </w:rPr>
  </w:style>
  <w:style w:type="paragraph" w:customStyle="1" w:styleId="89">
    <w:name w:val="Font Style44"/>
    <w:qFormat/>
    <w:uiPriority w:val="0"/>
    <w:pPr>
      <w:spacing w:after="160" w:line="264" w:lineRule="auto"/>
    </w:pPr>
    <w:rPr>
      <w:rFonts w:ascii="Times New Roman" w:hAnsi="Times New Roman" w:eastAsia="Times New Roman" w:cs="Times New Roman"/>
      <w:b/>
      <w:color w:val="000000"/>
      <w:sz w:val="20"/>
      <w:szCs w:val="20"/>
      <w:lang w:val="ru-RU" w:eastAsia="ru-RU" w:bidi="ar-SA"/>
    </w:rPr>
  </w:style>
  <w:style w:type="paragraph" w:customStyle="1" w:styleId="90">
    <w:name w:val="Центрированный (таблица)"/>
    <w:basedOn w:val="91"/>
    <w:next w:val="1"/>
    <w:qFormat/>
    <w:uiPriority w:val="0"/>
    <w:pPr>
      <w:jc w:val="center"/>
    </w:pPr>
  </w:style>
  <w:style w:type="paragraph" w:customStyle="1" w:styleId="91">
    <w:name w:val="Нормальный (таблица)"/>
    <w:basedOn w:val="1"/>
    <w:next w:val="1"/>
    <w:qFormat/>
    <w:uiPriority w:val="0"/>
    <w:pPr>
      <w:widowControl w:val="0"/>
      <w:spacing w:after="0" w:line="360" w:lineRule="auto"/>
      <w:jc w:val="both"/>
    </w:pPr>
    <w:rPr>
      <w:rFonts w:ascii="Times New Roman" w:hAnsi="Times New Roman"/>
      <w:sz w:val="24"/>
    </w:rPr>
  </w:style>
  <w:style w:type="paragraph" w:customStyle="1" w:styleId="92">
    <w:name w:val="Doc subtitle2"/>
    <w:basedOn w:val="1"/>
    <w:qFormat/>
    <w:uiPriority w:val="0"/>
    <w:pPr>
      <w:spacing w:after="0" w:line="240" w:lineRule="auto"/>
    </w:pPr>
    <w:rPr>
      <w:rFonts w:ascii="Arial" w:hAnsi="Arial"/>
      <w:sz w:val="28"/>
    </w:rPr>
  </w:style>
  <w:style w:type="paragraph" w:customStyle="1" w:styleId="93">
    <w:name w:val="Тема примечания Знак1"/>
    <w:qFormat/>
    <w:uiPriority w:val="0"/>
    <w:pPr>
      <w:spacing w:after="160" w:line="264" w:lineRule="auto"/>
    </w:pPr>
    <w:rPr>
      <w:rFonts w:eastAsia="Times New Roman" w:cs="Times New Roman" w:asciiTheme="minorHAnsi" w:hAnsiTheme="minorHAnsi"/>
      <w:b/>
      <w:color w:val="000000"/>
      <w:sz w:val="20"/>
      <w:szCs w:val="20"/>
      <w:lang w:val="ru-RU" w:eastAsia="ru-RU" w:bidi="ar-SA"/>
    </w:rPr>
  </w:style>
  <w:style w:type="paragraph" w:customStyle="1" w:styleId="94">
    <w:name w:val="Текст примечания Знак11"/>
    <w:qFormat/>
    <w:uiPriority w:val="0"/>
    <w:pPr>
      <w:spacing w:after="160" w:line="264" w:lineRule="auto"/>
    </w:pPr>
    <w:rPr>
      <w:rFonts w:eastAsia="Times New Roman" w:cs="Times New Roman" w:asciiTheme="minorHAnsi" w:hAnsiTheme="minorHAnsi"/>
      <w:color w:val="000000"/>
      <w:sz w:val="20"/>
      <w:szCs w:val="20"/>
      <w:lang w:val="ru-RU" w:eastAsia="ru-RU" w:bidi="ar-SA"/>
    </w:rPr>
  </w:style>
  <w:style w:type="paragraph" w:customStyle="1" w:styleId="95">
    <w:name w:val="Не вступил в силу"/>
    <w:qFormat/>
    <w:uiPriority w:val="0"/>
    <w:pPr>
      <w:spacing w:after="160" w:line="264" w:lineRule="auto"/>
    </w:pPr>
    <w:rPr>
      <w:rFonts w:eastAsia="Times New Roman" w:cs="Times New Roman" w:asciiTheme="minorHAnsi" w:hAnsiTheme="minorHAnsi"/>
      <w:b/>
      <w:color w:val="000000"/>
      <w:sz w:val="22"/>
      <w:szCs w:val="20"/>
      <w:shd w:val="clear" w:color="auto" w:fill="D8EDE8"/>
      <w:lang w:val="ru-RU" w:eastAsia="ru-RU" w:bidi="ar-SA"/>
    </w:rPr>
  </w:style>
  <w:style w:type="paragraph" w:customStyle="1" w:styleId="96">
    <w:name w:val="Напишите нам"/>
    <w:basedOn w:val="1"/>
    <w:next w:val="1"/>
    <w:qFormat/>
    <w:uiPriority w:val="0"/>
    <w:pPr>
      <w:widowControl w:val="0"/>
      <w:spacing w:before="90" w:after="90" w:line="360" w:lineRule="auto"/>
      <w:ind w:left="180" w:right="180"/>
      <w:jc w:val="both"/>
    </w:pPr>
    <w:rPr>
      <w:rFonts w:ascii="Times New Roman" w:hAnsi="Times New Roman"/>
      <w:sz w:val="20"/>
      <w:shd w:val="clear" w:color="auto" w:fill="EFFFAD"/>
    </w:rPr>
  </w:style>
  <w:style w:type="paragraph" w:customStyle="1" w:styleId="97">
    <w:name w:val="Основной текст4"/>
    <w:basedOn w:val="1"/>
    <w:qFormat/>
    <w:uiPriority w:val="0"/>
    <w:pPr>
      <w:widowControl w:val="0"/>
      <w:spacing w:before="420" w:after="240" w:line="298" w:lineRule="exact"/>
      <w:ind w:left="360" w:hanging="360"/>
      <w:jc w:val="both"/>
    </w:pPr>
    <w:rPr>
      <w:spacing w:val="2"/>
    </w:rPr>
  </w:style>
  <w:style w:type="paragraph" w:customStyle="1" w:styleId="98">
    <w:name w:val="Текст в таблице"/>
    <w:basedOn w:val="91"/>
    <w:next w:val="1"/>
    <w:qFormat/>
    <w:uiPriority w:val="0"/>
    <w:pPr>
      <w:ind w:firstLine="500"/>
    </w:pPr>
  </w:style>
  <w:style w:type="paragraph" w:customStyle="1" w:styleId="99">
    <w:name w:val="Текст примечания Знак1"/>
    <w:qFormat/>
    <w:uiPriority w:val="0"/>
    <w:pPr>
      <w:spacing w:after="160" w:line="264" w:lineRule="auto"/>
    </w:pPr>
    <w:rPr>
      <w:rFonts w:eastAsia="Times New Roman" w:cs="Times New Roman" w:asciiTheme="minorHAnsi" w:hAnsiTheme="minorHAnsi"/>
      <w:color w:val="000000"/>
      <w:sz w:val="20"/>
      <w:szCs w:val="20"/>
      <w:lang w:val="ru-RU" w:eastAsia="ru-RU" w:bidi="ar-SA"/>
    </w:rPr>
  </w:style>
  <w:style w:type="paragraph" w:customStyle="1" w:styleId="100">
    <w:name w:val="Заголовок1"/>
    <w:basedOn w:val="53"/>
    <w:next w:val="1"/>
    <w:qFormat/>
    <w:uiPriority w:val="0"/>
    <w:rPr>
      <w:b/>
      <w:color w:val="0058A9"/>
      <w:shd w:val="clear" w:color="auto" w:fill="ECE9D8"/>
    </w:rPr>
  </w:style>
  <w:style w:type="paragraph" w:customStyle="1" w:styleId="101">
    <w:name w:val="Примечание."/>
    <w:basedOn w:val="73"/>
    <w:next w:val="1"/>
    <w:qFormat/>
    <w:uiPriority w:val="0"/>
  </w:style>
  <w:style w:type="paragraph" w:customStyle="1" w:styleId="102">
    <w:name w:val="Строгий1"/>
    <w:qFormat/>
    <w:uiPriority w:val="0"/>
    <w:pPr>
      <w:spacing w:after="160" w:line="264" w:lineRule="auto"/>
    </w:pPr>
    <w:rPr>
      <w:rFonts w:eastAsia="Times New Roman" w:cs="Times New Roman" w:asciiTheme="minorHAnsi" w:hAnsiTheme="minorHAnsi"/>
      <w:b/>
      <w:color w:val="000000"/>
      <w:sz w:val="22"/>
      <w:szCs w:val="20"/>
      <w:lang w:val="ru-RU" w:eastAsia="ru-RU" w:bidi="ar-SA"/>
    </w:rPr>
  </w:style>
  <w:style w:type="paragraph" w:customStyle="1" w:styleId="103">
    <w:name w:val="Основной текст с отступом 31"/>
    <w:basedOn w:val="1"/>
    <w:qFormat/>
    <w:uiPriority w:val="0"/>
    <w:pPr>
      <w:spacing w:after="0" w:line="240" w:lineRule="auto"/>
      <w:ind w:firstLine="720"/>
    </w:pPr>
    <w:rPr>
      <w:rFonts w:ascii="Times New Roman" w:hAnsi="Times New Roman"/>
      <w:sz w:val="28"/>
    </w:rPr>
  </w:style>
  <w:style w:type="paragraph" w:customStyle="1" w:styleId="104">
    <w:name w:val="Опечатки"/>
    <w:qFormat/>
    <w:uiPriority w:val="0"/>
    <w:pPr>
      <w:spacing w:after="160" w:line="264" w:lineRule="auto"/>
    </w:pPr>
    <w:rPr>
      <w:rFonts w:eastAsia="Times New Roman" w:cs="Times New Roman" w:asciiTheme="minorHAnsi" w:hAnsiTheme="minorHAnsi"/>
      <w:color w:val="FF0000"/>
      <w:sz w:val="22"/>
      <w:szCs w:val="20"/>
      <w:lang w:val="ru-RU" w:eastAsia="ru-RU" w:bidi="ar-SA"/>
    </w:rPr>
  </w:style>
  <w:style w:type="character" w:customStyle="1" w:styleId="105">
    <w:name w:val="Основной текст 2 Знак"/>
    <w:basedOn w:val="7"/>
    <w:link w:val="12"/>
    <w:qFormat/>
    <w:uiPriority w:val="0"/>
    <w:rPr>
      <w:rFonts w:ascii="Times New Roman" w:hAnsi="Times New Roman" w:eastAsia="Times New Roman" w:cs="Times New Roman"/>
      <w:color w:val="000000"/>
      <w:sz w:val="24"/>
      <w:szCs w:val="20"/>
      <w:lang w:eastAsia="ru-RU"/>
    </w:rPr>
  </w:style>
  <w:style w:type="paragraph" w:customStyle="1" w:styleId="106">
    <w:name w:val="Заголовок для информации об изменениях"/>
    <w:basedOn w:val="2"/>
    <w:next w:val="1"/>
    <w:qFormat/>
    <w:uiPriority w:val="0"/>
    <w:pPr>
      <w:keepLines/>
      <w:spacing w:before="0" w:after="240" w:line="360" w:lineRule="auto"/>
      <w:jc w:val="center"/>
      <w:outlineLvl w:val="8"/>
    </w:pPr>
    <w:rPr>
      <w:rFonts w:ascii="Times New Roman" w:hAnsi="Times New Roman"/>
      <w:b w:val="0"/>
      <w:sz w:val="18"/>
      <w:highlight w:val="white"/>
    </w:rPr>
  </w:style>
  <w:style w:type="paragraph" w:customStyle="1" w:styleId="107">
    <w:name w:val="colorgray"/>
    <w:basedOn w:val="71"/>
    <w:qFormat/>
    <w:uiPriority w:val="0"/>
  </w:style>
  <w:style w:type="paragraph" w:customStyle="1" w:styleId="108">
    <w:name w:val="Подчёркнуный текст"/>
    <w:basedOn w:val="1"/>
    <w:next w:val="1"/>
    <w:qFormat/>
    <w:uiPriority w:val="0"/>
    <w:pPr>
      <w:widowControl w:val="0"/>
      <w:spacing w:after="0" w:line="360" w:lineRule="auto"/>
      <w:ind w:firstLine="720"/>
      <w:jc w:val="both"/>
    </w:pPr>
    <w:rPr>
      <w:rFonts w:ascii="Times New Roman" w:hAnsi="Times New Roman"/>
      <w:sz w:val="24"/>
    </w:rPr>
  </w:style>
  <w:style w:type="paragraph" w:customStyle="1" w:styleId="109">
    <w:name w:val="Формула"/>
    <w:basedOn w:val="1"/>
    <w:next w:val="1"/>
    <w:qFormat/>
    <w:uiPriority w:val="0"/>
    <w:pPr>
      <w:widowControl w:val="0"/>
      <w:spacing w:before="240" w:after="240" w:line="360" w:lineRule="auto"/>
      <w:ind w:left="420" w:right="420" w:firstLine="300"/>
      <w:jc w:val="both"/>
    </w:pPr>
    <w:rPr>
      <w:rFonts w:ascii="Times New Roman" w:hAnsi="Times New Roman"/>
      <w:sz w:val="24"/>
      <w:shd w:val="clear" w:color="auto" w:fill="F5F3DA"/>
    </w:rPr>
  </w:style>
  <w:style w:type="paragraph" w:customStyle="1" w:styleId="110">
    <w:name w:val="Активная гипертекстовая ссылка"/>
    <w:qFormat/>
    <w:uiPriority w:val="0"/>
    <w:pPr>
      <w:spacing w:after="160" w:line="264" w:lineRule="auto"/>
    </w:pPr>
    <w:rPr>
      <w:rFonts w:eastAsia="Times New Roman" w:cs="Times New Roman" w:asciiTheme="minorHAnsi" w:hAnsiTheme="minorHAnsi"/>
      <w:b/>
      <w:color w:val="106BBE"/>
      <w:sz w:val="22"/>
      <w:szCs w:val="20"/>
      <w:u w:val="single"/>
      <w:lang w:val="ru-RU" w:eastAsia="ru-RU" w:bidi="ar-SA"/>
    </w:rPr>
  </w:style>
  <w:style w:type="paragraph" w:customStyle="1" w:styleId="111">
    <w:name w:val="Doc title"/>
    <w:basedOn w:val="1"/>
    <w:qFormat/>
    <w:uiPriority w:val="0"/>
    <w:pPr>
      <w:spacing w:after="0" w:line="240" w:lineRule="auto"/>
    </w:pPr>
    <w:rPr>
      <w:rFonts w:ascii="Arial" w:hAnsi="Arial"/>
      <w:b/>
      <w:sz w:val="40"/>
    </w:rPr>
  </w:style>
  <w:style w:type="character" w:customStyle="1" w:styleId="112">
    <w:name w:val="Текст примечания Знак"/>
    <w:basedOn w:val="7"/>
    <w:link w:val="14"/>
    <w:qFormat/>
    <w:uiPriority w:val="0"/>
    <w:rPr>
      <w:rFonts w:ascii="Times New Roman" w:hAnsi="Times New Roman" w:eastAsia="Times New Roman" w:cs="Times New Roman"/>
      <w:color w:val="000000"/>
      <w:sz w:val="20"/>
      <w:szCs w:val="20"/>
      <w:lang w:eastAsia="ru-RU"/>
    </w:rPr>
  </w:style>
  <w:style w:type="paragraph" w:customStyle="1" w:styleId="113">
    <w:name w:val="Выделение для Базового Поиска"/>
    <w:qFormat/>
    <w:uiPriority w:val="0"/>
    <w:pPr>
      <w:spacing w:after="160" w:line="264" w:lineRule="auto"/>
    </w:pPr>
    <w:rPr>
      <w:rFonts w:eastAsia="Times New Roman" w:cs="Times New Roman" w:asciiTheme="minorHAnsi" w:hAnsiTheme="minorHAnsi"/>
      <w:b/>
      <w:color w:val="0058A9"/>
      <w:sz w:val="22"/>
      <w:szCs w:val="20"/>
      <w:lang w:val="ru-RU" w:eastAsia="ru-RU" w:bidi="ar-SA"/>
    </w:rPr>
  </w:style>
  <w:style w:type="character" w:customStyle="1" w:styleId="114">
    <w:name w:val="Оглавление 3 Знак"/>
    <w:link w:val="23"/>
    <w:qFormat/>
    <w:uiPriority w:val="39"/>
    <w:rPr>
      <w:rFonts w:ascii="Times New Roman" w:hAnsi="Times New Roman" w:eastAsia="Times New Roman" w:cs="Times New Roman"/>
      <w:color w:val="000000"/>
      <w:sz w:val="28"/>
      <w:szCs w:val="20"/>
      <w:lang w:eastAsia="ru-RU"/>
    </w:rPr>
  </w:style>
  <w:style w:type="paragraph" w:customStyle="1" w:styleId="115">
    <w:name w:val="Обычный (веб) Знак1"/>
    <w:basedOn w:val="1"/>
    <w:next w:val="30"/>
    <w:qFormat/>
    <w:uiPriority w:val="0"/>
    <w:pPr>
      <w:widowControl w:val="0"/>
      <w:spacing w:after="0" w:line="240" w:lineRule="auto"/>
    </w:pPr>
    <w:rPr>
      <w:rFonts w:ascii="Times New Roman" w:hAnsi="Times New Roman"/>
      <w:sz w:val="24"/>
    </w:rPr>
  </w:style>
  <w:style w:type="paragraph" w:customStyle="1" w:styleId="116">
    <w:name w:val="Знак концевой сноски1"/>
    <w:basedOn w:val="71"/>
    <w:qFormat/>
    <w:uiPriority w:val="0"/>
    <w:rPr>
      <w:vertAlign w:val="superscript"/>
    </w:rPr>
  </w:style>
  <w:style w:type="paragraph" w:customStyle="1" w:styleId="117">
    <w:name w:val="Ссылка на официальную публикацию"/>
    <w:basedOn w:val="1"/>
    <w:next w:val="1"/>
    <w:qFormat/>
    <w:uiPriority w:val="0"/>
    <w:pPr>
      <w:widowControl w:val="0"/>
      <w:spacing w:after="0" w:line="360" w:lineRule="auto"/>
      <w:ind w:firstLine="720"/>
      <w:jc w:val="both"/>
    </w:pPr>
    <w:rPr>
      <w:rFonts w:ascii="Times New Roman" w:hAnsi="Times New Roman"/>
      <w:sz w:val="24"/>
    </w:rPr>
  </w:style>
  <w:style w:type="paragraph" w:customStyle="1" w:styleId="118">
    <w:name w:val="Неразрешенное упоминание1"/>
    <w:basedOn w:val="71"/>
    <w:qFormat/>
    <w:uiPriority w:val="0"/>
    <w:rPr>
      <w:color w:val="605E5C"/>
      <w:shd w:val="clear" w:color="auto" w:fill="E1DFDD"/>
    </w:rPr>
  </w:style>
  <w:style w:type="paragraph" w:customStyle="1" w:styleId="119">
    <w:name w:val="blk"/>
    <w:qFormat/>
    <w:uiPriority w:val="0"/>
    <w:pPr>
      <w:spacing w:after="160" w:line="264" w:lineRule="auto"/>
    </w:pPr>
    <w:rPr>
      <w:rFonts w:eastAsia="Times New Roman" w:cs="Times New Roman" w:asciiTheme="minorHAnsi" w:hAnsiTheme="minorHAnsi"/>
      <w:color w:val="000000"/>
      <w:sz w:val="22"/>
      <w:szCs w:val="20"/>
      <w:lang w:val="ru-RU" w:eastAsia="ru-RU" w:bidi="ar-SA"/>
    </w:rPr>
  </w:style>
  <w:style w:type="paragraph" w:customStyle="1" w:styleId="120">
    <w:name w:val="Заголовок своего сообщения"/>
    <w:qFormat/>
    <w:uiPriority w:val="0"/>
    <w:pPr>
      <w:spacing w:after="160" w:line="264" w:lineRule="auto"/>
    </w:pPr>
    <w:rPr>
      <w:rFonts w:eastAsia="Times New Roman" w:cs="Times New Roman" w:asciiTheme="minorHAnsi" w:hAnsiTheme="minorHAnsi"/>
      <w:b/>
      <w:color w:val="26282F"/>
      <w:sz w:val="22"/>
      <w:szCs w:val="20"/>
      <w:lang w:val="ru-RU" w:eastAsia="ru-RU" w:bidi="ar-SA"/>
    </w:rPr>
  </w:style>
  <w:style w:type="paragraph" w:customStyle="1" w:styleId="121">
    <w:name w:val="goog_qs-tidbit"/>
    <w:basedOn w:val="71"/>
    <w:qFormat/>
    <w:uiPriority w:val="0"/>
  </w:style>
  <w:style w:type="paragraph" w:customStyle="1" w:styleId="122">
    <w:name w:val="Куда обратиться?"/>
    <w:basedOn w:val="73"/>
    <w:next w:val="1"/>
    <w:qFormat/>
    <w:uiPriority w:val="0"/>
  </w:style>
  <w:style w:type="paragraph" w:customStyle="1" w:styleId="123">
    <w:name w:val="Цветовое выделение"/>
    <w:qFormat/>
    <w:uiPriority w:val="0"/>
    <w:pPr>
      <w:spacing w:after="160" w:line="264" w:lineRule="auto"/>
    </w:pPr>
    <w:rPr>
      <w:rFonts w:eastAsia="Times New Roman" w:cs="Times New Roman" w:asciiTheme="minorHAnsi" w:hAnsiTheme="minorHAnsi"/>
      <w:b/>
      <w:color w:val="26282F"/>
      <w:sz w:val="22"/>
      <w:szCs w:val="20"/>
      <w:lang w:val="ru-RU" w:eastAsia="ru-RU" w:bidi="ar-SA"/>
    </w:rPr>
  </w:style>
  <w:style w:type="paragraph" w:customStyle="1" w:styleId="124">
    <w:name w:val="Необходимые документы"/>
    <w:basedOn w:val="73"/>
    <w:next w:val="1"/>
    <w:qFormat/>
    <w:uiPriority w:val="0"/>
    <w:pPr>
      <w:ind w:left="0" w:firstLine="118"/>
    </w:pPr>
  </w:style>
  <w:style w:type="paragraph" w:customStyle="1" w:styleId="125">
    <w:name w:val="Подвал для информации об изменениях"/>
    <w:basedOn w:val="2"/>
    <w:next w:val="1"/>
    <w:qFormat/>
    <w:uiPriority w:val="0"/>
    <w:pPr>
      <w:keepLines/>
      <w:spacing w:before="480" w:after="240" w:line="360" w:lineRule="auto"/>
      <w:jc w:val="center"/>
      <w:outlineLvl w:val="8"/>
    </w:pPr>
    <w:rPr>
      <w:rFonts w:ascii="Times New Roman" w:hAnsi="Times New Roman"/>
      <w:b w:val="0"/>
      <w:sz w:val="18"/>
    </w:rPr>
  </w:style>
  <w:style w:type="character" w:customStyle="1" w:styleId="126">
    <w:name w:val="Основной текст Знак"/>
    <w:basedOn w:val="7"/>
    <w:link w:val="20"/>
    <w:qFormat/>
    <w:uiPriority w:val="0"/>
    <w:rPr>
      <w:rFonts w:ascii="Times New Roman" w:hAnsi="Times New Roman" w:eastAsia="Times New Roman" w:cs="Times New Roman"/>
      <w:color w:val="000000"/>
      <w:sz w:val="24"/>
      <w:szCs w:val="20"/>
      <w:lang w:eastAsia="ru-RU"/>
    </w:rPr>
  </w:style>
  <w:style w:type="paragraph" w:styleId="127">
    <w:name w:val="No Spacing"/>
    <w:link w:val="128"/>
    <w:qFormat/>
    <w:uiPriority w:val="0"/>
    <w:pPr>
      <w:spacing w:after="0" w:line="240" w:lineRule="auto"/>
    </w:pPr>
    <w:rPr>
      <w:rFonts w:ascii="Calibri" w:hAnsi="Calibri" w:eastAsia="Times New Roman" w:cs="Times New Roman"/>
      <w:color w:val="000000"/>
      <w:sz w:val="22"/>
      <w:szCs w:val="20"/>
      <w:lang w:val="ru-RU" w:eastAsia="ru-RU" w:bidi="ar-SA"/>
    </w:rPr>
  </w:style>
  <w:style w:type="character" w:customStyle="1" w:styleId="128">
    <w:name w:val="Без интервала Знак"/>
    <w:link w:val="127"/>
    <w:qFormat/>
    <w:uiPriority w:val="0"/>
    <w:rPr>
      <w:rFonts w:ascii="Calibri" w:hAnsi="Calibri" w:eastAsia="Times New Roman" w:cs="Times New Roman"/>
      <w:color w:val="000000"/>
      <w:szCs w:val="20"/>
      <w:lang w:eastAsia="ru-RU"/>
    </w:rPr>
  </w:style>
  <w:style w:type="paragraph" w:customStyle="1" w:styleId="129">
    <w:name w:val="Базовый"/>
    <w:qFormat/>
    <w:uiPriority w:val="0"/>
    <w:pPr>
      <w:widowControl w:val="0"/>
      <w:spacing w:after="200" w:line="276" w:lineRule="auto"/>
    </w:pPr>
    <w:rPr>
      <w:rFonts w:ascii="Liberation Serif" w:hAnsi="Liberation Serif" w:eastAsia="Times New Roman" w:cs="Times New Roman"/>
      <w:color w:val="000000"/>
      <w:sz w:val="24"/>
      <w:szCs w:val="20"/>
      <w:lang w:val="ru-RU" w:eastAsia="ru-RU" w:bidi="ar-SA"/>
    </w:rPr>
  </w:style>
  <w:style w:type="paragraph" w:customStyle="1" w:styleId="130">
    <w:name w:val="Знак примечания1"/>
    <w:qFormat/>
    <w:uiPriority w:val="0"/>
    <w:pPr>
      <w:spacing w:after="160" w:line="264" w:lineRule="auto"/>
    </w:pPr>
    <w:rPr>
      <w:rFonts w:eastAsia="Times New Roman" w:cs="Times New Roman" w:asciiTheme="minorHAnsi" w:hAnsiTheme="minorHAnsi"/>
      <w:color w:val="000000"/>
      <w:sz w:val="16"/>
      <w:szCs w:val="20"/>
      <w:lang w:val="ru-RU" w:eastAsia="ru-RU" w:bidi="ar-SA"/>
    </w:rPr>
  </w:style>
  <w:style w:type="paragraph" w:customStyle="1" w:styleId="131">
    <w:name w:val="Интерактивный заголовок"/>
    <w:basedOn w:val="100"/>
    <w:next w:val="1"/>
    <w:qFormat/>
    <w:uiPriority w:val="0"/>
    <w:rPr>
      <w:u w:val="single"/>
    </w:rPr>
  </w:style>
  <w:style w:type="paragraph" w:customStyle="1" w:styleId="132">
    <w:name w:val="Внимание: криминал!!"/>
    <w:basedOn w:val="73"/>
    <w:next w:val="1"/>
    <w:qFormat/>
    <w:uiPriority w:val="0"/>
  </w:style>
  <w:style w:type="paragraph" w:customStyle="1" w:styleId="133">
    <w:name w:val="Гипертекстовая ссылка"/>
    <w:qFormat/>
    <w:uiPriority w:val="0"/>
    <w:pPr>
      <w:spacing w:after="160" w:line="264" w:lineRule="auto"/>
    </w:pPr>
    <w:rPr>
      <w:rFonts w:eastAsia="Times New Roman" w:cs="Times New Roman" w:asciiTheme="minorHAnsi" w:hAnsiTheme="minorHAnsi"/>
      <w:b/>
      <w:color w:val="106BBE"/>
      <w:sz w:val="22"/>
      <w:szCs w:val="20"/>
      <w:lang w:val="ru-RU" w:eastAsia="ru-RU" w:bidi="ar-SA"/>
    </w:rPr>
  </w:style>
  <w:style w:type="character" w:customStyle="1" w:styleId="134">
    <w:name w:val="Оглавление 1 Знак"/>
    <w:link w:val="21"/>
    <w:qFormat/>
    <w:uiPriority w:val="39"/>
    <w:rPr>
      <w:rFonts w:ascii="Times New Roman" w:hAnsi="Times New Roman" w:eastAsia="Times New Roman" w:cs="Times New Roman"/>
      <w:b/>
      <w:color w:val="000000"/>
      <w:sz w:val="20"/>
      <w:szCs w:val="20"/>
      <w:lang w:eastAsia="ru-RU"/>
    </w:rPr>
  </w:style>
  <w:style w:type="paragraph" w:customStyle="1" w:styleId="135">
    <w:name w:val="apple-converted-space"/>
    <w:qFormat/>
    <w:uiPriority w:val="0"/>
    <w:pPr>
      <w:spacing w:after="160" w:line="264" w:lineRule="auto"/>
    </w:pPr>
    <w:rPr>
      <w:rFonts w:eastAsia="Times New Roman" w:cs="Times New Roman" w:asciiTheme="minorHAnsi" w:hAnsiTheme="minorHAnsi"/>
      <w:color w:val="000000"/>
      <w:sz w:val="22"/>
      <w:szCs w:val="20"/>
      <w:lang w:val="ru-RU" w:eastAsia="ru-RU" w:bidi="ar-SA"/>
    </w:rPr>
  </w:style>
  <w:style w:type="paragraph" w:customStyle="1" w:styleId="136">
    <w:name w:val="Сравнение редакций. Удаленный фрагмент"/>
    <w:qFormat/>
    <w:uiPriority w:val="0"/>
    <w:pPr>
      <w:spacing w:after="160" w:line="264" w:lineRule="auto"/>
    </w:pPr>
    <w:rPr>
      <w:rFonts w:eastAsia="Times New Roman" w:cs="Times New Roman" w:asciiTheme="minorHAnsi" w:hAnsiTheme="minorHAnsi"/>
      <w:color w:val="000000"/>
      <w:sz w:val="22"/>
      <w:szCs w:val="20"/>
      <w:shd w:val="clear" w:color="auto" w:fill="C4C413"/>
      <w:lang w:val="ru-RU" w:eastAsia="ru-RU" w:bidi="ar-SA"/>
    </w:rPr>
  </w:style>
  <w:style w:type="paragraph" w:customStyle="1" w:styleId="137">
    <w:name w:val="Header and Footer"/>
    <w:qFormat/>
    <w:uiPriority w:val="0"/>
    <w:pPr>
      <w:spacing w:after="160" w:line="240" w:lineRule="auto"/>
      <w:jc w:val="both"/>
    </w:pPr>
    <w:rPr>
      <w:rFonts w:ascii="XO Thames" w:hAnsi="XO Thames" w:eastAsia="Times New Roman" w:cs="Times New Roman"/>
      <w:color w:val="000000"/>
      <w:sz w:val="28"/>
      <w:szCs w:val="20"/>
      <w:lang w:val="ru-RU" w:eastAsia="ru-RU" w:bidi="ar-SA"/>
    </w:rPr>
  </w:style>
  <w:style w:type="paragraph" w:customStyle="1" w:styleId="138">
    <w:name w:val="Колонтитул (левый)"/>
    <w:basedOn w:val="139"/>
    <w:next w:val="1"/>
    <w:qFormat/>
    <w:uiPriority w:val="0"/>
    <w:rPr>
      <w:sz w:val="14"/>
    </w:rPr>
  </w:style>
  <w:style w:type="paragraph" w:customStyle="1" w:styleId="139">
    <w:name w:val="Текст (лев. подпись)"/>
    <w:basedOn w:val="1"/>
    <w:next w:val="1"/>
    <w:qFormat/>
    <w:uiPriority w:val="0"/>
    <w:pPr>
      <w:widowControl w:val="0"/>
      <w:spacing w:after="0" w:line="360" w:lineRule="auto"/>
    </w:pPr>
    <w:rPr>
      <w:rFonts w:ascii="Times New Roman" w:hAnsi="Times New Roman"/>
      <w:sz w:val="24"/>
    </w:rPr>
  </w:style>
  <w:style w:type="paragraph" w:customStyle="1" w:styleId="140">
    <w:name w:val="Ссылка на утративший силу документ"/>
    <w:qFormat/>
    <w:uiPriority w:val="0"/>
    <w:pPr>
      <w:spacing w:after="160" w:line="264" w:lineRule="auto"/>
    </w:pPr>
    <w:rPr>
      <w:rFonts w:eastAsia="Times New Roman" w:cs="Times New Roman" w:asciiTheme="minorHAnsi" w:hAnsiTheme="minorHAnsi"/>
      <w:b/>
      <w:color w:val="749232"/>
      <w:sz w:val="22"/>
      <w:szCs w:val="20"/>
      <w:lang w:val="ru-RU" w:eastAsia="ru-RU" w:bidi="ar-SA"/>
    </w:rPr>
  </w:style>
  <w:style w:type="paragraph" w:customStyle="1" w:styleId="141">
    <w:name w:val="Выделение для Базового Поиска (курсив)"/>
    <w:qFormat/>
    <w:uiPriority w:val="0"/>
    <w:pPr>
      <w:spacing w:after="160" w:line="264" w:lineRule="auto"/>
    </w:pPr>
    <w:rPr>
      <w:rFonts w:eastAsia="Times New Roman" w:cs="Times New Roman" w:asciiTheme="minorHAnsi" w:hAnsiTheme="minorHAnsi"/>
      <w:b/>
      <w:i/>
      <w:color w:val="0058A9"/>
      <w:sz w:val="22"/>
      <w:szCs w:val="20"/>
      <w:lang w:val="ru-RU" w:eastAsia="ru-RU" w:bidi="ar-SA"/>
    </w:rPr>
  </w:style>
  <w:style w:type="paragraph" w:customStyle="1" w:styleId="142">
    <w:name w:val="Заголовок ЭР (правое окно)"/>
    <w:basedOn w:val="143"/>
    <w:next w:val="1"/>
    <w:qFormat/>
    <w:uiPriority w:val="0"/>
    <w:pPr>
      <w:spacing w:after="0"/>
      <w:jc w:val="left"/>
    </w:pPr>
  </w:style>
  <w:style w:type="paragraph" w:customStyle="1" w:styleId="143">
    <w:name w:val="Заголовок ЭР (левое окно)"/>
    <w:basedOn w:val="1"/>
    <w:next w:val="1"/>
    <w:qFormat/>
    <w:uiPriority w:val="0"/>
    <w:pPr>
      <w:widowControl w:val="0"/>
      <w:spacing w:before="300" w:after="250" w:line="360" w:lineRule="auto"/>
      <w:jc w:val="center"/>
    </w:pPr>
    <w:rPr>
      <w:rFonts w:ascii="Times New Roman" w:hAnsi="Times New Roman"/>
      <w:b/>
      <w:color w:val="26282F"/>
      <w:sz w:val="26"/>
    </w:rPr>
  </w:style>
  <w:style w:type="character" w:customStyle="1" w:styleId="144">
    <w:name w:val="Оглавление 9 Знак"/>
    <w:link w:val="18"/>
    <w:qFormat/>
    <w:uiPriority w:val="39"/>
    <w:rPr>
      <w:rFonts w:ascii="Times New Roman" w:hAnsi="Times New Roman" w:eastAsia="Times New Roman" w:cs="Times New Roman"/>
      <w:color w:val="000000"/>
      <w:sz w:val="20"/>
      <w:szCs w:val="20"/>
      <w:lang w:eastAsia="ru-RU"/>
    </w:rPr>
  </w:style>
  <w:style w:type="paragraph" w:customStyle="1" w:styleId="145">
    <w:name w:val="Найденные слова"/>
    <w:qFormat/>
    <w:uiPriority w:val="0"/>
    <w:pPr>
      <w:spacing w:after="160" w:line="264" w:lineRule="auto"/>
    </w:pPr>
    <w:rPr>
      <w:rFonts w:eastAsia="Times New Roman" w:cs="Times New Roman" w:asciiTheme="minorHAnsi" w:hAnsiTheme="minorHAnsi"/>
      <w:b/>
      <w:color w:val="26282F"/>
      <w:sz w:val="22"/>
      <w:szCs w:val="20"/>
      <w:shd w:val="clear" w:color="auto" w:fill="FFF580"/>
      <w:lang w:val="ru-RU" w:eastAsia="ru-RU" w:bidi="ar-SA"/>
    </w:rPr>
  </w:style>
  <w:style w:type="paragraph" w:customStyle="1" w:styleId="146">
    <w:name w:val="Постоянная часть"/>
    <w:basedOn w:val="53"/>
    <w:next w:val="1"/>
    <w:qFormat/>
    <w:uiPriority w:val="0"/>
    <w:rPr>
      <w:sz w:val="20"/>
    </w:rPr>
  </w:style>
  <w:style w:type="character" w:customStyle="1" w:styleId="147">
    <w:name w:val="Оглавление 8 Знак"/>
    <w:link w:val="16"/>
    <w:qFormat/>
    <w:uiPriority w:val="39"/>
    <w:rPr>
      <w:rFonts w:ascii="Times New Roman" w:hAnsi="Times New Roman" w:eastAsia="Times New Roman" w:cs="Times New Roman"/>
      <w:color w:val="000000"/>
      <w:sz w:val="20"/>
      <w:szCs w:val="20"/>
      <w:lang w:eastAsia="ru-RU"/>
    </w:rPr>
  </w:style>
  <w:style w:type="paragraph" w:customStyle="1" w:styleId="148">
    <w:name w:val="Технический комментарий"/>
    <w:basedOn w:val="1"/>
    <w:next w:val="1"/>
    <w:qFormat/>
    <w:uiPriority w:val="0"/>
    <w:pPr>
      <w:widowControl w:val="0"/>
      <w:spacing w:after="0" w:line="360" w:lineRule="auto"/>
    </w:pPr>
    <w:rPr>
      <w:rFonts w:ascii="Times New Roman" w:hAnsi="Times New Roman"/>
      <w:color w:val="463F31"/>
      <w:sz w:val="24"/>
      <w:shd w:val="clear" w:color="auto" w:fill="FFFFA6"/>
    </w:rPr>
  </w:style>
  <w:style w:type="paragraph" w:customStyle="1" w:styleId="149">
    <w:name w:val="Внимание: недобросовестность!"/>
    <w:basedOn w:val="73"/>
    <w:next w:val="1"/>
    <w:qFormat/>
    <w:uiPriority w:val="0"/>
  </w:style>
  <w:style w:type="paragraph" w:customStyle="1" w:styleId="150">
    <w:name w:val="Footnote Text Char"/>
    <w:qFormat/>
    <w:uiPriority w:val="0"/>
    <w:pPr>
      <w:spacing w:after="160" w:line="264" w:lineRule="auto"/>
    </w:pPr>
    <w:rPr>
      <w:rFonts w:ascii="Times New Roman" w:hAnsi="Times New Roman" w:eastAsia="Times New Roman" w:cs="Times New Roman"/>
      <w:color w:val="000000"/>
      <w:sz w:val="20"/>
      <w:szCs w:val="20"/>
      <w:lang w:val="ru-RU" w:eastAsia="ru-RU" w:bidi="ar-SA"/>
    </w:rPr>
  </w:style>
  <w:style w:type="paragraph" w:customStyle="1" w:styleId="151">
    <w:name w:val="Просмотренная гиперссылка1"/>
    <w:qFormat/>
    <w:uiPriority w:val="0"/>
    <w:pPr>
      <w:spacing w:after="160" w:line="264" w:lineRule="auto"/>
    </w:pPr>
    <w:rPr>
      <w:rFonts w:eastAsia="Times New Roman" w:cs="Times New Roman" w:asciiTheme="minorHAnsi" w:hAnsiTheme="minorHAnsi"/>
      <w:color w:val="0000FF"/>
      <w:sz w:val="22"/>
      <w:szCs w:val="20"/>
      <w:u w:val="single"/>
      <w:lang w:val="ru-RU" w:eastAsia="ru-RU" w:bidi="ar-SA"/>
    </w:rPr>
  </w:style>
  <w:style w:type="paragraph" w:customStyle="1" w:styleId="152">
    <w:name w:val="ЭР-содержание (правое окно)"/>
    <w:basedOn w:val="1"/>
    <w:next w:val="1"/>
    <w:qFormat/>
    <w:uiPriority w:val="0"/>
    <w:pPr>
      <w:widowControl w:val="0"/>
      <w:spacing w:before="300" w:after="0" w:line="360" w:lineRule="auto"/>
    </w:pPr>
    <w:rPr>
      <w:rFonts w:ascii="Times New Roman" w:hAnsi="Times New Roman"/>
      <w:sz w:val="24"/>
    </w:rPr>
  </w:style>
  <w:style w:type="character" w:customStyle="1" w:styleId="153">
    <w:name w:val="Оглавление 5 Знак"/>
    <w:link w:val="26"/>
    <w:qFormat/>
    <w:uiPriority w:val="39"/>
    <w:rPr>
      <w:rFonts w:ascii="Times New Roman" w:hAnsi="Times New Roman" w:eastAsia="Times New Roman" w:cs="Times New Roman"/>
      <w:color w:val="000000"/>
      <w:sz w:val="20"/>
      <w:szCs w:val="20"/>
      <w:lang w:eastAsia="ru-RU"/>
    </w:rPr>
  </w:style>
  <w:style w:type="paragraph" w:customStyle="1" w:styleId="154">
    <w:name w:val="Выделение1"/>
    <w:qFormat/>
    <w:uiPriority w:val="0"/>
    <w:pPr>
      <w:spacing w:after="160" w:line="264" w:lineRule="auto"/>
    </w:pPr>
    <w:rPr>
      <w:rFonts w:eastAsia="Times New Roman" w:cs="Times New Roman" w:asciiTheme="minorHAnsi" w:hAnsiTheme="minorHAnsi"/>
      <w:i/>
      <w:color w:val="000000"/>
      <w:sz w:val="22"/>
      <w:szCs w:val="20"/>
      <w:lang w:val="ru-RU" w:eastAsia="ru-RU" w:bidi="ar-SA"/>
    </w:rPr>
  </w:style>
  <w:style w:type="character" w:customStyle="1" w:styleId="155">
    <w:name w:val="Список Знак"/>
    <w:link w:val="29"/>
    <w:qFormat/>
    <w:uiPriority w:val="0"/>
    <w:rPr>
      <w:rFonts w:ascii="Times New Roman" w:hAnsi="Times New Roman" w:eastAsia="Times New Roman" w:cs="Times New Roman"/>
      <w:color w:val="000000"/>
      <w:sz w:val="24"/>
      <w:szCs w:val="20"/>
      <w:lang w:eastAsia="ru-RU"/>
    </w:rPr>
  </w:style>
  <w:style w:type="paragraph" w:customStyle="1" w:styleId="156">
    <w:name w:val="apple-style-span"/>
    <w:basedOn w:val="71"/>
    <w:qFormat/>
    <w:uiPriority w:val="0"/>
  </w:style>
  <w:style w:type="character" w:customStyle="1" w:styleId="157">
    <w:name w:val="Тема примечания Знак"/>
    <w:basedOn w:val="112"/>
    <w:link w:val="15"/>
    <w:qFormat/>
    <w:uiPriority w:val="0"/>
    <w:rPr>
      <w:rFonts w:ascii="Times New Roman" w:hAnsi="Times New Roman" w:eastAsia="Times New Roman" w:cs="Times New Roman"/>
      <w:b/>
      <w:color w:val="000000"/>
      <w:sz w:val="20"/>
      <w:szCs w:val="20"/>
      <w:lang w:eastAsia="ru-RU"/>
    </w:rPr>
  </w:style>
  <w:style w:type="paragraph" w:customStyle="1" w:styleId="158">
    <w:name w:val="Style36"/>
    <w:basedOn w:val="1"/>
    <w:qFormat/>
    <w:uiPriority w:val="0"/>
    <w:pPr>
      <w:widowControl w:val="0"/>
      <w:spacing w:after="0" w:line="192" w:lineRule="exact"/>
      <w:jc w:val="both"/>
    </w:pPr>
    <w:rPr>
      <w:rFonts w:ascii="Times New Roman" w:hAnsi="Times New Roman"/>
      <w:sz w:val="24"/>
    </w:rPr>
  </w:style>
  <w:style w:type="paragraph" w:customStyle="1" w:styleId="159">
    <w:name w:val="Основной текст 21"/>
    <w:basedOn w:val="1"/>
    <w:qFormat/>
    <w:uiPriority w:val="0"/>
    <w:pPr>
      <w:spacing w:after="0" w:line="240" w:lineRule="auto"/>
      <w:ind w:left="567"/>
    </w:pPr>
    <w:rPr>
      <w:rFonts w:ascii="Arial" w:hAnsi="Arial"/>
      <w:sz w:val="24"/>
    </w:rPr>
  </w:style>
  <w:style w:type="paragraph" w:customStyle="1" w:styleId="160">
    <w:name w:val="extended-text__short"/>
    <w:basedOn w:val="71"/>
    <w:qFormat/>
    <w:uiPriority w:val="0"/>
  </w:style>
  <w:style w:type="character" w:customStyle="1" w:styleId="161">
    <w:name w:val="Верхний колонтитул Знак"/>
    <w:basedOn w:val="7"/>
    <w:link w:val="17"/>
    <w:qFormat/>
    <w:uiPriority w:val="0"/>
    <w:rPr>
      <w:rFonts w:ascii="Times New Roman" w:hAnsi="Times New Roman" w:eastAsia="Times New Roman" w:cs="Times New Roman"/>
      <w:color w:val="000000"/>
      <w:sz w:val="24"/>
      <w:szCs w:val="20"/>
      <w:lang w:eastAsia="ru-RU"/>
    </w:rPr>
  </w:style>
  <w:style w:type="paragraph" w:customStyle="1" w:styleId="162">
    <w:name w:val="Font Style193"/>
    <w:qFormat/>
    <w:uiPriority w:val="0"/>
    <w:pPr>
      <w:spacing w:after="160" w:line="264" w:lineRule="auto"/>
    </w:pPr>
    <w:rPr>
      <w:rFonts w:ascii="Arial" w:hAnsi="Arial" w:eastAsia="Times New Roman" w:cs="Times New Roman"/>
      <w:b/>
      <w:color w:val="000000"/>
      <w:sz w:val="50"/>
      <w:szCs w:val="20"/>
      <w:lang w:val="ru-RU" w:eastAsia="ru-RU" w:bidi="ar-SA"/>
    </w:rPr>
  </w:style>
  <w:style w:type="paragraph" w:customStyle="1" w:styleId="163">
    <w:name w:val="Default"/>
    <w:qFormat/>
    <w:uiPriority w:val="0"/>
    <w:pPr>
      <w:spacing w:after="0" w:line="240" w:lineRule="auto"/>
    </w:pPr>
    <w:rPr>
      <w:rFonts w:ascii="Times New Roman" w:hAnsi="Times New Roman" w:eastAsia="Times New Roman" w:cs="Times New Roman"/>
      <w:color w:val="000000"/>
      <w:sz w:val="24"/>
      <w:szCs w:val="20"/>
      <w:lang w:val="ru-RU" w:eastAsia="ru-RU" w:bidi="ar-SA"/>
    </w:rPr>
  </w:style>
  <w:style w:type="character" w:customStyle="1" w:styleId="164">
    <w:name w:val="Подзаголовок Знак"/>
    <w:basedOn w:val="7"/>
    <w:link w:val="32"/>
    <w:qFormat/>
    <w:uiPriority w:val="11"/>
    <w:rPr>
      <w:rFonts w:ascii="Cambria" w:hAnsi="Cambria" w:eastAsia="Times New Roman" w:cs="Times New Roman"/>
      <w:color w:val="000000"/>
      <w:sz w:val="24"/>
      <w:szCs w:val="20"/>
      <w:lang w:eastAsia="ru-RU"/>
    </w:rPr>
  </w:style>
  <w:style w:type="paragraph" w:customStyle="1" w:styleId="165">
    <w:name w:val="Оглавление"/>
    <w:basedOn w:val="166"/>
    <w:next w:val="1"/>
    <w:qFormat/>
    <w:uiPriority w:val="0"/>
    <w:pPr>
      <w:ind w:left="140"/>
    </w:pPr>
  </w:style>
  <w:style w:type="paragraph" w:customStyle="1" w:styleId="166">
    <w:name w:val="Таблицы (моноширинный)"/>
    <w:basedOn w:val="1"/>
    <w:next w:val="1"/>
    <w:qFormat/>
    <w:uiPriority w:val="0"/>
    <w:pPr>
      <w:widowControl w:val="0"/>
      <w:spacing w:after="0" w:line="360" w:lineRule="auto"/>
    </w:pPr>
    <w:rPr>
      <w:rFonts w:ascii="Courier New" w:hAnsi="Courier New"/>
      <w:sz w:val="24"/>
    </w:rPr>
  </w:style>
  <w:style w:type="paragraph" w:customStyle="1" w:styleId="167">
    <w:name w:val="Основной текст + Не полужирный"/>
    <w:basedOn w:val="71"/>
    <w:qFormat/>
    <w:uiPriority w:val="0"/>
    <w:rPr>
      <w:rFonts w:ascii="Times New Roman" w:hAnsi="Times New Roman"/>
      <w:i/>
      <w:sz w:val="23"/>
    </w:rPr>
  </w:style>
  <w:style w:type="character" w:customStyle="1" w:styleId="168">
    <w:name w:val="Название Знак"/>
    <w:basedOn w:val="7"/>
    <w:link w:val="27"/>
    <w:qFormat/>
    <w:uiPriority w:val="10"/>
    <w:rPr>
      <w:rFonts w:ascii="XO Thames" w:hAnsi="XO Thames" w:eastAsia="Times New Roman" w:cs="Times New Roman"/>
      <w:b/>
      <w:caps/>
      <w:color w:val="000000"/>
      <w:sz w:val="40"/>
      <w:szCs w:val="20"/>
      <w:lang w:eastAsia="ru-RU"/>
    </w:rPr>
  </w:style>
  <w:style w:type="character" w:customStyle="1" w:styleId="169">
    <w:name w:val="Основной текст с отступом 2 Знак"/>
    <w:basedOn w:val="7"/>
    <w:link w:val="31"/>
    <w:qFormat/>
    <w:uiPriority w:val="0"/>
    <w:rPr>
      <w:rFonts w:ascii="Times New Roman" w:hAnsi="Times New Roman" w:eastAsia="Times New Roman" w:cs="Times New Roman"/>
      <w:color w:val="000000"/>
      <w:sz w:val="24"/>
      <w:szCs w:val="20"/>
      <w:lang w:eastAsia="ru-RU"/>
    </w:rPr>
  </w:style>
  <w:style w:type="paragraph" w:customStyle="1" w:styleId="170">
    <w:name w:val="Продолжение ссылки"/>
    <w:qFormat/>
    <w:uiPriority w:val="0"/>
    <w:pPr>
      <w:spacing w:after="160" w:line="264" w:lineRule="auto"/>
    </w:pPr>
    <w:rPr>
      <w:rFonts w:eastAsia="Times New Roman" w:cs="Times New Roman" w:asciiTheme="minorHAnsi" w:hAnsiTheme="minorHAnsi"/>
      <w:color w:val="000000"/>
      <w:sz w:val="22"/>
      <w:szCs w:val="20"/>
      <w:lang w:val="ru-RU" w:eastAsia="ru-RU" w:bidi="ar-SA"/>
    </w:rPr>
  </w:style>
  <w:style w:type="paragraph" w:customStyle="1" w:styleId="171">
    <w:name w:val="Словарная статья"/>
    <w:basedOn w:val="1"/>
    <w:next w:val="1"/>
    <w:qFormat/>
    <w:uiPriority w:val="0"/>
    <w:pPr>
      <w:widowControl w:val="0"/>
      <w:spacing w:after="0" w:line="360" w:lineRule="auto"/>
      <w:ind w:right="118"/>
      <w:jc w:val="both"/>
    </w:pPr>
    <w:rPr>
      <w:rFonts w:ascii="Times New Roman" w:hAnsi="Times New Roman"/>
      <w:sz w:val="24"/>
    </w:rPr>
  </w:style>
  <w:style w:type="paragraph" w:customStyle="1" w:styleId="172">
    <w:name w:val="Прижатый влево"/>
    <w:basedOn w:val="1"/>
    <w:next w:val="1"/>
    <w:qFormat/>
    <w:uiPriority w:val="0"/>
    <w:pPr>
      <w:widowControl w:val="0"/>
      <w:spacing w:after="0" w:line="360" w:lineRule="auto"/>
    </w:pPr>
    <w:rPr>
      <w:rFonts w:ascii="Times New Roman" w:hAnsi="Times New Roman"/>
      <w:sz w:val="24"/>
    </w:rPr>
  </w:style>
  <w:style w:type="paragraph" w:customStyle="1" w:styleId="173">
    <w:name w:val="Основной текст1"/>
    <w:basedOn w:val="97"/>
    <w:qFormat/>
    <w:uiPriority w:val="0"/>
    <w:rPr>
      <w:highlight w:val="white"/>
    </w:rPr>
  </w:style>
  <w:style w:type="paragraph" w:customStyle="1" w:styleId="174">
    <w:name w:val="Заголовок группы контролов"/>
    <w:basedOn w:val="1"/>
    <w:next w:val="1"/>
    <w:qFormat/>
    <w:uiPriority w:val="0"/>
    <w:pPr>
      <w:widowControl w:val="0"/>
      <w:spacing w:after="0" w:line="360" w:lineRule="auto"/>
      <w:ind w:firstLine="720"/>
      <w:jc w:val="both"/>
    </w:pPr>
    <w:rPr>
      <w:rFonts w:ascii="Times New Roman" w:hAnsi="Times New Roman"/>
      <w:b/>
      <w:sz w:val="24"/>
    </w:rPr>
  </w:style>
  <w:style w:type="paragraph" w:customStyle="1" w:styleId="175">
    <w:name w:val="Информация об изменениях документа"/>
    <w:basedOn w:val="83"/>
    <w:next w:val="1"/>
    <w:qFormat/>
    <w:uiPriority w:val="0"/>
    <w:rPr>
      <w:i/>
    </w:rPr>
  </w:style>
  <w:style w:type="paragraph" w:customStyle="1" w:styleId="176">
    <w:name w:val="Дочерний элемент списка"/>
    <w:basedOn w:val="1"/>
    <w:next w:val="1"/>
    <w:qFormat/>
    <w:uiPriority w:val="0"/>
    <w:pPr>
      <w:widowControl w:val="0"/>
      <w:spacing w:after="0" w:line="360" w:lineRule="auto"/>
      <w:jc w:val="both"/>
    </w:pPr>
    <w:rPr>
      <w:rFonts w:ascii="Times New Roman" w:hAnsi="Times New Roman"/>
      <w:color w:val="868381"/>
      <w:sz w:val="20"/>
    </w:rPr>
  </w:style>
  <w:style w:type="paragraph" w:customStyle="1" w:styleId="177">
    <w:name w:val="Перечисление для таблиц"/>
    <w:basedOn w:val="1"/>
    <w:qFormat/>
    <w:uiPriority w:val="0"/>
    <w:pPr>
      <w:numPr>
        <w:ilvl w:val="0"/>
        <w:numId w:val="1"/>
      </w:numPr>
      <w:tabs>
        <w:tab w:val="left" w:pos="227"/>
        <w:tab w:val="clear" w:pos="644"/>
      </w:tabs>
      <w:spacing w:after="0" w:line="240" w:lineRule="auto"/>
      <w:ind w:left="227" w:hanging="227"/>
      <w:jc w:val="both"/>
    </w:pPr>
    <w:rPr>
      <w:rFonts w:ascii="Times New Roman" w:hAnsi="Times New Roman"/>
      <w:color w:val="auto"/>
      <w:szCs w:val="22"/>
    </w:rPr>
  </w:style>
  <w:style w:type="paragraph" w:customStyle="1" w:styleId="178">
    <w:name w:val="Основной текст с отступом 21"/>
    <w:basedOn w:val="1"/>
    <w:qFormat/>
    <w:uiPriority w:val="0"/>
    <w:pPr>
      <w:widowControl w:val="0"/>
      <w:spacing w:after="0" w:line="240" w:lineRule="auto"/>
      <w:ind w:firstLine="567"/>
      <w:jc w:val="both"/>
    </w:pPr>
    <w:rPr>
      <w:rFonts w:ascii="Times New Roman" w:hAnsi="Times New Roman"/>
      <w:color w:val="auto"/>
      <w:sz w:val="28"/>
    </w:rPr>
  </w:style>
  <w:style w:type="paragraph" w:customStyle="1" w:styleId="179">
    <w:name w:val="Основной текст 22"/>
    <w:basedOn w:val="1"/>
    <w:qFormat/>
    <w:uiPriority w:val="0"/>
    <w:pPr>
      <w:widowControl w:val="0"/>
      <w:spacing w:after="0" w:line="240" w:lineRule="auto"/>
      <w:ind w:firstLine="580"/>
      <w:jc w:val="both"/>
    </w:pPr>
    <w:rPr>
      <w:rFonts w:ascii="Times New Roman" w:hAnsi="Times New Roman"/>
      <w:color w:val="auto"/>
      <w:spacing w:val="-4"/>
      <w:sz w:val="28"/>
    </w:rPr>
  </w:style>
  <w:style w:type="table" w:customStyle="1" w:styleId="180">
    <w:name w:val="Table Normal"/>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181">
    <w:name w:val="Заголовок 11"/>
    <w:basedOn w:val="1"/>
    <w:qFormat/>
    <w:uiPriority w:val="1"/>
    <w:pPr>
      <w:widowControl w:val="0"/>
      <w:autoSpaceDE w:val="0"/>
      <w:autoSpaceDN w:val="0"/>
      <w:spacing w:after="0" w:line="240" w:lineRule="auto"/>
      <w:ind w:left="140"/>
      <w:outlineLvl w:val="1"/>
    </w:pPr>
    <w:rPr>
      <w:rFonts w:ascii="Times New Roman" w:hAnsi="Times New Roman"/>
      <w:b/>
      <w:bCs/>
      <w:color w:val="auto"/>
      <w:sz w:val="24"/>
      <w:szCs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91</Pages>
  <Words>1852</Words>
  <Characters>12048</Characters>
  <Lines>970</Lines>
  <Paragraphs>273</Paragraphs>
  <TotalTime>13</TotalTime>
  <ScaleCrop>false</ScaleCrop>
  <LinksUpToDate>false</LinksUpToDate>
  <CharactersWithSpaces>13781</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2026-05-26T18:46:00Z</dcterms:created>
  <dc:creator>admin</dc:creator>
  <cp:lastModifiedBy>WPS_1779307350</cp:lastModifiedBy>
  <dcterms:modified xsi:type="dcterms:W3CDTF">2026-05-27T08:07:05Z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eyJoZGlkIjoiOWIyYmUxMTZkZTRiM2MwNjg1ZWM5MWY4OTYzZmJmZTQiLCJ1c2VySWQiOiI4MjQ2MzUzODg4NzQifQ==</vt:lpwstr>
  </property>
  <property fmtid="{D5CDD505-2E9C-101B-9397-08002B2CF9AE}" pid="3" name="KSOProductBuildVer">
    <vt:lpwstr>1049-12.1.0.26372</vt:lpwstr>
  </property>
  <property fmtid="{D5CDD505-2E9C-101B-9397-08002B2CF9AE}" pid="4" name="ICV">
    <vt:lpwstr>8371F9F7BF9F463AA2CD7AE69A4F802C_12</vt:lpwstr>
  </property>
</Properties>
</file>